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5CAE3" w14:textId="3857DB49" w:rsidR="0007167D" w:rsidRPr="004C1452" w:rsidRDefault="0007167D" w:rsidP="0007167D">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5D07EE">
        <w:rPr>
          <w:rFonts w:cs="Arial"/>
          <w:sz w:val="24"/>
          <w:szCs w:val="28"/>
        </w:rPr>
        <w:t>2</w:t>
      </w:r>
      <w:r w:rsidR="00581115">
        <w:rPr>
          <w:rFonts w:cs="Arial"/>
          <w:sz w:val="24"/>
          <w:szCs w:val="28"/>
        </w:rPr>
        <w:t>bis</w:t>
      </w:r>
      <w:r w:rsidRPr="007F3232">
        <w:rPr>
          <w:rFonts w:cs="Arial"/>
          <w:color w:val="FF0000"/>
          <w:sz w:val="24"/>
          <w:szCs w:val="28"/>
        </w:rPr>
        <w:t xml:space="preserve"> </w:t>
      </w:r>
      <w:r w:rsidRPr="004C1452">
        <w:rPr>
          <w:rFonts w:cs="Arial"/>
          <w:sz w:val="24"/>
          <w:szCs w:val="28"/>
        </w:rPr>
        <w:tab/>
      </w:r>
      <w:r w:rsidR="00306FED" w:rsidRPr="00306FED">
        <w:rPr>
          <w:rFonts w:cs="Arial"/>
          <w:sz w:val="24"/>
          <w:szCs w:val="28"/>
        </w:rPr>
        <w:t xml:space="preserve">R4-2416881        </w:t>
      </w:r>
    </w:p>
    <w:p w14:paraId="0BDE005A" w14:textId="4C33520E" w:rsidR="007467AE" w:rsidRPr="0052514D" w:rsidRDefault="00936A5B" w:rsidP="007467AE">
      <w:pPr>
        <w:pStyle w:val="Header"/>
        <w:tabs>
          <w:tab w:val="right" w:pos="9781"/>
          <w:tab w:val="right" w:pos="13323"/>
        </w:tabs>
        <w:spacing w:before="60" w:after="60"/>
        <w:outlineLvl w:val="0"/>
        <w:rPr>
          <w:rFonts w:cs="Arial"/>
          <w:b w:val="0"/>
          <w:sz w:val="24"/>
          <w:szCs w:val="24"/>
          <w:lang w:eastAsia="zh-CN"/>
        </w:rPr>
      </w:pPr>
      <w:r w:rsidRPr="00A01738">
        <w:rPr>
          <w:rFonts w:cs="Arial"/>
          <w:sz w:val="24"/>
          <w:szCs w:val="24"/>
          <w:lang w:eastAsia="zh-CN"/>
        </w:rPr>
        <w:t>Hefei,</w:t>
      </w:r>
      <w:r>
        <w:rPr>
          <w:rFonts w:cs="Arial"/>
          <w:sz w:val="24"/>
          <w:szCs w:val="24"/>
          <w:lang w:eastAsia="zh-CN"/>
        </w:rPr>
        <w:t xml:space="preserve"> Anhui,</w:t>
      </w:r>
      <w:r w:rsidRPr="00A01738">
        <w:rPr>
          <w:rFonts w:cs="Arial"/>
          <w:sz w:val="24"/>
          <w:szCs w:val="24"/>
          <w:lang w:eastAsia="zh-CN"/>
        </w:rPr>
        <w:t xml:space="preserve"> </w:t>
      </w:r>
      <w:r>
        <w:rPr>
          <w:rFonts w:cs="Arial"/>
          <w:sz w:val="24"/>
          <w:szCs w:val="24"/>
          <w:lang w:eastAsia="zh-CN"/>
        </w:rPr>
        <w:t>China, 14</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18</w:t>
      </w:r>
      <w:r w:rsidRPr="00A01738">
        <w:rPr>
          <w:rFonts w:cs="Arial"/>
          <w:sz w:val="24"/>
          <w:szCs w:val="24"/>
          <w:vertAlign w:val="superscript"/>
          <w:lang w:eastAsia="zh-CN"/>
        </w:rPr>
        <w:t>th</w:t>
      </w:r>
      <w:r>
        <w:rPr>
          <w:rFonts w:cs="Arial"/>
          <w:sz w:val="24"/>
          <w:szCs w:val="24"/>
          <w:lang w:eastAsia="zh-CN"/>
        </w:rPr>
        <w:t xml:space="preserve"> October</w:t>
      </w:r>
      <w:r w:rsidRPr="0052514D">
        <w:rPr>
          <w:rFonts w:cs="Arial"/>
          <w:sz w:val="24"/>
          <w:szCs w:val="24"/>
          <w:lang w:eastAsia="zh-CN"/>
        </w:rPr>
        <w:t>, 2024</w:t>
      </w:r>
    </w:p>
    <w:p w14:paraId="1D0D1813" w14:textId="77777777" w:rsidR="00B80C3A" w:rsidRDefault="00B80C3A">
      <w:pPr>
        <w:spacing w:after="120"/>
        <w:rPr>
          <w:rFonts w:ascii="Arial" w:eastAsia="MS Mincho" w:hAnsi="Arial" w:cs="Arial"/>
          <w:b/>
          <w:sz w:val="22"/>
        </w:rPr>
      </w:pPr>
    </w:p>
    <w:p w14:paraId="1A615D42" w14:textId="3657C139"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017E55">
        <w:rPr>
          <w:rFonts w:ascii="Arial" w:eastAsia="MS Mincho" w:hAnsi="Arial" w:cs="Arial"/>
          <w:bCs/>
          <w:color w:val="000000"/>
          <w:sz w:val="22"/>
          <w:lang w:val="pt-BR" w:eastAsia="ja-JP"/>
        </w:rPr>
        <w:t>4.2.2</w:t>
      </w:r>
      <w:r w:rsidR="00AB16B7">
        <w:rPr>
          <w:rFonts w:ascii="Arial" w:eastAsia="MS Mincho" w:hAnsi="Arial" w:cs="Arial"/>
          <w:bCs/>
          <w:color w:val="000000"/>
          <w:sz w:val="22"/>
          <w:lang w:val="pt-BR" w:eastAsia="ja-JP"/>
        </w:rPr>
        <w:t>.1</w:t>
      </w:r>
    </w:p>
    <w:p w14:paraId="244363FA" w14:textId="4A8D39A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485F2DBC" w14:textId="5FDBBD96"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E36A1" w:rsidRPr="009E36A1">
        <w:rPr>
          <w:rFonts w:ascii="Arial" w:eastAsiaTheme="minorEastAsia" w:hAnsi="Arial" w:cs="Arial"/>
          <w:color w:val="000000"/>
          <w:sz w:val="22"/>
          <w:lang w:eastAsia="zh-CN"/>
        </w:rPr>
        <w:t>Ad-hoc minutes #</w:t>
      </w:r>
      <w:r w:rsidR="00B14CEF">
        <w:rPr>
          <w:rFonts w:ascii="Arial" w:eastAsiaTheme="minorEastAsia" w:hAnsi="Arial" w:cs="Arial"/>
          <w:color w:val="000000"/>
          <w:sz w:val="22"/>
          <w:lang w:eastAsia="zh-CN"/>
        </w:rPr>
        <w:t>2</w:t>
      </w:r>
      <w:r w:rsidR="009E36A1" w:rsidRPr="009E36A1">
        <w:rPr>
          <w:rFonts w:ascii="Arial" w:eastAsiaTheme="minorEastAsia" w:hAnsi="Arial" w:cs="Arial"/>
          <w:color w:val="000000"/>
          <w:sz w:val="22"/>
          <w:lang w:eastAsia="zh-CN"/>
        </w:rPr>
        <w:t xml:space="preserve"> for NR_pos_enh2 WI</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14223EC4" w14:textId="3AE2A2B4" w:rsidR="009C76EE" w:rsidRDefault="0003426C">
      <w:pPr>
        <w:rPr>
          <w:color w:val="0070C0"/>
          <w:lang w:eastAsia="zh-CN"/>
        </w:rPr>
      </w:pPr>
      <w:r>
        <w:rPr>
          <w:color w:val="0070C0"/>
          <w:lang w:eastAsia="zh-CN"/>
        </w:rPr>
        <w:t xml:space="preserve">The document contains </w:t>
      </w:r>
      <w:r w:rsidR="009C76EE">
        <w:rPr>
          <w:color w:val="0070C0"/>
          <w:lang w:eastAsia="zh-CN"/>
        </w:rPr>
        <w:t xml:space="preserve">discussions on the topics </w:t>
      </w:r>
      <w:r w:rsidR="00E65647">
        <w:rPr>
          <w:color w:val="0070C0"/>
          <w:lang w:eastAsia="zh-CN"/>
        </w:rPr>
        <w:t xml:space="preserve">as </w:t>
      </w:r>
      <w:r w:rsidR="00E65647" w:rsidRPr="00E65647">
        <w:rPr>
          <w:color w:val="0070C0"/>
          <w:highlight w:val="yellow"/>
          <w:lang w:eastAsia="zh-CN"/>
        </w:rPr>
        <w:t>indicated</w:t>
      </w:r>
      <w:r w:rsidR="00E65647">
        <w:rPr>
          <w:color w:val="0070C0"/>
          <w:lang w:eastAsia="zh-CN"/>
        </w:rPr>
        <w:t xml:space="preserve"> </w:t>
      </w:r>
      <w:r w:rsidR="009C76EE">
        <w:rPr>
          <w:color w:val="0070C0"/>
          <w:lang w:eastAsia="zh-CN"/>
        </w:rPr>
        <w:t>below.</w:t>
      </w:r>
    </w:p>
    <w:p w14:paraId="6EC875C8" w14:textId="288B9224" w:rsidR="00FC7BC4" w:rsidRPr="00FC7BC4" w:rsidRDefault="00E65647" w:rsidP="00FC7BC4">
      <w:pPr>
        <w:rPr>
          <w:color w:val="0070C0"/>
          <w:lang w:eastAsia="zh-CN"/>
        </w:rPr>
      </w:pPr>
      <w:r w:rsidRPr="00EF0A19">
        <w:rPr>
          <w:color w:val="0070C0"/>
          <w:u w:val="single"/>
          <w:lang w:eastAsia="zh-CN"/>
        </w:rPr>
        <w:t>P</w:t>
      </w:r>
      <w:r w:rsidR="00FC7BC4" w:rsidRPr="00EF0A19">
        <w:rPr>
          <w:color w:val="0070C0"/>
          <w:u w:val="single"/>
          <w:lang w:eastAsia="zh-CN"/>
        </w:rPr>
        <w:t>ositioning RRM performance across the following 3 threads</w:t>
      </w:r>
      <w:r w:rsidR="00FC7BC4" w:rsidRPr="00FC7BC4">
        <w:rPr>
          <w:color w:val="0070C0"/>
          <w:lang w:eastAsia="zh-CN"/>
        </w:rPr>
        <w:t>:</w:t>
      </w:r>
    </w:p>
    <w:p w14:paraId="16052595" w14:textId="4E57B04E" w:rsidR="00E775E3" w:rsidRPr="00214228" w:rsidRDefault="00E775E3" w:rsidP="00E775E3">
      <w:pPr>
        <w:pStyle w:val="ListParagraph"/>
        <w:numPr>
          <w:ilvl w:val="0"/>
          <w:numId w:val="4"/>
        </w:numPr>
        <w:ind w:firstLineChars="0"/>
        <w:rPr>
          <w:color w:val="0070C0"/>
          <w:lang w:eastAsia="zh-CN"/>
        </w:rPr>
      </w:pPr>
      <w:r w:rsidRPr="00214228">
        <w:rPr>
          <w:color w:val="0070C0"/>
          <w:lang w:eastAsia="zh-CN"/>
        </w:rPr>
        <w:t xml:space="preserve">Topic # </w:t>
      </w:r>
      <w:r w:rsidR="006D4B3C" w:rsidRPr="00214228">
        <w:rPr>
          <w:color w:val="0070C0"/>
          <w:lang w:eastAsia="zh-CN"/>
        </w:rPr>
        <w:t>1</w:t>
      </w:r>
      <w:r w:rsidRPr="00214228">
        <w:rPr>
          <w:color w:val="0070C0"/>
          <w:lang w:eastAsia="zh-CN"/>
        </w:rPr>
        <w:t xml:space="preserve">: </w:t>
      </w:r>
      <w:r w:rsidR="008F7048" w:rsidRPr="00214228">
        <w:rPr>
          <w:color w:val="0070C0"/>
          <w:lang w:eastAsia="zh-CN"/>
        </w:rPr>
        <w:t xml:space="preserve">perf </w:t>
      </w:r>
      <w:r w:rsidRPr="00214228">
        <w:rPr>
          <w:color w:val="0070C0"/>
          <w:lang w:eastAsia="zh-CN"/>
        </w:rPr>
        <w:t>[11</w:t>
      </w:r>
      <w:r w:rsidR="006D4B3C" w:rsidRPr="00214228">
        <w:rPr>
          <w:color w:val="0070C0"/>
          <w:lang w:eastAsia="zh-CN"/>
        </w:rPr>
        <w:t>2</w:t>
      </w:r>
      <w:r w:rsidR="006C543C" w:rsidRPr="00214228">
        <w:rPr>
          <w:color w:val="0070C0"/>
          <w:lang w:eastAsia="zh-CN"/>
        </w:rPr>
        <w:t>bis</w:t>
      </w:r>
      <w:r w:rsidRPr="00214228">
        <w:rPr>
          <w:color w:val="0070C0"/>
          <w:lang w:eastAsia="zh-CN"/>
        </w:rPr>
        <w:t>][2</w:t>
      </w:r>
      <w:r w:rsidR="00EA2869" w:rsidRPr="00214228">
        <w:rPr>
          <w:color w:val="0070C0"/>
          <w:lang w:eastAsia="zh-CN"/>
        </w:rPr>
        <w:t>02</w:t>
      </w:r>
      <w:r w:rsidRPr="00214228">
        <w:rPr>
          <w:color w:val="0070C0"/>
          <w:lang w:eastAsia="zh-CN"/>
        </w:rPr>
        <w:t>] NR_pos_enh2_part1 (</w:t>
      </w:r>
      <w:r w:rsidR="009A6284" w:rsidRPr="004F7216">
        <w:rPr>
          <w:color w:val="0070C0"/>
          <w:highlight w:val="yellow"/>
          <w:lang w:eastAsia="zh-CN"/>
        </w:rPr>
        <w:t>-</w:t>
      </w:r>
      <w:r w:rsidR="00FF0900">
        <w:rPr>
          <w:color w:val="0070C0"/>
          <w:lang w:eastAsia="zh-CN"/>
        </w:rPr>
        <w:t xml:space="preserve"> [</w:t>
      </w:r>
      <w:r w:rsidR="00B14CEF" w:rsidRPr="00214228">
        <w:rPr>
          <w:color w:val="0070C0"/>
          <w:lang w:eastAsia="zh-CN"/>
        </w:rPr>
        <w:t xml:space="preserve">discussed </w:t>
      </w:r>
      <w:r w:rsidR="00214228" w:rsidRPr="00214228">
        <w:rPr>
          <w:color w:val="0070C0"/>
          <w:lang w:eastAsia="zh-CN"/>
        </w:rPr>
        <w:t xml:space="preserve">in </w:t>
      </w:r>
      <w:r w:rsidR="006D4B3C" w:rsidRPr="00214228">
        <w:rPr>
          <w:color w:val="0070C0"/>
          <w:lang w:eastAsia="zh-CN"/>
        </w:rPr>
        <w:t>Monday</w:t>
      </w:r>
      <w:r w:rsidR="003779BF" w:rsidRPr="00214228">
        <w:rPr>
          <w:color w:val="0070C0"/>
          <w:lang w:eastAsia="zh-CN"/>
        </w:rPr>
        <w:t xml:space="preserve"> AH1</w:t>
      </w:r>
      <w:r w:rsidR="001D0B97" w:rsidRPr="00214228">
        <w:rPr>
          <w:color w:val="0070C0"/>
          <w:lang w:eastAsia="zh-CN"/>
        </w:rPr>
        <w:t>/</w:t>
      </w:r>
      <w:r w:rsidR="004B7E2B" w:rsidRPr="00214228">
        <w:rPr>
          <w:color w:val="0070C0"/>
          <w:lang w:eastAsia="zh-CN"/>
        </w:rPr>
        <w:t>Oct14</w:t>
      </w:r>
      <w:r w:rsidR="00FF0900">
        <w:rPr>
          <w:color w:val="0070C0"/>
          <w:lang w:eastAsia="zh-CN"/>
        </w:rPr>
        <w:t>]</w:t>
      </w:r>
      <w:r w:rsidRPr="00214228">
        <w:rPr>
          <w:color w:val="0070C0"/>
          <w:lang w:eastAsia="zh-CN"/>
        </w:rPr>
        <w:t>)</w:t>
      </w:r>
    </w:p>
    <w:p w14:paraId="5E7F826B" w14:textId="4CC28F59" w:rsidR="00E775E3" w:rsidRPr="00214228" w:rsidRDefault="00E775E3" w:rsidP="00E775E3">
      <w:pPr>
        <w:pStyle w:val="ListParagraph"/>
        <w:numPr>
          <w:ilvl w:val="0"/>
          <w:numId w:val="4"/>
        </w:numPr>
        <w:ind w:firstLineChars="0"/>
        <w:rPr>
          <w:color w:val="0070C0"/>
          <w:lang w:eastAsia="zh-CN"/>
        </w:rPr>
      </w:pPr>
      <w:r w:rsidRPr="00214228">
        <w:rPr>
          <w:color w:val="0070C0"/>
          <w:lang w:eastAsia="zh-CN"/>
        </w:rPr>
        <w:t xml:space="preserve">Topic # </w:t>
      </w:r>
      <w:r w:rsidR="006D4B3C" w:rsidRPr="00214228">
        <w:rPr>
          <w:color w:val="0070C0"/>
          <w:lang w:eastAsia="zh-CN"/>
        </w:rPr>
        <w:t>2</w:t>
      </w:r>
      <w:r w:rsidRPr="00214228">
        <w:rPr>
          <w:color w:val="0070C0"/>
          <w:lang w:eastAsia="zh-CN"/>
        </w:rPr>
        <w:t xml:space="preserve">: </w:t>
      </w:r>
      <w:r w:rsidR="008F7048" w:rsidRPr="00214228">
        <w:rPr>
          <w:color w:val="0070C0"/>
          <w:lang w:eastAsia="zh-CN"/>
        </w:rPr>
        <w:t xml:space="preserve">perf </w:t>
      </w:r>
      <w:r w:rsidRPr="00214228">
        <w:rPr>
          <w:color w:val="0070C0"/>
          <w:lang w:eastAsia="zh-CN"/>
        </w:rPr>
        <w:t>[11</w:t>
      </w:r>
      <w:r w:rsidR="006D4B3C" w:rsidRPr="00214228">
        <w:rPr>
          <w:color w:val="0070C0"/>
          <w:lang w:eastAsia="zh-CN"/>
        </w:rPr>
        <w:t>2</w:t>
      </w:r>
      <w:r w:rsidR="006C543C" w:rsidRPr="00214228">
        <w:rPr>
          <w:color w:val="0070C0"/>
          <w:lang w:eastAsia="zh-CN"/>
        </w:rPr>
        <w:t>bis</w:t>
      </w:r>
      <w:r w:rsidRPr="00214228">
        <w:rPr>
          <w:color w:val="0070C0"/>
          <w:lang w:eastAsia="zh-CN"/>
        </w:rPr>
        <w:t>][2</w:t>
      </w:r>
      <w:r w:rsidR="00EA2869" w:rsidRPr="00214228">
        <w:rPr>
          <w:color w:val="0070C0"/>
          <w:lang w:eastAsia="zh-CN"/>
        </w:rPr>
        <w:t>03</w:t>
      </w:r>
      <w:r w:rsidRPr="00214228">
        <w:rPr>
          <w:color w:val="0070C0"/>
          <w:lang w:eastAsia="zh-CN"/>
        </w:rPr>
        <w:t>] NR_pos_enh2_part2 (</w:t>
      </w:r>
      <w:r w:rsidR="00783628" w:rsidRPr="00783628">
        <w:rPr>
          <w:color w:val="0070C0"/>
          <w:highlight w:val="yellow"/>
          <w:lang w:eastAsia="zh-CN"/>
        </w:rPr>
        <w:t>only 2 CPP issues discussed in</w:t>
      </w:r>
      <w:r w:rsidR="00FF0900" w:rsidRPr="00783628">
        <w:rPr>
          <w:color w:val="0070C0"/>
          <w:highlight w:val="yellow"/>
          <w:lang w:eastAsia="zh-CN"/>
        </w:rPr>
        <w:t xml:space="preserve"> </w:t>
      </w:r>
      <w:r w:rsidR="006D4B3C" w:rsidRPr="00783628">
        <w:rPr>
          <w:color w:val="0070C0"/>
          <w:highlight w:val="yellow"/>
          <w:lang w:eastAsia="zh-CN"/>
        </w:rPr>
        <w:t>Monday</w:t>
      </w:r>
      <w:r w:rsidR="003779BF" w:rsidRPr="00783628">
        <w:rPr>
          <w:color w:val="0070C0"/>
          <w:highlight w:val="yellow"/>
          <w:lang w:eastAsia="zh-CN"/>
        </w:rPr>
        <w:t xml:space="preserve"> AH</w:t>
      </w:r>
      <w:r w:rsidR="00783628" w:rsidRPr="00783628">
        <w:rPr>
          <w:color w:val="0070C0"/>
          <w:highlight w:val="yellow"/>
          <w:lang w:eastAsia="zh-CN"/>
        </w:rPr>
        <w:t>2</w:t>
      </w:r>
      <w:r w:rsidR="00F13AAA" w:rsidRPr="00783628">
        <w:rPr>
          <w:color w:val="0070C0"/>
          <w:highlight w:val="yellow"/>
          <w:lang w:eastAsia="zh-CN"/>
        </w:rPr>
        <w:t>/</w:t>
      </w:r>
      <w:r w:rsidR="004B7E2B" w:rsidRPr="00783628">
        <w:rPr>
          <w:color w:val="0070C0"/>
          <w:highlight w:val="yellow"/>
          <w:lang w:eastAsia="zh-CN"/>
        </w:rPr>
        <w:t>Oct14</w:t>
      </w:r>
      <w:r w:rsidRPr="00214228">
        <w:rPr>
          <w:color w:val="0070C0"/>
          <w:lang w:eastAsia="zh-CN"/>
        </w:rPr>
        <w:t>)</w:t>
      </w:r>
    </w:p>
    <w:p w14:paraId="5152812C" w14:textId="77777777" w:rsidR="006D4B3C" w:rsidRDefault="006D4B3C" w:rsidP="006D4B3C">
      <w:pPr>
        <w:rPr>
          <w:color w:val="0070C0"/>
          <w:lang w:eastAsia="zh-CN"/>
        </w:rPr>
      </w:pPr>
      <w:r w:rsidRPr="00EF0A19">
        <w:rPr>
          <w:color w:val="0070C0"/>
          <w:u w:val="single"/>
          <w:lang w:eastAsia="zh-CN"/>
        </w:rPr>
        <w:t>Positioning RRM core requirements across the following 3 threads</w:t>
      </w:r>
      <w:r>
        <w:rPr>
          <w:color w:val="0070C0"/>
          <w:lang w:eastAsia="zh-CN"/>
        </w:rPr>
        <w:t>:</w:t>
      </w:r>
    </w:p>
    <w:p w14:paraId="65325484" w14:textId="30AD5A0B" w:rsidR="006D4B3C" w:rsidRPr="00363487" w:rsidRDefault="006D4B3C" w:rsidP="006D4B3C">
      <w:pPr>
        <w:pStyle w:val="ListParagraph"/>
        <w:numPr>
          <w:ilvl w:val="0"/>
          <w:numId w:val="4"/>
        </w:numPr>
        <w:ind w:firstLineChars="0"/>
        <w:rPr>
          <w:color w:val="0070C0"/>
          <w:lang w:eastAsia="zh-CN"/>
        </w:rPr>
      </w:pPr>
      <w:r w:rsidRPr="00363487">
        <w:rPr>
          <w:color w:val="0070C0"/>
          <w:lang w:eastAsia="zh-CN"/>
        </w:rPr>
        <w:t xml:space="preserve">Topic # </w:t>
      </w:r>
      <w:r w:rsidR="00141C4B">
        <w:rPr>
          <w:color w:val="0070C0"/>
          <w:lang w:eastAsia="zh-CN"/>
        </w:rPr>
        <w:t>3</w:t>
      </w:r>
      <w:r w:rsidRPr="00363487">
        <w:rPr>
          <w:color w:val="0070C0"/>
          <w:lang w:eastAsia="zh-CN"/>
        </w:rPr>
        <w:t xml:space="preserve">: </w:t>
      </w:r>
      <w:r>
        <w:rPr>
          <w:color w:val="0070C0"/>
          <w:lang w:eastAsia="zh-CN"/>
        </w:rPr>
        <w:t>core [112</w:t>
      </w:r>
      <w:r w:rsidR="00141C4B">
        <w:rPr>
          <w:color w:val="0070C0"/>
          <w:lang w:eastAsia="zh-CN"/>
        </w:rPr>
        <w:t>bis</w:t>
      </w:r>
      <w:r>
        <w:rPr>
          <w:color w:val="0070C0"/>
          <w:lang w:eastAsia="zh-CN"/>
        </w:rPr>
        <w:t>]</w:t>
      </w:r>
      <w:r w:rsidRPr="00363487">
        <w:rPr>
          <w:color w:val="0070C0"/>
          <w:lang w:eastAsia="zh-CN"/>
        </w:rPr>
        <w:t>[</w:t>
      </w:r>
      <w:r>
        <w:rPr>
          <w:color w:val="0070C0"/>
          <w:lang w:eastAsia="zh-CN"/>
        </w:rPr>
        <w:t>2</w:t>
      </w:r>
      <w:r w:rsidR="00EA2869">
        <w:rPr>
          <w:color w:val="0070C0"/>
          <w:lang w:eastAsia="zh-CN"/>
        </w:rPr>
        <w:t>02</w:t>
      </w:r>
      <w:r w:rsidRPr="00363487">
        <w:rPr>
          <w:color w:val="0070C0"/>
          <w:lang w:eastAsia="zh-CN"/>
        </w:rPr>
        <w:t>] NR_pos_enh2_part1</w:t>
      </w:r>
      <w:r>
        <w:rPr>
          <w:color w:val="0070C0"/>
          <w:lang w:eastAsia="zh-CN"/>
        </w:rPr>
        <w:t xml:space="preserve"> </w:t>
      </w:r>
      <w:r w:rsidR="009A6284" w:rsidRPr="001D717F">
        <w:rPr>
          <w:color w:val="0070C0"/>
          <w:highlight w:val="yellow"/>
          <w:lang w:eastAsia="zh-CN"/>
        </w:rPr>
        <w:t>(</w:t>
      </w:r>
      <w:r w:rsidR="00783628">
        <w:rPr>
          <w:color w:val="0070C0"/>
          <w:highlight w:val="yellow"/>
          <w:lang w:eastAsia="zh-CN"/>
        </w:rPr>
        <w:t>-</w:t>
      </w:r>
      <w:r w:rsidR="009A6284" w:rsidRPr="001D717F">
        <w:rPr>
          <w:color w:val="0070C0"/>
          <w:highlight w:val="yellow"/>
          <w:lang w:eastAsia="zh-CN"/>
        </w:rPr>
        <w:t>)</w:t>
      </w:r>
    </w:p>
    <w:p w14:paraId="56E13C7F" w14:textId="7EB5F855" w:rsidR="006D4B3C" w:rsidRDefault="006D4B3C" w:rsidP="006D4B3C">
      <w:pPr>
        <w:pStyle w:val="ListParagraph"/>
        <w:numPr>
          <w:ilvl w:val="0"/>
          <w:numId w:val="4"/>
        </w:numPr>
        <w:ind w:firstLineChars="0"/>
        <w:rPr>
          <w:color w:val="0070C0"/>
          <w:lang w:eastAsia="zh-CN"/>
        </w:rPr>
      </w:pPr>
      <w:r>
        <w:rPr>
          <w:color w:val="0070C0"/>
          <w:lang w:eastAsia="zh-CN"/>
        </w:rPr>
        <w:t xml:space="preserve">Topic # </w:t>
      </w:r>
      <w:r w:rsidR="00141C4B">
        <w:rPr>
          <w:color w:val="0070C0"/>
          <w:lang w:eastAsia="zh-CN"/>
        </w:rPr>
        <w:t>4</w:t>
      </w:r>
      <w:r>
        <w:rPr>
          <w:color w:val="0070C0"/>
          <w:lang w:eastAsia="zh-CN"/>
        </w:rPr>
        <w:t>: core [112</w:t>
      </w:r>
      <w:r w:rsidR="00141C4B">
        <w:rPr>
          <w:color w:val="0070C0"/>
          <w:lang w:eastAsia="zh-CN"/>
        </w:rPr>
        <w:t>bis</w:t>
      </w:r>
      <w:r>
        <w:rPr>
          <w:color w:val="0070C0"/>
          <w:lang w:eastAsia="zh-CN"/>
        </w:rPr>
        <w:t>]</w:t>
      </w:r>
      <w:r w:rsidRPr="00C072EF">
        <w:rPr>
          <w:color w:val="0070C0"/>
          <w:lang w:eastAsia="zh-CN"/>
        </w:rPr>
        <w:t>[</w:t>
      </w:r>
      <w:r>
        <w:rPr>
          <w:color w:val="0070C0"/>
          <w:lang w:eastAsia="zh-CN"/>
        </w:rPr>
        <w:t>2</w:t>
      </w:r>
      <w:r w:rsidR="00EA2869">
        <w:rPr>
          <w:color w:val="0070C0"/>
          <w:lang w:eastAsia="zh-CN"/>
        </w:rPr>
        <w:t>03</w:t>
      </w:r>
      <w:r w:rsidRPr="00C072EF">
        <w:rPr>
          <w:color w:val="0070C0"/>
          <w:lang w:eastAsia="zh-CN"/>
        </w:rPr>
        <w:t>] NR_pos_enh2_part</w:t>
      </w:r>
      <w:r>
        <w:rPr>
          <w:color w:val="0070C0"/>
          <w:lang w:eastAsia="zh-CN"/>
        </w:rPr>
        <w:t xml:space="preserve">2 </w:t>
      </w:r>
      <w:r w:rsidR="009A6284" w:rsidRPr="001D717F">
        <w:rPr>
          <w:color w:val="0070C0"/>
          <w:highlight w:val="yellow"/>
          <w:lang w:eastAsia="zh-CN"/>
        </w:rPr>
        <w:t>(</w:t>
      </w:r>
      <w:r w:rsidR="0092783A">
        <w:rPr>
          <w:color w:val="0070C0"/>
          <w:highlight w:val="yellow"/>
          <w:lang w:eastAsia="zh-CN"/>
        </w:rPr>
        <w:t>-</w:t>
      </w:r>
      <w:r w:rsidR="009A6284" w:rsidRPr="001D717F">
        <w:rPr>
          <w:color w:val="0070C0"/>
          <w:highlight w:val="yellow"/>
          <w:lang w:eastAsia="zh-CN"/>
        </w:rPr>
        <w:t>)</w:t>
      </w:r>
    </w:p>
    <w:p w14:paraId="6F74BFE3" w14:textId="711047E7" w:rsidR="00CB7A02" w:rsidRPr="00CB7A02" w:rsidRDefault="007F05A5" w:rsidP="00CB7A02">
      <w:pPr>
        <w:rPr>
          <w:color w:val="0070C0"/>
          <w:lang w:eastAsia="zh-CN"/>
        </w:rPr>
      </w:pPr>
      <w:r w:rsidRPr="007F05A5">
        <w:rPr>
          <w:color w:val="0070C0"/>
          <w:u w:val="single"/>
          <w:lang w:eastAsia="zh-CN"/>
        </w:rPr>
        <w:t xml:space="preserve">Topic # </w:t>
      </w:r>
      <w:r w:rsidR="00EA2869">
        <w:rPr>
          <w:color w:val="0070C0"/>
          <w:u w:val="single"/>
          <w:lang w:eastAsia="zh-CN"/>
        </w:rPr>
        <w:t>5</w:t>
      </w:r>
      <w:r>
        <w:rPr>
          <w:color w:val="0070C0"/>
          <w:u w:val="single"/>
          <w:lang w:eastAsia="zh-CN"/>
        </w:rPr>
        <w:t xml:space="preserve">: </w:t>
      </w:r>
      <w:r w:rsidR="00AD4F10" w:rsidRPr="00EF0A19">
        <w:rPr>
          <w:color w:val="0070C0"/>
          <w:u w:val="single"/>
          <w:lang w:eastAsia="zh-CN"/>
        </w:rPr>
        <w:t>Documents for approval and d</w:t>
      </w:r>
      <w:r w:rsidR="00CB7A02" w:rsidRPr="00EF0A19">
        <w:rPr>
          <w:color w:val="0070C0"/>
          <w:u w:val="single"/>
          <w:lang w:eastAsia="zh-CN"/>
        </w:rPr>
        <w:t>raft CRs</w:t>
      </w:r>
      <w:r w:rsidR="00580115">
        <w:rPr>
          <w:color w:val="0070C0"/>
          <w:lang w:eastAsia="zh-CN"/>
        </w:rPr>
        <w:t>:</w:t>
      </w:r>
    </w:p>
    <w:p w14:paraId="4BB50B85" w14:textId="791D181D" w:rsidR="008E660A" w:rsidRDefault="007F05A5" w:rsidP="008E660A">
      <w:pPr>
        <w:pStyle w:val="ListParagraph"/>
        <w:numPr>
          <w:ilvl w:val="0"/>
          <w:numId w:val="4"/>
        </w:numPr>
        <w:ind w:firstLineChars="0"/>
        <w:rPr>
          <w:color w:val="0070C0"/>
          <w:lang w:eastAsia="zh-CN"/>
        </w:rPr>
      </w:pPr>
      <w:r>
        <w:rPr>
          <w:color w:val="0070C0"/>
          <w:lang w:eastAsia="zh-CN"/>
        </w:rPr>
        <w:t>C</w:t>
      </w:r>
      <w:r w:rsidR="001534FE">
        <w:rPr>
          <w:color w:val="0070C0"/>
          <w:lang w:eastAsia="zh-CN"/>
        </w:rPr>
        <w:t>ore</w:t>
      </w:r>
      <w:r w:rsidR="008E660A">
        <w:rPr>
          <w:color w:val="0070C0"/>
          <w:lang w:eastAsia="zh-CN"/>
        </w:rPr>
        <w:t xml:space="preserve"> draft CRs for all threads </w:t>
      </w:r>
      <w:r w:rsidR="008E660A" w:rsidRPr="001D717F">
        <w:rPr>
          <w:color w:val="0070C0"/>
          <w:highlight w:val="yellow"/>
          <w:lang w:eastAsia="zh-CN"/>
        </w:rPr>
        <w:t>(</w:t>
      </w:r>
      <w:r w:rsidR="0092783A">
        <w:rPr>
          <w:color w:val="0070C0"/>
          <w:highlight w:val="yellow"/>
          <w:lang w:eastAsia="zh-CN"/>
        </w:rPr>
        <w:t>-</w:t>
      </w:r>
      <w:r w:rsidR="008E660A" w:rsidRPr="001D717F">
        <w:rPr>
          <w:color w:val="0070C0"/>
          <w:highlight w:val="yellow"/>
          <w:lang w:eastAsia="zh-CN"/>
        </w:rPr>
        <w:t>)</w:t>
      </w:r>
    </w:p>
    <w:p w14:paraId="14A1DD41" w14:textId="2280979A" w:rsidR="00E775E3" w:rsidRPr="009A0E50" w:rsidRDefault="007F05A5" w:rsidP="00E775E3">
      <w:pPr>
        <w:pStyle w:val="ListParagraph"/>
        <w:numPr>
          <w:ilvl w:val="0"/>
          <w:numId w:val="4"/>
        </w:numPr>
        <w:ind w:firstLineChars="0"/>
        <w:rPr>
          <w:color w:val="0070C0"/>
          <w:lang w:eastAsia="zh-CN"/>
        </w:rPr>
      </w:pPr>
      <w:r w:rsidRPr="009A0E50">
        <w:rPr>
          <w:color w:val="0070C0"/>
          <w:lang w:eastAsia="zh-CN"/>
        </w:rPr>
        <w:t>P</w:t>
      </w:r>
      <w:r w:rsidR="001F1CB6" w:rsidRPr="009A0E50">
        <w:rPr>
          <w:color w:val="0070C0"/>
          <w:lang w:eastAsia="zh-CN"/>
        </w:rPr>
        <w:t>erf d</w:t>
      </w:r>
      <w:r w:rsidR="00E775E3" w:rsidRPr="009A0E50">
        <w:rPr>
          <w:color w:val="0070C0"/>
          <w:lang w:eastAsia="zh-CN"/>
        </w:rPr>
        <w:t>raft CRs for all threads (</w:t>
      </w:r>
      <w:r w:rsidR="0092783A">
        <w:rPr>
          <w:color w:val="0070C0"/>
          <w:highlight w:val="yellow"/>
          <w:lang w:eastAsia="zh-CN"/>
        </w:rPr>
        <w:t>CPP CR discussed in Monday AH2/Oct4</w:t>
      </w:r>
      <w:r w:rsidR="00E775E3" w:rsidRPr="009A0E50">
        <w:rPr>
          <w:color w:val="0070C0"/>
          <w:lang w:eastAsia="zh-CN"/>
        </w:rPr>
        <w:t>)</w:t>
      </w:r>
    </w:p>
    <w:p w14:paraId="7ABD5848" w14:textId="535DB3AB" w:rsidR="00A96329" w:rsidRPr="009A0E50" w:rsidRDefault="007F05A5" w:rsidP="00A96329">
      <w:pPr>
        <w:pStyle w:val="ListParagraph"/>
        <w:numPr>
          <w:ilvl w:val="0"/>
          <w:numId w:val="4"/>
        </w:numPr>
        <w:ind w:firstLineChars="0"/>
        <w:rPr>
          <w:color w:val="0070C0"/>
          <w:lang w:eastAsia="zh-CN"/>
        </w:rPr>
      </w:pPr>
      <w:r w:rsidRPr="009A0E50">
        <w:rPr>
          <w:color w:val="0070C0"/>
          <w:lang w:eastAsia="zh-CN"/>
        </w:rPr>
        <w:t>O</w:t>
      </w:r>
      <w:r w:rsidR="006F552E" w:rsidRPr="009A0E50">
        <w:rPr>
          <w:color w:val="0070C0"/>
          <w:lang w:eastAsia="zh-CN"/>
        </w:rPr>
        <w:t>ther documents for approval</w:t>
      </w:r>
      <w:r w:rsidR="00A96329" w:rsidRPr="009A0E50">
        <w:rPr>
          <w:color w:val="0070C0"/>
          <w:lang w:eastAsia="zh-CN"/>
        </w:rPr>
        <w:t xml:space="preserve"> (</w:t>
      </w:r>
      <w:r w:rsidR="005F2F7C" w:rsidRPr="005F2F7C">
        <w:rPr>
          <w:color w:val="0070C0"/>
          <w:highlight w:val="yellow"/>
          <w:lang w:eastAsia="zh-CN"/>
        </w:rPr>
        <w:t>Updated summary of results for CCP discussed i</w:t>
      </w:r>
      <w:r w:rsidR="005F2F7C">
        <w:rPr>
          <w:color w:val="0070C0"/>
          <w:highlight w:val="yellow"/>
          <w:lang w:eastAsia="zh-CN"/>
        </w:rPr>
        <w:t>n</w:t>
      </w:r>
      <w:r w:rsidR="004F7216" w:rsidRPr="001B1E8D">
        <w:rPr>
          <w:color w:val="0070C0"/>
          <w:highlight w:val="yellow"/>
          <w:lang w:eastAsia="zh-CN"/>
        </w:rPr>
        <w:t xml:space="preserve"> Monday AH1/Oct14</w:t>
      </w:r>
      <w:r w:rsidR="00A96329" w:rsidRPr="009A0E50">
        <w:rPr>
          <w:color w:val="0070C0"/>
          <w:lang w:eastAsia="zh-CN"/>
        </w:rPr>
        <w:t>)</w:t>
      </w:r>
    </w:p>
    <w:p w14:paraId="5318792D" w14:textId="69A04548" w:rsidR="001209EB" w:rsidRDefault="001209EB" w:rsidP="001209EB">
      <w:pPr>
        <w:pStyle w:val="Heading1"/>
        <w:rPr>
          <w:highlight w:val="cyan"/>
          <w:lang w:val="en-US" w:eastAsia="ja-JP"/>
        </w:rPr>
      </w:pPr>
      <w:r w:rsidRPr="00377047">
        <w:rPr>
          <w:highlight w:val="cyan"/>
          <w:lang w:val="en-US" w:eastAsia="ja-JP"/>
        </w:rPr>
        <w:t>Topic #</w:t>
      </w:r>
      <w:r w:rsidR="009429C3">
        <w:rPr>
          <w:highlight w:val="cyan"/>
          <w:lang w:val="en-US" w:eastAsia="ja-JP"/>
        </w:rPr>
        <w:t>1</w:t>
      </w:r>
      <w:r w:rsidRPr="00377047">
        <w:rPr>
          <w:highlight w:val="cyan"/>
          <w:lang w:val="en-US" w:eastAsia="ja-JP"/>
        </w:rPr>
        <w:t xml:space="preserve">: </w:t>
      </w:r>
      <w:r>
        <w:rPr>
          <w:highlight w:val="cyan"/>
          <w:lang w:val="en-US" w:eastAsia="ja-JP"/>
        </w:rPr>
        <w:t xml:space="preserve">performance </w:t>
      </w:r>
      <w:r w:rsidRPr="00377047">
        <w:rPr>
          <w:highlight w:val="cyan"/>
          <w:lang w:val="en-US" w:eastAsia="ja-JP"/>
        </w:rPr>
        <w:t>[11</w:t>
      </w:r>
      <w:r w:rsidR="009A3D16">
        <w:rPr>
          <w:highlight w:val="cyan"/>
          <w:lang w:val="en-US" w:eastAsia="ja-JP"/>
        </w:rPr>
        <w:t>2</w:t>
      </w:r>
      <w:r w:rsidR="009429C3">
        <w:rPr>
          <w:highlight w:val="cyan"/>
          <w:lang w:val="en-US" w:eastAsia="ja-JP"/>
        </w:rPr>
        <w:t>bis</w:t>
      </w:r>
      <w:r w:rsidRPr="00377047">
        <w:rPr>
          <w:highlight w:val="cyan"/>
          <w:lang w:val="en-US" w:eastAsia="ja-JP"/>
        </w:rPr>
        <w:t>][2</w:t>
      </w:r>
      <w:r w:rsidR="009A3D16">
        <w:rPr>
          <w:highlight w:val="cyan"/>
          <w:lang w:val="en-US" w:eastAsia="ja-JP"/>
        </w:rPr>
        <w:t>0</w:t>
      </w:r>
      <w:r w:rsidR="009429C3">
        <w:rPr>
          <w:highlight w:val="cyan"/>
          <w:lang w:val="en-US" w:eastAsia="ja-JP"/>
        </w:rPr>
        <w:t>2</w:t>
      </w:r>
      <w:r w:rsidRPr="00377047">
        <w:rPr>
          <w:highlight w:val="cyan"/>
          <w:lang w:val="en-US" w:eastAsia="ja-JP"/>
        </w:rPr>
        <w:t>] NR_pos_enh2_part1</w:t>
      </w:r>
    </w:p>
    <w:p w14:paraId="6CED8E9C" w14:textId="6A60D705" w:rsidR="001209EB" w:rsidRDefault="001209EB" w:rsidP="001209EB">
      <w:pPr>
        <w:pStyle w:val="Heading2"/>
        <w:rPr>
          <w:highlight w:val="cyan"/>
        </w:rPr>
      </w:pPr>
      <w:r>
        <w:rPr>
          <w:highlight w:val="cyan"/>
        </w:rPr>
        <w:t>General</w:t>
      </w:r>
      <w:r w:rsidRPr="00377047">
        <w:rPr>
          <w:highlight w:val="cyan"/>
        </w:rPr>
        <w:t xml:space="preserve"> (Agenda </w:t>
      </w:r>
      <w:r w:rsidR="00030066">
        <w:rPr>
          <w:highlight w:val="cyan"/>
        </w:rPr>
        <w:t>4.2</w:t>
      </w:r>
      <w:r w:rsidR="001C65C9">
        <w:rPr>
          <w:highlight w:val="cyan"/>
        </w:rPr>
        <w:t>.2.1</w:t>
      </w:r>
      <w:r w:rsidRPr="00377047">
        <w:rPr>
          <w:highlight w:val="cyan"/>
        </w:rPr>
        <w:t>)</w:t>
      </w:r>
    </w:p>
    <w:p w14:paraId="7084D9A6" w14:textId="3A6B73B4" w:rsidR="001209EB" w:rsidRPr="00825A52" w:rsidRDefault="001209EB" w:rsidP="001209EB">
      <w:pPr>
        <w:rPr>
          <w:lang w:val="en-US" w:eastAsia="zh-CN"/>
        </w:rPr>
      </w:pPr>
      <w:r w:rsidRPr="00825A52">
        <w:rPr>
          <w:lang w:val="en-US" w:eastAsia="zh-CN"/>
        </w:rPr>
        <w:t xml:space="preserve">Issues recommended for discussion by moderator: </w:t>
      </w:r>
      <w:r w:rsidR="00AE0764">
        <w:rPr>
          <w:lang w:val="en-US" w:eastAsia="zh-CN"/>
        </w:rPr>
        <w:t>-</w:t>
      </w:r>
    </w:p>
    <w:p w14:paraId="20C09BC3" w14:textId="18706D4E" w:rsidR="001209EB" w:rsidRDefault="001209EB" w:rsidP="001209EB">
      <w:pPr>
        <w:spacing w:after="120"/>
        <w:rPr>
          <w:lang w:val="en-US" w:eastAsia="zh-CN"/>
        </w:rPr>
      </w:pPr>
      <w:r w:rsidRPr="00B13C95">
        <w:rPr>
          <w:highlight w:val="yellow"/>
          <w:lang w:val="en-US" w:eastAsia="zh-CN"/>
        </w:rPr>
        <w:t>Issues prioritized during the AH</w:t>
      </w:r>
      <w:r w:rsidR="003E2CF9">
        <w:rPr>
          <w:highlight w:val="yellow"/>
          <w:lang w:val="en-US" w:eastAsia="zh-CN"/>
        </w:rPr>
        <w:t>1</w:t>
      </w:r>
      <w:r w:rsidRPr="00B13C95">
        <w:rPr>
          <w:highlight w:val="yellow"/>
          <w:lang w:val="en-US" w:eastAsia="zh-CN"/>
        </w:rPr>
        <w:t>:</w:t>
      </w:r>
      <w:r w:rsidR="00AC2526" w:rsidRPr="00B13C95">
        <w:rPr>
          <w:highlight w:val="yellow"/>
          <w:lang w:val="en-US" w:eastAsia="zh-CN"/>
        </w:rPr>
        <w:t xml:space="preserve"> </w:t>
      </w:r>
      <w:r w:rsidR="006B2668" w:rsidRPr="00B13C95">
        <w:rPr>
          <w:highlight w:val="yellow"/>
          <w:lang w:val="en-US" w:eastAsia="zh-CN"/>
        </w:rPr>
        <w:t>updated draft big CR R4-2416201</w:t>
      </w:r>
    </w:p>
    <w:p w14:paraId="53EC282B" w14:textId="68DF96CC" w:rsidR="002F2135" w:rsidRDefault="00F33FA0" w:rsidP="001209EB">
      <w:pPr>
        <w:spacing w:after="120"/>
        <w:rPr>
          <w:lang w:val="en-US" w:eastAsia="zh-CN"/>
        </w:rPr>
      </w:pPr>
      <w:r w:rsidRPr="00F33FA0">
        <w:rPr>
          <w:highlight w:val="yellow"/>
          <w:lang w:val="en-US" w:eastAsia="zh-CN"/>
        </w:rPr>
        <w:t>Issues prioritized during the AH2: -</w:t>
      </w:r>
    </w:p>
    <w:p w14:paraId="7F5CCB7F" w14:textId="545A5B92" w:rsidR="001209EB" w:rsidRDefault="001209EB" w:rsidP="001209EB">
      <w:pPr>
        <w:pStyle w:val="Heading2"/>
        <w:rPr>
          <w:highlight w:val="cyan"/>
        </w:rPr>
      </w:pPr>
      <w:r>
        <w:rPr>
          <w:highlight w:val="cyan"/>
        </w:rPr>
        <w:t>RedCap positioning</w:t>
      </w:r>
      <w:r w:rsidRPr="00377047">
        <w:rPr>
          <w:highlight w:val="cyan"/>
        </w:rPr>
        <w:t xml:space="preserve"> (Agenda </w:t>
      </w:r>
      <w:r w:rsidR="005D2313">
        <w:rPr>
          <w:highlight w:val="cyan"/>
        </w:rPr>
        <w:t>4</w:t>
      </w:r>
      <w:r>
        <w:rPr>
          <w:highlight w:val="cyan"/>
        </w:rPr>
        <w:t>.</w:t>
      </w:r>
      <w:r w:rsidR="005D2313">
        <w:rPr>
          <w:highlight w:val="cyan"/>
        </w:rPr>
        <w:t>2</w:t>
      </w:r>
      <w:r>
        <w:rPr>
          <w:highlight w:val="cyan"/>
        </w:rPr>
        <w:t>.2.4</w:t>
      </w:r>
      <w:r w:rsidRPr="00377047">
        <w:rPr>
          <w:highlight w:val="cyan"/>
        </w:rPr>
        <w:t>)</w:t>
      </w:r>
    </w:p>
    <w:p w14:paraId="25F7C731" w14:textId="77777777" w:rsidR="001209EB" w:rsidRPr="00825A52" w:rsidRDefault="001209EB" w:rsidP="001209EB">
      <w:pPr>
        <w:rPr>
          <w:lang w:val="en-US" w:eastAsia="zh-CN"/>
        </w:rPr>
      </w:pPr>
      <w:r w:rsidRPr="00825A52">
        <w:rPr>
          <w:lang w:val="en-US" w:eastAsia="zh-CN"/>
        </w:rPr>
        <w:t xml:space="preserve">Issues recommended for discussion by moderator: </w:t>
      </w:r>
    </w:p>
    <w:p w14:paraId="692758B7" w14:textId="77777777" w:rsidR="00136073" w:rsidRPr="000568ED" w:rsidRDefault="00136073" w:rsidP="00136073">
      <w:pPr>
        <w:numPr>
          <w:ilvl w:val="1"/>
          <w:numId w:val="22"/>
        </w:numPr>
        <w:rPr>
          <w:lang w:val="en-US" w:eastAsia="ko-KR"/>
        </w:rPr>
      </w:pPr>
      <w:r w:rsidRPr="000568ED">
        <w:rPr>
          <w:lang w:val="en-US" w:eastAsia="ko-KR"/>
        </w:rPr>
        <w:t>Issue 5-5: Accuracy requirements for RedCap positioning measurements</w:t>
      </w:r>
    </w:p>
    <w:p w14:paraId="25834B22" w14:textId="77777777" w:rsidR="00136073" w:rsidRPr="000568ED" w:rsidRDefault="00136073" w:rsidP="00136073">
      <w:pPr>
        <w:numPr>
          <w:ilvl w:val="1"/>
          <w:numId w:val="22"/>
        </w:numPr>
        <w:rPr>
          <w:lang w:val="en-US" w:eastAsia="ko-KR"/>
        </w:rPr>
      </w:pPr>
      <w:r w:rsidRPr="000568ED">
        <w:rPr>
          <w:lang w:val="en-US" w:eastAsia="ko-KR"/>
        </w:rPr>
        <w:t>Issue 5-4: Test configuration for RedCap positioning TCs</w:t>
      </w:r>
    </w:p>
    <w:p w14:paraId="38E62B59" w14:textId="77777777" w:rsidR="00136073" w:rsidRPr="000568ED" w:rsidRDefault="00136073" w:rsidP="00136073">
      <w:pPr>
        <w:numPr>
          <w:ilvl w:val="1"/>
          <w:numId w:val="22"/>
        </w:numPr>
        <w:rPr>
          <w:lang w:val="en-US" w:eastAsia="ko-KR"/>
        </w:rPr>
      </w:pPr>
      <w:r w:rsidRPr="000568ED">
        <w:rPr>
          <w:lang w:val="en-US" w:eastAsia="ko-KR"/>
        </w:rPr>
        <w:t>Issue 5-3: PRS RMC for RedCap positioning TCs</w:t>
      </w:r>
    </w:p>
    <w:p w14:paraId="7119C08F" w14:textId="77777777" w:rsidR="00136073" w:rsidRPr="000568ED" w:rsidRDefault="00136073" w:rsidP="00136073">
      <w:pPr>
        <w:numPr>
          <w:ilvl w:val="1"/>
          <w:numId w:val="22"/>
        </w:numPr>
        <w:rPr>
          <w:lang w:val="en-US" w:eastAsia="ko-KR"/>
        </w:rPr>
      </w:pPr>
      <w:r w:rsidRPr="000568ED">
        <w:rPr>
          <w:lang w:val="en-US" w:eastAsia="ko-KR"/>
        </w:rPr>
        <w:t>Issue 5-1: Group delay margin for accuracy requirements</w:t>
      </w:r>
    </w:p>
    <w:p w14:paraId="060416DB" w14:textId="03FD15E1" w:rsidR="00825A52" w:rsidRPr="00825A52" w:rsidRDefault="00136073" w:rsidP="00136073">
      <w:pPr>
        <w:numPr>
          <w:ilvl w:val="1"/>
          <w:numId w:val="22"/>
        </w:numPr>
        <w:spacing w:after="120"/>
        <w:rPr>
          <w:lang w:val="en-US" w:eastAsia="zh-CN"/>
        </w:rPr>
      </w:pPr>
      <w:r w:rsidRPr="000568ED">
        <w:rPr>
          <w:lang w:val="en-US" w:eastAsia="ko-KR"/>
        </w:rPr>
        <w:t>Issue 5-2: Frequency drift margin for accuracy requirements</w:t>
      </w:r>
      <w:r w:rsidRPr="000568ED">
        <w:rPr>
          <w:lang w:val="en-US" w:eastAsia="ko-KR"/>
        </w:rPr>
        <w:br/>
      </w:r>
    </w:p>
    <w:p w14:paraId="4A600476" w14:textId="1BFAA92B" w:rsidR="00825A52" w:rsidRDefault="00825A52" w:rsidP="00825A52">
      <w:pPr>
        <w:spacing w:after="120"/>
        <w:rPr>
          <w:lang w:val="en-US" w:eastAsia="zh-CN"/>
        </w:rPr>
      </w:pPr>
      <w:r w:rsidRPr="00825A52">
        <w:rPr>
          <w:highlight w:val="yellow"/>
          <w:lang w:val="en-US" w:eastAsia="zh-CN"/>
        </w:rPr>
        <w:lastRenderedPageBreak/>
        <w:t>Issues prioritized during the AH</w:t>
      </w:r>
      <w:r w:rsidR="0020034A">
        <w:rPr>
          <w:highlight w:val="yellow"/>
          <w:lang w:val="en-US" w:eastAsia="zh-CN"/>
        </w:rPr>
        <w:t>1</w:t>
      </w:r>
      <w:r w:rsidRPr="00825A52">
        <w:rPr>
          <w:highlight w:val="yellow"/>
          <w:lang w:val="en-US" w:eastAsia="zh-CN"/>
        </w:rPr>
        <w:t xml:space="preserve">: </w:t>
      </w:r>
      <w:r w:rsidR="00C16883">
        <w:rPr>
          <w:highlight w:val="yellow"/>
          <w:lang w:val="en-US" w:eastAsia="zh-CN"/>
        </w:rPr>
        <w:t>5-5, 5-4, 5-3, 5-1, 5-2.</w:t>
      </w:r>
      <w:r w:rsidRPr="00825A52">
        <w:rPr>
          <w:highlight w:val="yellow"/>
          <w:lang w:val="en-US" w:eastAsia="zh-CN"/>
        </w:rPr>
        <w:t xml:space="preserve"> </w:t>
      </w:r>
    </w:p>
    <w:p w14:paraId="27DD7045" w14:textId="77777777" w:rsidR="00E240FD" w:rsidRDefault="00E240FD" w:rsidP="00E240FD">
      <w:pPr>
        <w:spacing w:after="120"/>
        <w:rPr>
          <w:lang w:val="en-US" w:eastAsia="zh-CN"/>
        </w:rPr>
      </w:pPr>
      <w:r w:rsidRPr="00F33FA0">
        <w:rPr>
          <w:highlight w:val="yellow"/>
          <w:lang w:val="en-US" w:eastAsia="zh-CN"/>
        </w:rPr>
        <w:t>Issues prioritized during the AH2: -</w:t>
      </w:r>
    </w:p>
    <w:p w14:paraId="3EA39808" w14:textId="4DA91CB3" w:rsidR="001209EB" w:rsidRDefault="001209EB" w:rsidP="001209EB">
      <w:pPr>
        <w:pStyle w:val="Heading2"/>
        <w:rPr>
          <w:highlight w:val="cyan"/>
        </w:rPr>
      </w:pPr>
      <w:r>
        <w:rPr>
          <w:highlight w:val="cyan"/>
        </w:rPr>
        <w:t>PRS/SRS bandwidth aggregation</w:t>
      </w:r>
      <w:r w:rsidRPr="00377047">
        <w:rPr>
          <w:highlight w:val="cyan"/>
        </w:rPr>
        <w:t xml:space="preserve"> (Agenda </w:t>
      </w:r>
      <w:r w:rsidR="00673F0D">
        <w:rPr>
          <w:highlight w:val="cyan"/>
        </w:rPr>
        <w:t>4</w:t>
      </w:r>
      <w:r>
        <w:rPr>
          <w:highlight w:val="cyan"/>
        </w:rPr>
        <w:t>.</w:t>
      </w:r>
      <w:r w:rsidR="00673F0D">
        <w:rPr>
          <w:highlight w:val="cyan"/>
        </w:rPr>
        <w:t>2</w:t>
      </w:r>
      <w:r>
        <w:rPr>
          <w:highlight w:val="cyan"/>
        </w:rPr>
        <w:t>.2.5</w:t>
      </w:r>
      <w:r w:rsidRPr="00377047">
        <w:rPr>
          <w:highlight w:val="cyan"/>
        </w:rPr>
        <w:t>)</w:t>
      </w:r>
    </w:p>
    <w:p w14:paraId="250C2E0B" w14:textId="77777777" w:rsidR="001209EB" w:rsidRPr="009B7706" w:rsidRDefault="001209EB" w:rsidP="001209EB">
      <w:pPr>
        <w:rPr>
          <w:lang w:val="en-US" w:eastAsia="zh-CN"/>
        </w:rPr>
      </w:pPr>
      <w:r w:rsidRPr="009B7706">
        <w:rPr>
          <w:lang w:val="en-US" w:eastAsia="zh-CN"/>
        </w:rPr>
        <w:t>Issues recommended for discussion by moderator:</w:t>
      </w:r>
    </w:p>
    <w:p w14:paraId="47DCF13E" w14:textId="77777777" w:rsidR="008E5995" w:rsidRPr="000568ED" w:rsidRDefault="008E5995" w:rsidP="00B51600">
      <w:pPr>
        <w:numPr>
          <w:ilvl w:val="0"/>
          <w:numId w:val="10"/>
        </w:numPr>
        <w:rPr>
          <w:lang w:val="en-US" w:eastAsia="ko-KR"/>
        </w:rPr>
      </w:pPr>
      <w:r w:rsidRPr="000568ED">
        <w:rPr>
          <w:lang w:val="en-US" w:eastAsia="ko-KR"/>
        </w:rPr>
        <w:t>Issue 6-1: Accuracy requirement for Rx-Tx measurement in AWGN with reduced number of samples.</w:t>
      </w:r>
    </w:p>
    <w:p w14:paraId="021FC333" w14:textId="77777777" w:rsidR="008E5995" w:rsidRPr="000568ED" w:rsidRDefault="008E5995" w:rsidP="00B51600">
      <w:pPr>
        <w:numPr>
          <w:ilvl w:val="0"/>
          <w:numId w:val="10"/>
        </w:numPr>
        <w:rPr>
          <w:lang w:val="en-US" w:eastAsia="ko-KR"/>
        </w:rPr>
      </w:pPr>
      <w:r w:rsidRPr="000568ED">
        <w:rPr>
          <w:lang w:val="en-US" w:eastAsia="ko-KR"/>
        </w:rPr>
        <w:t>Issue 6-2: Accuracy requirement for Rx-Tx measurement in AWGN with 4 samples.</w:t>
      </w:r>
    </w:p>
    <w:p w14:paraId="17902FAE" w14:textId="77777777" w:rsidR="008E5995" w:rsidRPr="000568ED" w:rsidRDefault="008E5995" w:rsidP="00B51600">
      <w:pPr>
        <w:numPr>
          <w:ilvl w:val="0"/>
          <w:numId w:val="10"/>
        </w:numPr>
        <w:rPr>
          <w:lang w:val="en-US" w:eastAsia="ko-KR"/>
        </w:rPr>
      </w:pPr>
      <w:r w:rsidRPr="000568ED">
        <w:rPr>
          <w:lang w:val="en-US" w:eastAsia="ko-KR"/>
        </w:rPr>
        <w:t>Issue 6-3: Accuracy requirement for Rx-Tx measurement in fading conditions with 4 samples.</w:t>
      </w:r>
    </w:p>
    <w:p w14:paraId="1181E9E0" w14:textId="77777777" w:rsidR="008E5995" w:rsidRPr="000568ED" w:rsidRDefault="008E5995" w:rsidP="00B51600">
      <w:pPr>
        <w:numPr>
          <w:ilvl w:val="0"/>
          <w:numId w:val="10"/>
        </w:numPr>
        <w:rPr>
          <w:lang w:val="en-US" w:eastAsia="ko-KR"/>
        </w:rPr>
      </w:pPr>
      <w:r w:rsidRPr="000568ED">
        <w:rPr>
          <w:lang w:val="en-US" w:eastAsia="ko-KR"/>
        </w:rPr>
        <w:t>Issue 6-4: Accuracy requirement for RSTD measurement in AWGN conditions with reduced number of samples.</w:t>
      </w:r>
    </w:p>
    <w:p w14:paraId="3FF601AE" w14:textId="77777777" w:rsidR="008E5995" w:rsidRPr="000568ED" w:rsidRDefault="008E5995" w:rsidP="00B51600">
      <w:pPr>
        <w:numPr>
          <w:ilvl w:val="0"/>
          <w:numId w:val="10"/>
        </w:numPr>
        <w:rPr>
          <w:rFonts w:hAnsi="DejaVu Math TeX Gyre"/>
          <w:b/>
          <w:bCs/>
          <w:u w:val="single"/>
          <w:lang w:val="en-US" w:eastAsia="zh-CN"/>
        </w:rPr>
      </w:pPr>
      <w:r w:rsidRPr="000568ED">
        <w:rPr>
          <w:lang w:val="en-US" w:eastAsia="ko-KR"/>
        </w:rPr>
        <w:t>Issue 6-5: Accuracy requirement for RSTD measurement in AWGN conditions with 4 samples.</w:t>
      </w:r>
    </w:p>
    <w:p w14:paraId="2EECDD15" w14:textId="5BAB38BD" w:rsidR="008E20CD" w:rsidRPr="008E20CD" w:rsidRDefault="008E5995" w:rsidP="00B51600">
      <w:pPr>
        <w:pStyle w:val="ListParagraph"/>
        <w:numPr>
          <w:ilvl w:val="0"/>
          <w:numId w:val="10"/>
        </w:numPr>
        <w:spacing w:after="120"/>
        <w:ind w:firstLineChars="0"/>
        <w:rPr>
          <w:lang w:val="en-US" w:eastAsia="zh-CN"/>
        </w:rPr>
      </w:pPr>
      <w:r w:rsidRPr="000568ED">
        <w:rPr>
          <w:lang w:val="en-US" w:eastAsia="ko-KR"/>
        </w:rPr>
        <w:t>Issue 6-6: Accuracy requirement for RSTD measurement in fading conditions with 4 samples.</w:t>
      </w:r>
      <w:r w:rsidRPr="000568ED">
        <w:rPr>
          <w:lang w:val="en-US" w:eastAsia="ko-KR"/>
        </w:rPr>
        <w:br/>
      </w:r>
    </w:p>
    <w:p w14:paraId="4F676693" w14:textId="4AD301D8" w:rsidR="001209EB" w:rsidRDefault="001209EB" w:rsidP="008E20CD">
      <w:pPr>
        <w:spacing w:after="120"/>
        <w:rPr>
          <w:lang w:val="en-US" w:eastAsia="zh-CN"/>
        </w:rPr>
      </w:pPr>
      <w:r w:rsidRPr="00EC584E">
        <w:rPr>
          <w:highlight w:val="yellow"/>
          <w:lang w:val="en-US" w:eastAsia="zh-CN"/>
        </w:rPr>
        <w:t>Issues prioritized during the AH</w:t>
      </w:r>
      <w:r w:rsidR="0020034A">
        <w:rPr>
          <w:highlight w:val="yellow"/>
          <w:lang w:val="en-US" w:eastAsia="zh-CN"/>
        </w:rPr>
        <w:t>1</w:t>
      </w:r>
      <w:r w:rsidRPr="00EC584E">
        <w:rPr>
          <w:highlight w:val="yellow"/>
          <w:lang w:val="en-US" w:eastAsia="zh-CN"/>
        </w:rPr>
        <w:t xml:space="preserve">: </w:t>
      </w:r>
      <w:r w:rsidR="00282989">
        <w:rPr>
          <w:highlight w:val="yellow"/>
          <w:lang w:val="en-US" w:eastAsia="zh-CN"/>
        </w:rPr>
        <w:t>6-1, 6-2, 6-3, 6-4, 6-5, 6-6</w:t>
      </w:r>
      <w:r w:rsidR="00282989">
        <w:rPr>
          <w:lang w:val="en-US" w:eastAsia="zh-CN"/>
        </w:rPr>
        <w:t>.</w:t>
      </w:r>
    </w:p>
    <w:p w14:paraId="50CFBAC8" w14:textId="77777777" w:rsidR="004B2751" w:rsidRDefault="004B2751" w:rsidP="004B2751">
      <w:pPr>
        <w:spacing w:after="120"/>
        <w:rPr>
          <w:lang w:val="en-US" w:eastAsia="zh-CN"/>
        </w:rPr>
      </w:pPr>
      <w:r w:rsidRPr="00F33FA0">
        <w:rPr>
          <w:highlight w:val="yellow"/>
          <w:lang w:val="en-US" w:eastAsia="zh-CN"/>
        </w:rPr>
        <w:t>Issues prioritized during the AH2: -</w:t>
      </w:r>
    </w:p>
    <w:p w14:paraId="312F9645" w14:textId="074EB976" w:rsidR="001209EB" w:rsidRPr="00377047" w:rsidRDefault="001209EB" w:rsidP="001209EB">
      <w:pPr>
        <w:pStyle w:val="Heading1"/>
        <w:rPr>
          <w:highlight w:val="cyan"/>
          <w:lang w:val="en-US" w:eastAsia="ja-JP"/>
        </w:rPr>
      </w:pPr>
      <w:r w:rsidRPr="00377047">
        <w:rPr>
          <w:highlight w:val="cyan"/>
          <w:lang w:val="en-US" w:eastAsia="ja-JP"/>
        </w:rPr>
        <w:t>Topic #</w:t>
      </w:r>
      <w:r>
        <w:rPr>
          <w:highlight w:val="cyan"/>
          <w:lang w:val="en-US" w:eastAsia="ja-JP"/>
        </w:rPr>
        <w:t>2</w:t>
      </w:r>
      <w:r w:rsidRPr="00377047">
        <w:rPr>
          <w:highlight w:val="cyan"/>
          <w:lang w:val="en-US" w:eastAsia="ja-JP"/>
        </w:rPr>
        <w:t xml:space="preserve">: </w:t>
      </w:r>
      <w:r>
        <w:rPr>
          <w:highlight w:val="cyan"/>
          <w:lang w:val="en-US" w:eastAsia="ja-JP"/>
        </w:rPr>
        <w:t xml:space="preserve">performance </w:t>
      </w:r>
      <w:r w:rsidRPr="00377047">
        <w:rPr>
          <w:highlight w:val="cyan"/>
          <w:lang w:val="en-US" w:eastAsia="ja-JP"/>
        </w:rPr>
        <w:t>[11</w:t>
      </w:r>
      <w:r w:rsidR="009A3D16">
        <w:rPr>
          <w:highlight w:val="cyan"/>
          <w:lang w:val="en-US" w:eastAsia="ja-JP"/>
        </w:rPr>
        <w:t>2</w:t>
      </w:r>
      <w:r w:rsidR="00622DE8">
        <w:rPr>
          <w:highlight w:val="cyan"/>
          <w:lang w:val="en-US" w:eastAsia="ja-JP"/>
        </w:rPr>
        <w:t>bis</w:t>
      </w:r>
      <w:r w:rsidRPr="00377047">
        <w:rPr>
          <w:highlight w:val="cyan"/>
          <w:lang w:val="en-US" w:eastAsia="ja-JP"/>
        </w:rPr>
        <w:t>][2</w:t>
      </w:r>
      <w:r w:rsidR="00C94A94">
        <w:rPr>
          <w:highlight w:val="cyan"/>
          <w:lang w:val="en-US" w:eastAsia="ja-JP"/>
        </w:rPr>
        <w:t>0</w:t>
      </w:r>
      <w:r w:rsidR="0051677F">
        <w:rPr>
          <w:highlight w:val="cyan"/>
          <w:lang w:val="en-US" w:eastAsia="ja-JP"/>
        </w:rPr>
        <w:t>3</w:t>
      </w:r>
      <w:r w:rsidRPr="00377047">
        <w:rPr>
          <w:highlight w:val="cyan"/>
          <w:lang w:val="en-US" w:eastAsia="ja-JP"/>
        </w:rPr>
        <w:t>] NR_pos_enh2_part</w:t>
      </w:r>
      <w:r>
        <w:rPr>
          <w:highlight w:val="cyan"/>
          <w:lang w:val="en-US" w:eastAsia="ja-JP"/>
        </w:rPr>
        <w:t>2</w:t>
      </w:r>
    </w:p>
    <w:p w14:paraId="09A4ACD0" w14:textId="27C5D4C7" w:rsidR="001209EB" w:rsidRPr="00377047" w:rsidRDefault="001209EB" w:rsidP="001209EB">
      <w:pPr>
        <w:pStyle w:val="Heading2"/>
        <w:rPr>
          <w:highlight w:val="cyan"/>
        </w:rPr>
      </w:pPr>
      <w:r>
        <w:rPr>
          <w:highlight w:val="cyan"/>
        </w:rPr>
        <w:t>SL positioning</w:t>
      </w:r>
      <w:r w:rsidRPr="00377047">
        <w:rPr>
          <w:highlight w:val="cyan"/>
        </w:rPr>
        <w:t xml:space="preserve"> (Agenda </w:t>
      </w:r>
      <w:r w:rsidR="00C94A94">
        <w:rPr>
          <w:highlight w:val="cyan"/>
        </w:rPr>
        <w:t>4</w:t>
      </w:r>
      <w:r>
        <w:rPr>
          <w:highlight w:val="cyan"/>
        </w:rPr>
        <w:t>.</w:t>
      </w:r>
      <w:r w:rsidR="00C94A94">
        <w:rPr>
          <w:highlight w:val="cyan"/>
        </w:rPr>
        <w:t>2</w:t>
      </w:r>
      <w:r>
        <w:rPr>
          <w:highlight w:val="cyan"/>
        </w:rPr>
        <w:t>.2.2</w:t>
      </w:r>
      <w:r w:rsidRPr="00377047">
        <w:rPr>
          <w:highlight w:val="cyan"/>
        </w:rPr>
        <w:t>)</w:t>
      </w:r>
    </w:p>
    <w:p w14:paraId="0D864F94" w14:textId="77777777" w:rsidR="001209EB" w:rsidRDefault="001209EB" w:rsidP="001209EB">
      <w:pPr>
        <w:rPr>
          <w:lang w:val="en-US" w:eastAsia="zh-CN"/>
        </w:rPr>
      </w:pPr>
      <w:r w:rsidRPr="007F773E">
        <w:rPr>
          <w:lang w:val="en-US" w:eastAsia="zh-CN"/>
        </w:rPr>
        <w:t xml:space="preserve">Issues recommended for discussion by moderator: </w:t>
      </w:r>
    </w:p>
    <w:p w14:paraId="5C2661CD" w14:textId="0F1078B3" w:rsidR="00B74847" w:rsidRPr="00B74847" w:rsidRDefault="00B74847" w:rsidP="00B74847">
      <w:pPr>
        <w:pStyle w:val="ListParagraph"/>
        <w:numPr>
          <w:ilvl w:val="0"/>
          <w:numId w:val="5"/>
        </w:numPr>
        <w:ind w:firstLineChars="0"/>
        <w:rPr>
          <w:lang w:val="en-US" w:eastAsia="zh-CN"/>
        </w:rPr>
      </w:pPr>
      <w:r w:rsidRPr="00B74847">
        <w:rPr>
          <w:lang w:val="en-US" w:eastAsia="zh-CN"/>
        </w:rPr>
        <w:t>Sub topic 1-2: Issue 1-2-1/2/3/4/5</w:t>
      </w:r>
    </w:p>
    <w:p w14:paraId="5BE92074" w14:textId="24542317" w:rsidR="001209EB" w:rsidRDefault="001209EB" w:rsidP="001209EB">
      <w:pPr>
        <w:rPr>
          <w:lang w:val="en-US" w:eastAsia="zh-CN"/>
        </w:rPr>
      </w:pPr>
      <w:r w:rsidRPr="00B643FA">
        <w:rPr>
          <w:highlight w:val="yellow"/>
          <w:lang w:val="en-US" w:eastAsia="zh-CN"/>
        </w:rPr>
        <w:t>Issu</w:t>
      </w:r>
      <w:r w:rsidRPr="00C73662">
        <w:rPr>
          <w:highlight w:val="yellow"/>
          <w:lang w:val="en-US" w:eastAsia="zh-CN"/>
        </w:rPr>
        <w:t>es prioritized during the AH</w:t>
      </w:r>
      <w:r w:rsidR="0020034A">
        <w:rPr>
          <w:highlight w:val="yellow"/>
          <w:lang w:val="en-US" w:eastAsia="zh-CN"/>
        </w:rPr>
        <w:t>1</w:t>
      </w:r>
      <w:r w:rsidRPr="00C73662">
        <w:rPr>
          <w:highlight w:val="yellow"/>
          <w:lang w:val="en-US" w:eastAsia="zh-CN"/>
        </w:rPr>
        <w:t xml:space="preserve">: </w:t>
      </w:r>
      <w:r w:rsidR="00C94A94">
        <w:rPr>
          <w:highlight w:val="yellow"/>
          <w:lang w:val="en-US" w:eastAsia="zh-CN"/>
        </w:rPr>
        <w:t>-</w:t>
      </w:r>
    </w:p>
    <w:p w14:paraId="53BB01C5" w14:textId="77777777" w:rsidR="00351C88" w:rsidRDefault="00351C88" w:rsidP="00351C88">
      <w:pPr>
        <w:spacing w:after="120"/>
        <w:rPr>
          <w:lang w:val="en-US" w:eastAsia="zh-CN"/>
        </w:rPr>
      </w:pPr>
      <w:r w:rsidRPr="00F33FA0">
        <w:rPr>
          <w:highlight w:val="yellow"/>
          <w:lang w:val="en-US" w:eastAsia="zh-CN"/>
        </w:rPr>
        <w:t>Issues prioritized during the AH2: -</w:t>
      </w:r>
    </w:p>
    <w:p w14:paraId="6770EE11" w14:textId="3745BF1D" w:rsidR="001209EB" w:rsidRPr="004B1E73" w:rsidRDefault="001209EB" w:rsidP="001209EB">
      <w:pPr>
        <w:pStyle w:val="Heading2"/>
        <w:rPr>
          <w:highlight w:val="cyan"/>
          <w:lang w:val="en-GB"/>
        </w:rPr>
      </w:pPr>
      <w:r w:rsidRPr="004B1E73">
        <w:rPr>
          <w:highlight w:val="cyan"/>
          <w:lang w:val="en-GB"/>
        </w:rPr>
        <w:t xml:space="preserve">Carrier phase positioning (Agenda </w:t>
      </w:r>
      <w:r w:rsidR="0062284B">
        <w:rPr>
          <w:highlight w:val="cyan"/>
          <w:lang w:val="en-GB"/>
        </w:rPr>
        <w:t>4</w:t>
      </w:r>
      <w:r w:rsidR="004A3341">
        <w:rPr>
          <w:highlight w:val="cyan"/>
          <w:lang w:val="en-GB"/>
        </w:rPr>
        <w:t>.</w:t>
      </w:r>
      <w:r w:rsidR="0062284B">
        <w:rPr>
          <w:highlight w:val="cyan"/>
          <w:lang w:val="en-GB"/>
        </w:rPr>
        <w:t>2</w:t>
      </w:r>
      <w:r w:rsidR="004A3341">
        <w:rPr>
          <w:highlight w:val="cyan"/>
          <w:lang w:val="en-GB"/>
        </w:rPr>
        <w:t>.</w:t>
      </w:r>
      <w:r w:rsidRPr="004B1E73">
        <w:rPr>
          <w:highlight w:val="cyan"/>
          <w:lang w:val="en-GB"/>
        </w:rPr>
        <w:t>2.6)</w:t>
      </w:r>
    </w:p>
    <w:p w14:paraId="7269ECF2" w14:textId="77777777" w:rsidR="001209EB" w:rsidRPr="009B2A97" w:rsidRDefault="001209EB" w:rsidP="001209EB">
      <w:pPr>
        <w:rPr>
          <w:lang w:val="en-US" w:eastAsia="zh-CN"/>
        </w:rPr>
      </w:pPr>
      <w:r w:rsidRPr="009B2A97">
        <w:rPr>
          <w:lang w:val="en-US" w:eastAsia="zh-CN"/>
        </w:rPr>
        <w:t xml:space="preserve">Issues recommended for discussion by moderator: </w:t>
      </w:r>
    </w:p>
    <w:p w14:paraId="0060E9FD" w14:textId="77777777" w:rsidR="005A378F" w:rsidRPr="005A378F" w:rsidRDefault="005A378F" w:rsidP="005A378F">
      <w:pPr>
        <w:pStyle w:val="ListParagraph"/>
        <w:numPr>
          <w:ilvl w:val="0"/>
          <w:numId w:val="5"/>
        </w:numPr>
        <w:ind w:firstLineChars="0"/>
        <w:rPr>
          <w:lang w:eastAsia="zh-CN"/>
        </w:rPr>
      </w:pPr>
      <w:r w:rsidRPr="005A378F">
        <w:rPr>
          <w:lang w:eastAsia="zh-CN"/>
        </w:rPr>
        <w:t>Sub topic 2-2: Issue 2-2-1/2/3</w:t>
      </w:r>
    </w:p>
    <w:p w14:paraId="6786BB4D" w14:textId="0C9DFF34" w:rsidR="001209EB" w:rsidRDefault="001209EB" w:rsidP="001209EB">
      <w:pPr>
        <w:rPr>
          <w:lang w:val="en-US" w:eastAsia="zh-CN"/>
        </w:rPr>
      </w:pPr>
      <w:r w:rsidRPr="00AA6F83">
        <w:rPr>
          <w:highlight w:val="yellow"/>
          <w:lang w:val="en-US" w:eastAsia="zh-CN"/>
        </w:rPr>
        <w:t>Issues prioritized during the AH</w:t>
      </w:r>
      <w:r w:rsidR="0020034A">
        <w:rPr>
          <w:highlight w:val="yellow"/>
          <w:lang w:val="en-US" w:eastAsia="zh-CN"/>
        </w:rPr>
        <w:t>1</w:t>
      </w:r>
      <w:r w:rsidRPr="00AA6F83">
        <w:rPr>
          <w:highlight w:val="yellow"/>
          <w:lang w:val="en-US" w:eastAsia="zh-CN"/>
        </w:rPr>
        <w:t xml:space="preserve">: </w:t>
      </w:r>
      <w:r w:rsidR="0020034A">
        <w:rPr>
          <w:highlight w:val="yellow"/>
          <w:lang w:val="en-US" w:eastAsia="zh-CN"/>
        </w:rPr>
        <w:t>2-2-1</w:t>
      </w:r>
    </w:p>
    <w:p w14:paraId="62F72CF9" w14:textId="20AAFDC0" w:rsidR="00057A89" w:rsidRDefault="00057A89" w:rsidP="00057A89">
      <w:pPr>
        <w:spacing w:after="120"/>
        <w:rPr>
          <w:lang w:val="en-US" w:eastAsia="zh-CN"/>
        </w:rPr>
      </w:pPr>
      <w:r w:rsidRPr="00F33FA0">
        <w:rPr>
          <w:highlight w:val="yellow"/>
          <w:lang w:val="en-US" w:eastAsia="zh-CN"/>
        </w:rPr>
        <w:t xml:space="preserve">Issues prioritized during the AH2: </w:t>
      </w:r>
      <w:r w:rsidR="007E647A">
        <w:rPr>
          <w:highlight w:val="yellow"/>
          <w:lang w:val="en-US" w:eastAsia="zh-CN"/>
        </w:rPr>
        <w:t>2-2-2, 2-2-3</w:t>
      </w:r>
    </w:p>
    <w:p w14:paraId="2F2DED6D" w14:textId="77777777" w:rsidR="000E0B35" w:rsidRDefault="000E0B35" w:rsidP="000E0B35">
      <w:pPr>
        <w:pStyle w:val="Heading3"/>
        <w:numPr>
          <w:ilvl w:val="0"/>
          <w:numId w:val="0"/>
        </w:numPr>
        <w:rPr>
          <w:lang w:val="en-US"/>
        </w:rPr>
      </w:pPr>
      <w:r w:rsidRPr="0020034A">
        <w:rPr>
          <w:rFonts w:hint="eastAsia"/>
          <w:lang w:val="en-US"/>
        </w:rPr>
        <w:t xml:space="preserve">Issue 2-2-2: Margins for accuracy requirements due to carrier phase offset/RSTD uncertainty </w:t>
      </w:r>
    </w:p>
    <w:p w14:paraId="7ECF045D" w14:textId="77777777" w:rsidR="005B28E9" w:rsidRPr="0022333B" w:rsidRDefault="005B28E9" w:rsidP="005B28E9">
      <w:pPr>
        <w:spacing w:after="0"/>
        <w:rPr>
          <w:color w:val="0070C0"/>
          <w:lang w:val="sv-SE" w:eastAsia="zh-CN"/>
        </w:rPr>
      </w:pPr>
      <w:r w:rsidRPr="0022333B">
        <w:rPr>
          <w:color w:val="0070C0"/>
          <w:lang w:val="sv-SE" w:eastAsia="zh-CN"/>
        </w:rPr>
        <w:t>Agreements from RAN4#112:</w:t>
      </w:r>
    </w:p>
    <w:p w14:paraId="66E771FF" w14:textId="77777777" w:rsidR="005B28E9" w:rsidRPr="00610F66" w:rsidRDefault="005B28E9" w:rsidP="005B28E9">
      <w:pPr>
        <w:pStyle w:val="ListParagraph"/>
        <w:numPr>
          <w:ilvl w:val="0"/>
          <w:numId w:val="5"/>
        </w:numPr>
        <w:spacing w:after="0"/>
        <w:ind w:firstLineChars="0"/>
        <w:rPr>
          <w:rFonts w:eastAsia="SimSun"/>
          <w:i/>
          <w:iCs/>
          <w:color w:val="0070C0"/>
          <w:szCs w:val="24"/>
          <w:lang w:eastAsia="zh-CN"/>
        </w:rPr>
      </w:pPr>
      <w:r w:rsidRPr="0022333B">
        <w:rPr>
          <w:rFonts w:eastAsia="SimSun"/>
          <w:i/>
          <w:iCs/>
          <w:color w:val="0070C0"/>
          <w:szCs w:val="24"/>
          <w:lang w:eastAsia="zh-CN"/>
        </w:rPr>
        <w:t>RAN4 to clarify that the RSCPD accuracy requirement and the relative RSCP accuracy requirement apply given that the carrier phase measurements ar</w:t>
      </w:r>
      <w:r w:rsidRPr="00610F66">
        <w:rPr>
          <w:rFonts w:eastAsia="SimSun"/>
          <w:i/>
          <w:iCs/>
          <w:color w:val="0070C0"/>
          <w:szCs w:val="24"/>
          <w:lang w:eastAsia="zh-CN"/>
        </w:rPr>
        <w:t>e performed on PRS resources within a slot/a set of symbols, which can be controlled at least by the window configuration.</w:t>
      </w:r>
    </w:p>
    <w:p w14:paraId="580D3A8C" w14:textId="77777777" w:rsidR="005B28E9" w:rsidRPr="00610F66" w:rsidRDefault="005B28E9" w:rsidP="005B28E9">
      <w:pPr>
        <w:pStyle w:val="ListParagraph"/>
        <w:numPr>
          <w:ilvl w:val="0"/>
          <w:numId w:val="5"/>
        </w:numPr>
        <w:spacing w:after="120"/>
        <w:ind w:firstLineChars="0"/>
        <w:rPr>
          <w:rFonts w:eastAsia="SimSun"/>
          <w:i/>
          <w:iCs/>
          <w:color w:val="0070C0"/>
          <w:szCs w:val="24"/>
          <w:lang w:eastAsia="zh-CN"/>
        </w:rPr>
      </w:pPr>
      <w:r w:rsidRPr="00610F66">
        <w:rPr>
          <w:rFonts w:eastAsia="SimSun"/>
          <w:i/>
          <w:iCs/>
          <w:color w:val="0070C0"/>
          <w:szCs w:val="24"/>
          <w:lang w:eastAsia="zh-CN"/>
        </w:rPr>
        <w:t>Companies can bring proposals on other scenarios in WI performance maintenance phase.</w:t>
      </w:r>
    </w:p>
    <w:p w14:paraId="65AED284" w14:textId="49740919" w:rsidR="005B28E9" w:rsidRPr="00610F66" w:rsidRDefault="00610F66" w:rsidP="005B28E9">
      <w:pPr>
        <w:rPr>
          <w:color w:val="0070C0"/>
          <w:lang w:eastAsia="zh-CN"/>
        </w:rPr>
      </w:pPr>
      <w:r w:rsidRPr="00610F66">
        <w:rPr>
          <w:color w:val="0070C0"/>
          <w:lang w:eastAsia="zh-CN"/>
        </w:rPr>
        <w:t>Agreements from RAN4#112bis, AH1:</w:t>
      </w:r>
    </w:p>
    <w:p w14:paraId="2FD46D9B" w14:textId="77777777" w:rsidR="00610F66" w:rsidRPr="00610F66" w:rsidRDefault="00610F66" w:rsidP="00610F66">
      <w:pPr>
        <w:spacing w:after="120"/>
        <w:rPr>
          <w:i/>
          <w:iCs/>
          <w:color w:val="0070C0"/>
          <w:szCs w:val="24"/>
          <w:lang w:eastAsia="zh-CN"/>
        </w:rPr>
      </w:pPr>
      <w:r w:rsidRPr="00610F66">
        <w:rPr>
          <w:i/>
          <w:iCs/>
          <w:color w:val="0070C0"/>
          <w:szCs w:val="24"/>
          <w:lang w:eastAsia="zh-CN"/>
        </w:rPr>
        <w:t>RAN4 to only define accuracy for the scenarios where CPP measurements are performed on PRS resources within the same sets of slots and sets of symbols (i.e. the agreed scenario), considering PRS repetitions.</w:t>
      </w:r>
    </w:p>
    <w:p w14:paraId="037D9686" w14:textId="77777777" w:rsidR="00610F66" w:rsidRPr="00610F66" w:rsidRDefault="00610F66" w:rsidP="00610F66">
      <w:pPr>
        <w:pStyle w:val="ListParagraph"/>
        <w:numPr>
          <w:ilvl w:val="0"/>
          <w:numId w:val="5"/>
        </w:numPr>
        <w:spacing w:after="120"/>
        <w:ind w:firstLineChars="0"/>
        <w:rPr>
          <w:rFonts w:eastAsia="SimSun"/>
          <w:i/>
          <w:iCs/>
          <w:color w:val="0070C0"/>
          <w:szCs w:val="24"/>
          <w:lang w:eastAsia="zh-CN"/>
        </w:rPr>
      </w:pPr>
      <w:r w:rsidRPr="00610F66">
        <w:rPr>
          <w:i/>
          <w:iCs/>
          <w:color w:val="0070C0"/>
          <w:szCs w:val="24"/>
          <w:lang w:eastAsia="zh-CN"/>
        </w:rPr>
        <w:t>S</w:t>
      </w:r>
      <w:r w:rsidRPr="00610F66">
        <w:rPr>
          <w:rFonts w:eastAsia="SimSun"/>
          <w:i/>
          <w:iCs/>
          <w:color w:val="0070C0"/>
          <w:szCs w:val="24"/>
          <w:lang w:eastAsia="zh-CN"/>
        </w:rPr>
        <w:t>et of symbols</w:t>
      </w:r>
      <w:r w:rsidRPr="00610F66">
        <w:rPr>
          <w:i/>
          <w:iCs/>
          <w:color w:val="0070C0"/>
          <w:szCs w:val="24"/>
          <w:lang w:eastAsia="zh-CN"/>
        </w:rPr>
        <w:t xml:space="preserve"> is based on PRS configuration.</w:t>
      </w:r>
    </w:p>
    <w:p w14:paraId="730C0979" w14:textId="77777777" w:rsidR="00610F66" w:rsidRPr="005B28E9" w:rsidRDefault="00610F66" w:rsidP="005B28E9">
      <w:pPr>
        <w:rPr>
          <w:lang w:eastAsia="zh-CN"/>
        </w:rPr>
      </w:pPr>
    </w:p>
    <w:p w14:paraId="0FFA36C2" w14:textId="77777777" w:rsidR="000E0B35" w:rsidRPr="00A8522D" w:rsidRDefault="000E0B35" w:rsidP="000E0B35">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0D1360E2" w14:textId="77777777" w:rsidR="000E0B35" w:rsidRDefault="000E0B35" w:rsidP="000E0B3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(Huawei)</w:t>
      </w:r>
    </w:p>
    <w:p w14:paraId="3B787E9E" w14:textId="77777777" w:rsidR="000E0B35" w:rsidRDefault="000E0B35" w:rsidP="000E0B35">
      <w:pPr>
        <w:pStyle w:val="ListParagraph"/>
        <w:numPr>
          <w:ilvl w:val="2"/>
          <w:numId w:val="5"/>
        </w:numPr>
        <w:overflowPunct/>
        <w:autoSpaceDE/>
        <w:autoSpaceDN/>
        <w:adjustRightInd/>
        <w:spacing w:after="120"/>
        <w:ind w:firstLineChars="0"/>
        <w:textAlignment w:val="auto"/>
        <w:rPr>
          <w:rFonts w:eastAsia="SimSun"/>
          <w:szCs w:val="24"/>
          <w:lang w:eastAsia="zh-CN"/>
        </w:rPr>
      </w:pPr>
      <w:r w:rsidRPr="00D064E5">
        <w:rPr>
          <w:rFonts w:eastAsia="SimSun"/>
          <w:szCs w:val="24"/>
          <w:lang w:eastAsia="zh-CN"/>
        </w:rPr>
        <w:t>For defining CP measurement accuracy requirements, add additional margin on top of simulation results to account for the impact of carrier frequency offset and RSTD uncertainty.</w:t>
      </w:r>
      <w:r>
        <w:rPr>
          <w:rFonts w:eastAsia="SimSun" w:hint="eastAsia"/>
          <w:szCs w:val="24"/>
          <w:lang w:eastAsia="zh-CN"/>
        </w:rPr>
        <w:t xml:space="preserve"> </w:t>
      </w:r>
    </w:p>
    <w:p w14:paraId="189E35F0" w14:textId="77777777" w:rsidR="000E0B35" w:rsidRPr="00D064E5" w:rsidRDefault="000E0B35" w:rsidP="000E0B35">
      <w:pPr>
        <w:pStyle w:val="ListParagraph"/>
        <w:numPr>
          <w:ilvl w:val="3"/>
          <w:numId w:val="5"/>
        </w:numPr>
        <w:spacing w:after="120"/>
        <w:ind w:firstLineChars="0"/>
        <w:rPr>
          <w:rFonts w:eastAsia="SimSun"/>
          <w:szCs w:val="24"/>
          <w:lang w:eastAsia="zh-CN"/>
        </w:rPr>
      </w:pPr>
      <w:r w:rsidRPr="00D064E5">
        <w:rPr>
          <w:rFonts w:eastAsia="SimSun"/>
          <w:szCs w:val="24"/>
          <w:lang w:eastAsia="zh-CN"/>
        </w:rPr>
        <w:t>9.2 deg for FR1</w:t>
      </w:r>
    </w:p>
    <w:p w14:paraId="0887F70E" w14:textId="77777777" w:rsidR="000E0B35" w:rsidRDefault="000E0B35" w:rsidP="000E0B35">
      <w:pPr>
        <w:pStyle w:val="ListParagraph"/>
        <w:numPr>
          <w:ilvl w:val="3"/>
          <w:numId w:val="5"/>
        </w:numPr>
        <w:overflowPunct/>
        <w:autoSpaceDE/>
        <w:autoSpaceDN/>
        <w:adjustRightInd/>
        <w:spacing w:after="120"/>
        <w:ind w:firstLineChars="0"/>
        <w:textAlignment w:val="auto"/>
        <w:rPr>
          <w:rFonts w:eastAsia="SimSun"/>
          <w:szCs w:val="24"/>
          <w:lang w:eastAsia="zh-CN"/>
        </w:rPr>
      </w:pPr>
      <w:r w:rsidRPr="00D064E5">
        <w:rPr>
          <w:rFonts w:eastAsia="SimSun"/>
          <w:szCs w:val="24"/>
          <w:lang w:eastAsia="zh-CN"/>
        </w:rPr>
        <w:t>23 deg for FR2</w:t>
      </w:r>
    </w:p>
    <w:p w14:paraId="631D96C5" w14:textId="77777777" w:rsidR="000E0B35" w:rsidRDefault="000E0B35" w:rsidP="000E0B3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(Nokia)</w:t>
      </w:r>
    </w:p>
    <w:p w14:paraId="012DF6BC" w14:textId="77777777" w:rsidR="000E0B35" w:rsidRDefault="000E0B35" w:rsidP="000E0B35">
      <w:pPr>
        <w:pStyle w:val="ListParagraph"/>
        <w:numPr>
          <w:ilvl w:val="2"/>
          <w:numId w:val="5"/>
        </w:numPr>
        <w:ind w:firstLineChars="0"/>
        <w:rPr>
          <w:rFonts w:eastAsia="SimSun"/>
          <w:szCs w:val="24"/>
          <w:lang w:eastAsia="zh-CN"/>
        </w:rPr>
      </w:pPr>
      <w:r>
        <w:t>RAN4 to further investigate how to reduce the impact of CFO to DL RSCPD measurement accuracy.</w:t>
      </w:r>
      <w:r>
        <w:rPr>
          <w:rFonts w:eastAsiaTheme="minorEastAsia" w:hint="eastAsia"/>
          <w:lang w:eastAsia="zh-CN"/>
        </w:rPr>
        <w:t xml:space="preserve"> </w:t>
      </w:r>
    </w:p>
    <w:p w14:paraId="5B5F44BD" w14:textId="77777777" w:rsidR="000E0B35" w:rsidRDefault="000E0B35" w:rsidP="000E0B35">
      <w:pPr>
        <w:pStyle w:val="ListParagraph"/>
        <w:numPr>
          <w:ilvl w:val="2"/>
          <w:numId w:val="5"/>
        </w:numPr>
        <w:ind w:firstLineChars="0"/>
        <w:rPr>
          <w:rFonts w:eastAsia="SimSun"/>
          <w:szCs w:val="24"/>
          <w:lang w:eastAsia="zh-CN"/>
        </w:rPr>
      </w:pPr>
      <w:r w:rsidRPr="004F2D9C">
        <w:rPr>
          <w:rFonts w:eastAsia="SimSun"/>
          <w:szCs w:val="24"/>
          <w:lang w:eastAsia="zh-CN"/>
        </w:rPr>
        <w:t xml:space="preserve">RAN4 to further investigate how to take into account the significant impact of CFO onto CPP accuracy (i.e. about 35 to 148 degrees in FR1) in the measurement accuracy requirements for RSCPD and DL RSCP, where the RF margin currently is set to TBD in following tables of the agreed (although not approved) big CR [4]: </w:t>
      </w:r>
    </w:p>
    <w:p w14:paraId="70DCFA93" w14:textId="77777777" w:rsidR="000E0B35" w:rsidRPr="00F92B96" w:rsidRDefault="000E0B35" w:rsidP="000E0B35">
      <w:pPr>
        <w:pStyle w:val="ListParagraph"/>
        <w:ind w:left="2660" w:firstLineChars="0" w:firstLine="180"/>
        <w:rPr>
          <w:rFonts w:eastAsia="SimSun"/>
          <w:szCs w:val="24"/>
          <w:lang w:eastAsia="zh-CN"/>
        </w:rPr>
      </w:pPr>
      <w:r w:rsidRPr="00F92B96">
        <w:rPr>
          <w:lang w:val="en-US"/>
        </w:rPr>
        <w:t xml:space="preserve">Table </w:t>
      </w:r>
      <w:r w:rsidRPr="00F92B96">
        <w:t>10.1.43</w:t>
      </w:r>
      <w:r w:rsidRPr="00F92B96">
        <w:rPr>
          <w:lang w:val="en-US"/>
        </w:rPr>
        <w:t>.2-5: Margin for DL RSCPD measurement accuracy in FR1.</w:t>
      </w:r>
    </w:p>
    <w:tbl>
      <w:tblPr>
        <w:tblStyle w:val="TableGrid61"/>
        <w:tblW w:w="0" w:type="auto"/>
        <w:tblInd w:w="3164" w:type="dxa"/>
        <w:tblLook w:val="04A0" w:firstRow="1" w:lastRow="0" w:firstColumn="1" w:lastColumn="0" w:noHBand="0" w:noVBand="1"/>
      </w:tblPr>
      <w:tblGrid>
        <w:gridCol w:w="1253"/>
        <w:gridCol w:w="1253"/>
        <w:gridCol w:w="1253"/>
        <w:gridCol w:w="1610"/>
      </w:tblGrid>
      <w:tr w:rsidR="000E0B35" w:rsidRPr="00F92B96" w14:paraId="0736CDCF" w14:textId="77777777" w:rsidTr="00710274">
        <w:trPr>
          <w:trHeight w:val="127"/>
        </w:trPr>
        <w:tc>
          <w:tcPr>
            <w:tcW w:w="0" w:type="auto"/>
            <w:gridSpan w:val="3"/>
            <w:tcBorders>
              <w:top w:val="single" w:sz="4" w:space="0" w:color="auto"/>
              <w:left w:val="single" w:sz="4" w:space="0" w:color="auto"/>
              <w:bottom w:val="single" w:sz="4" w:space="0" w:color="auto"/>
              <w:right w:val="single" w:sz="4" w:space="0" w:color="auto"/>
            </w:tcBorders>
            <w:hideMark/>
          </w:tcPr>
          <w:p w14:paraId="6885BEA1" w14:textId="77777777" w:rsidR="000E0B35" w:rsidRPr="00F92B96" w:rsidRDefault="000E0B35" w:rsidP="00710274">
            <w:pPr>
              <w:pStyle w:val="TAH"/>
              <w:rPr>
                <w:rFonts w:ascii="Times New Roman" w:eastAsiaTheme="minorEastAsia" w:hAnsi="Times New Roman"/>
                <w:sz w:val="20"/>
                <w:lang w:eastAsia="ko-KR"/>
              </w:rPr>
            </w:pPr>
            <w:r w:rsidRPr="00F92B96">
              <w:rPr>
                <w:rFonts w:ascii="Times New Roman" w:hAnsi="Times New Roman"/>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EF0F9C" w14:textId="77777777" w:rsidR="000E0B35" w:rsidRPr="00F92B96" w:rsidRDefault="000E0B35" w:rsidP="00710274">
            <w:pPr>
              <w:pStyle w:val="TAH"/>
              <w:rPr>
                <w:rFonts w:ascii="Times New Roman" w:eastAsia="Yu Mincho" w:hAnsi="Times New Roman"/>
                <w:sz w:val="20"/>
                <w:lang w:eastAsia="ko-KR"/>
              </w:rPr>
            </w:pPr>
            <w:r w:rsidRPr="00F92B96">
              <w:rPr>
                <w:rFonts w:ascii="Times New Roman" w:eastAsia="Yu Mincho" w:hAnsi="Times New Roman"/>
                <w:sz w:val="20"/>
              </w:rPr>
              <w:t>Margin (degree)</w:t>
            </w:r>
          </w:p>
        </w:tc>
      </w:tr>
      <w:tr w:rsidR="000E0B35" w:rsidRPr="00F92B96" w14:paraId="55DD1EB2" w14:textId="77777777" w:rsidTr="00710274">
        <w:trPr>
          <w:trHeight w:val="126"/>
        </w:trPr>
        <w:tc>
          <w:tcPr>
            <w:tcW w:w="0" w:type="auto"/>
            <w:tcBorders>
              <w:top w:val="single" w:sz="4" w:space="0" w:color="auto"/>
              <w:left w:val="single" w:sz="4" w:space="0" w:color="auto"/>
              <w:bottom w:val="single" w:sz="4" w:space="0" w:color="auto"/>
              <w:right w:val="single" w:sz="4" w:space="0" w:color="auto"/>
            </w:tcBorders>
            <w:hideMark/>
          </w:tcPr>
          <w:p w14:paraId="5C8234AC" w14:textId="77777777" w:rsidR="000E0B35" w:rsidRPr="00F92B96" w:rsidRDefault="000E0B35" w:rsidP="00710274">
            <w:pPr>
              <w:pStyle w:val="TAH"/>
              <w:rPr>
                <w:rFonts w:ascii="Times New Roman" w:eastAsiaTheme="minorEastAsia" w:hAnsi="Times New Roman"/>
                <w:sz w:val="20"/>
                <w:lang w:eastAsia="ko-KR"/>
              </w:rPr>
            </w:pPr>
            <w:r w:rsidRPr="00F92B96">
              <w:rPr>
                <w:rFonts w:ascii="Times New Roman" w:eastAsiaTheme="minorEastAsia" w:hAnsi="Times New Roman"/>
                <w:sz w:val="20"/>
              </w:rPr>
              <w:t>SCS=15kHz</w:t>
            </w:r>
          </w:p>
        </w:tc>
        <w:tc>
          <w:tcPr>
            <w:tcW w:w="1253" w:type="dxa"/>
            <w:tcBorders>
              <w:top w:val="single" w:sz="4" w:space="0" w:color="auto"/>
              <w:left w:val="single" w:sz="4" w:space="0" w:color="auto"/>
              <w:bottom w:val="single" w:sz="4" w:space="0" w:color="auto"/>
              <w:right w:val="single" w:sz="4" w:space="0" w:color="auto"/>
            </w:tcBorders>
            <w:hideMark/>
          </w:tcPr>
          <w:p w14:paraId="0A2B865A" w14:textId="77777777" w:rsidR="000E0B35" w:rsidRPr="00F92B96" w:rsidRDefault="000E0B35" w:rsidP="00710274">
            <w:pPr>
              <w:pStyle w:val="TAH"/>
              <w:rPr>
                <w:rFonts w:ascii="Times New Roman" w:hAnsi="Times New Roman"/>
                <w:sz w:val="20"/>
                <w:lang w:eastAsia="ko-KR"/>
              </w:rPr>
            </w:pPr>
            <w:r w:rsidRPr="00F92B96">
              <w:rPr>
                <w:rFonts w:ascii="Times New Roman" w:eastAsiaTheme="minorEastAsia" w:hAnsi="Times New Roman"/>
                <w:sz w:val="20"/>
              </w:rPr>
              <w:t>SCS=30kHz</w:t>
            </w:r>
          </w:p>
        </w:tc>
        <w:tc>
          <w:tcPr>
            <w:tcW w:w="1253" w:type="dxa"/>
            <w:tcBorders>
              <w:top w:val="single" w:sz="4" w:space="0" w:color="auto"/>
              <w:left w:val="single" w:sz="4" w:space="0" w:color="auto"/>
              <w:bottom w:val="single" w:sz="4" w:space="0" w:color="auto"/>
              <w:right w:val="single" w:sz="4" w:space="0" w:color="auto"/>
            </w:tcBorders>
            <w:hideMark/>
          </w:tcPr>
          <w:p w14:paraId="42CDD255" w14:textId="77777777" w:rsidR="000E0B35" w:rsidRPr="00F92B96" w:rsidRDefault="000E0B35" w:rsidP="00710274">
            <w:pPr>
              <w:pStyle w:val="TAH"/>
              <w:rPr>
                <w:rFonts w:ascii="Times New Roman" w:hAnsi="Times New Roman"/>
                <w:sz w:val="20"/>
                <w:lang w:eastAsia="ko-KR"/>
              </w:rPr>
            </w:pPr>
            <w:r w:rsidRPr="00F92B96">
              <w:rPr>
                <w:rFonts w:ascii="Times New Roman" w:eastAsiaTheme="minorEastAsia" w:hAnsi="Times New Roman"/>
                <w:sz w:val="20"/>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E416" w14:textId="77777777" w:rsidR="000E0B35" w:rsidRPr="00F92B96" w:rsidRDefault="000E0B35" w:rsidP="00710274">
            <w:pPr>
              <w:spacing w:after="0"/>
              <w:rPr>
                <w:rFonts w:ascii="Times New Roman" w:eastAsia="Yu Mincho" w:hAnsi="Times New Roman"/>
                <w:b/>
                <w:lang w:eastAsia="ko-KR"/>
              </w:rPr>
            </w:pPr>
          </w:p>
        </w:tc>
      </w:tr>
      <w:tr w:rsidR="000E0B35" w:rsidRPr="00F92B96" w14:paraId="31571889"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1EEF7280"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63085830"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522C1269"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7FCB3256" w14:textId="77777777" w:rsidR="000E0B35" w:rsidRPr="00F92B96" w:rsidRDefault="000E0B35" w:rsidP="00710274">
            <w:pPr>
              <w:pStyle w:val="TAC"/>
              <w:rPr>
                <w:rFonts w:ascii="Times New Roman" w:eastAsia="Yu Mincho" w:hAnsi="Times New Roman"/>
                <w:sz w:val="20"/>
                <w:lang w:eastAsia="ko-KR"/>
              </w:rPr>
            </w:pPr>
            <w:r w:rsidRPr="00F92B96">
              <w:rPr>
                <w:rFonts w:ascii="Times New Roman" w:eastAsia="Yu Mincho" w:hAnsi="Times New Roman"/>
                <w:sz w:val="20"/>
              </w:rPr>
              <w:t>[TBD]</w:t>
            </w:r>
          </w:p>
        </w:tc>
      </w:tr>
      <w:tr w:rsidR="000E0B35" w:rsidRPr="00F92B96" w14:paraId="4C9B78D9"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75550D05"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52</w:t>
            </w:r>
          </w:p>
        </w:tc>
        <w:tc>
          <w:tcPr>
            <w:tcW w:w="0" w:type="auto"/>
            <w:tcBorders>
              <w:top w:val="single" w:sz="4" w:space="0" w:color="auto"/>
              <w:left w:val="single" w:sz="4" w:space="0" w:color="auto"/>
              <w:bottom w:val="single" w:sz="4" w:space="0" w:color="auto"/>
              <w:right w:val="single" w:sz="4" w:space="0" w:color="auto"/>
            </w:tcBorders>
            <w:hideMark/>
          </w:tcPr>
          <w:p w14:paraId="5AE15D12"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12BC56E1"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5E5DB952"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Yu Mincho" w:hAnsi="Times New Roman"/>
                <w:sz w:val="20"/>
              </w:rPr>
              <w:t>[TBD]</w:t>
            </w:r>
          </w:p>
        </w:tc>
      </w:tr>
      <w:tr w:rsidR="000E0B35" w:rsidRPr="00F92B96" w14:paraId="18759FD4"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0377F28E"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104</w:t>
            </w:r>
          </w:p>
        </w:tc>
        <w:tc>
          <w:tcPr>
            <w:tcW w:w="0" w:type="auto"/>
            <w:tcBorders>
              <w:top w:val="single" w:sz="4" w:space="0" w:color="auto"/>
              <w:left w:val="single" w:sz="4" w:space="0" w:color="auto"/>
              <w:bottom w:val="single" w:sz="4" w:space="0" w:color="auto"/>
              <w:right w:val="single" w:sz="4" w:space="0" w:color="auto"/>
            </w:tcBorders>
            <w:hideMark/>
          </w:tcPr>
          <w:p w14:paraId="2BA0DD45"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48</w:t>
            </w:r>
          </w:p>
        </w:tc>
        <w:tc>
          <w:tcPr>
            <w:tcW w:w="0" w:type="auto"/>
            <w:tcBorders>
              <w:top w:val="single" w:sz="4" w:space="0" w:color="auto"/>
              <w:left w:val="single" w:sz="4" w:space="0" w:color="auto"/>
              <w:bottom w:val="single" w:sz="4" w:space="0" w:color="auto"/>
              <w:right w:val="single" w:sz="4" w:space="0" w:color="auto"/>
            </w:tcBorders>
            <w:hideMark/>
          </w:tcPr>
          <w:p w14:paraId="555575EF"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4A9A31CF" w14:textId="77777777" w:rsidR="000E0B35" w:rsidRPr="00F92B96" w:rsidRDefault="000E0B35"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0E0B35" w:rsidRPr="00F92B96" w14:paraId="28DFCC4C"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73814262" w14:textId="77777777" w:rsidR="000E0B35" w:rsidRPr="00F92B96" w:rsidRDefault="000E0B35" w:rsidP="00710274">
            <w:pPr>
              <w:pStyle w:val="TAC"/>
              <w:rPr>
                <w:rFonts w:ascii="Times New Roman" w:eastAsiaTheme="minorEastAsia"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40DC968C"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698856E4"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2E7A6775" w14:textId="77777777" w:rsidR="000E0B35" w:rsidRPr="00F92B96" w:rsidRDefault="000E0B35"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0E0B35" w:rsidRPr="00F92B96" w14:paraId="039206CA"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2CAD3C74" w14:textId="77777777" w:rsidR="000E0B35" w:rsidRPr="00F92B96" w:rsidRDefault="000E0B35" w:rsidP="00710274">
            <w:pPr>
              <w:pStyle w:val="TAC"/>
              <w:rPr>
                <w:rFonts w:ascii="Times New Roman" w:eastAsiaTheme="minorEastAsia"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0CF4F480"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2C549B7B"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44DD9460" w14:textId="77777777" w:rsidR="000E0B35" w:rsidRPr="00F92B96" w:rsidRDefault="000E0B35" w:rsidP="00710274">
            <w:pPr>
              <w:pStyle w:val="TAC"/>
              <w:rPr>
                <w:rFonts w:ascii="Times New Roman" w:eastAsiaTheme="minorEastAsia" w:hAnsi="Times New Roman"/>
                <w:sz w:val="20"/>
                <w:lang w:eastAsia="ko-KR"/>
              </w:rPr>
            </w:pPr>
            <w:r w:rsidRPr="00F92B96">
              <w:rPr>
                <w:rFonts w:ascii="Times New Roman" w:eastAsia="Yu Mincho" w:hAnsi="Times New Roman"/>
                <w:sz w:val="20"/>
              </w:rPr>
              <w:t>[TBD]</w:t>
            </w:r>
          </w:p>
        </w:tc>
      </w:tr>
    </w:tbl>
    <w:p w14:paraId="141B13AE" w14:textId="77777777" w:rsidR="000E0B35" w:rsidRPr="00F92B96" w:rsidRDefault="000E0B35" w:rsidP="000E0B35">
      <w:pPr>
        <w:pStyle w:val="ListParagraph"/>
        <w:spacing w:beforeLines="50" w:before="120"/>
        <w:ind w:left="2659" w:firstLineChars="0" w:firstLine="181"/>
        <w:rPr>
          <w:lang w:val="en-US"/>
        </w:rPr>
      </w:pPr>
      <w:r w:rsidRPr="00F92B96">
        <w:rPr>
          <w:lang w:val="en-US"/>
        </w:rPr>
        <w:t>Table 10.1.43.2-6: Margin for DL RSCPD measurement accuracy in FR2.</w:t>
      </w:r>
    </w:p>
    <w:tbl>
      <w:tblPr>
        <w:tblStyle w:val="TableGrid71"/>
        <w:tblW w:w="0" w:type="auto"/>
        <w:tblInd w:w="3896" w:type="dxa"/>
        <w:tblLook w:val="04A0" w:firstRow="1" w:lastRow="0" w:firstColumn="1" w:lastColumn="0" w:noHBand="0" w:noVBand="1"/>
      </w:tblPr>
      <w:tblGrid>
        <w:gridCol w:w="1253"/>
        <w:gridCol w:w="1353"/>
        <w:gridCol w:w="1610"/>
      </w:tblGrid>
      <w:tr w:rsidR="000E0B35" w:rsidRPr="00F92B96" w14:paraId="7C14AA0F" w14:textId="77777777" w:rsidTr="00710274">
        <w:trPr>
          <w:trHeight w:val="141"/>
        </w:trPr>
        <w:tc>
          <w:tcPr>
            <w:tcW w:w="0" w:type="auto"/>
            <w:gridSpan w:val="2"/>
            <w:tcBorders>
              <w:top w:val="single" w:sz="4" w:space="0" w:color="auto"/>
              <w:left w:val="single" w:sz="4" w:space="0" w:color="auto"/>
              <w:bottom w:val="single" w:sz="4" w:space="0" w:color="auto"/>
              <w:right w:val="single" w:sz="4" w:space="0" w:color="auto"/>
            </w:tcBorders>
            <w:hideMark/>
          </w:tcPr>
          <w:p w14:paraId="6DCEB8B3" w14:textId="77777777" w:rsidR="000E0B35" w:rsidRPr="00F92B96" w:rsidRDefault="000E0B35" w:rsidP="00710274">
            <w:pPr>
              <w:pStyle w:val="TAH"/>
              <w:rPr>
                <w:rFonts w:ascii="Times New Roman" w:eastAsia="Yu Mincho" w:hAnsi="Times New Roman"/>
                <w:sz w:val="20"/>
                <w:lang w:eastAsia="ko-KR"/>
              </w:rPr>
            </w:pPr>
            <w:r w:rsidRPr="00F92B96">
              <w:rPr>
                <w:rFonts w:ascii="Times New Roman" w:hAnsi="Times New Roman"/>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90979A" w14:textId="77777777" w:rsidR="000E0B35" w:rsidRPr="00F92B96" w:rsidRDefault="000E0B35" w:rsidP="00710274">
            <w:pPr>
              <w:pStyle w:val="TAH"/>
              <w:rPr>
                <w:rFonts w:ascii="Times New Roman" w:eastAsia="Yu Mincho" w:hAnsi="Times New Roman"/>
                <w:sz w:val="20"/>
                <w:lang w:eastAsia="ko-KR"/>
              </w:rPr>
            </w:pPr>
            <w:r w:rsidRPr="00F92B96">
              <w:rPr>
                <w:rFonts w:ascii="Times New Roman" w:eastAsia="Yu Mincho" w:hAnsi="Times New Roman"/>
                <w:kern w:val="24"/>
                <w:sz w:val="20"/>
              </w:rPr>
              <w:t>Margin (degree)</w:t>
            </w:r>
          </w:p>
        </w:tc>
      </w:tr>
      <w:tr w:rsidR="000E0B35" w:rsidRPr="00F92B96" w14:paraId="021C2C83" w14:textId="77777777" w:rsidTr="00710274">
        <w:trPr>
          <w:trHeight w:val="141"/>
        </w:trPr>
        <w:tc>
          <w:tcPr>
            <w:tcW w:w="0" w:type="auto"/>
            <w:tcBorders>
              <w:top w:val="single" w:sz="4" w:space="0" w:color="auto"/>
              <w:left w:val="single" w:sz="4" w:space="0" w:color="auto"/>
              <w:bottom w:val="single" w:sz="4" w:space="0" w:color="auto"/>
              <w:right w:val="single" w:sz="4" w:space="0" w:color="auto"/>
            </w:tcBorders>
            <w:hideMark/>
          </w:tcPr>
          <w:p w14:paraId="3FCD0DB7" w14:textId="77777777" w:rsidR="000E0B35" w:rsidRPr="00F92B96" w:rsidRDefault="000E0B35" w:rsidP="00710274">
            <w:pPr>
              <w:pStyle w:val="TAH"/>
              <w:rPr>
                <w:rFonts w:ascii="Times New Roman" w:hAnsi="Times New Roman"/>
                <w:sz w:val="20"/>
                <w:lang w:eastAsia="ko-KR"/>
              </w:rPr>
            </w:pPr>
            <w:r w:rsidRPr="00F92B96">
              <w:rPr>
                <w:rFonts w:ascii="Times New Roman" w:eastAsiaTheme="minorEastAsia" w:hAnsi="Times New Roman"/>
                <w:sz w:val="20"/>
              </w:rPr>
              <w:t>SCS=60kHz</w:t>
            </w:r>
          </w:p>
        </w:tc>
        <w:tc>
          <w:tcPr>
            <w:tcW w:w="0" w:type="auto"/>
            <w:tcBorders>
              <w:top w:val="single" w:sz="4" w:space="0" w:color="auto"/>
              <w:left w:val="single" w:sz="4" w:space="0" w:color="auto"/>
              <w:bottom w:val="single" w:sz="4" w:space="0" w:color="auto"/>
              <w:right w:val="single" w:sz="4" w:space="0" w:color="auto"/>
            </w:tcBorders>
            <w:hideMark/>
          </w:tcPr>
          <w:p w14:paraId="38940085" w14:textId="77777777" w:rsidR="000E0B35" w:rsidRPr="00F92B96" w:rsidRDefault="000E0B35" w:rsidP="00710274">
            <w:pPr>
              <w:pStyle w:val="TAH"/>
              <w:rPr>
                <w:rFonts w:ascii="Times New Roman" w:hAnsi="Times New Roman"/>
                <w:sz w:val="20"/>
                <w:lang w:eastAsia="ko-KR"/>
              </w:rPr>
            </w:pPr>
            <w:r w:rsidRPr="00F92B96">
              <w:rPr>
                <w:rFonts w:ascii="Times New Roman" w:eastAsiaTheme="minorEastAsia" w:hAnsi="Times New Roman"/>
                <w:sz w:val="20"/>
              </w:rPr>
              <w:t>SCS=120kHz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4BC65" w14:textId="77777777" w:rsidR="000E0B35" w:rsidRPr="00F92B96" w:rsidRDefault="000E0B35" w:rsidP="00710274">
            <w:pPr>
              <w:spacing w:after="0"/>
              <w:rPr>
                <w:rFonts w:ascii="Times New Roman" w:eastAsia="Yu Mincho" w:hAnsi="Times New Roman"/>
                <w:b/>
                <w:lang w:eastAsia="ko-KR"/>
              </w:rPr>
            </w:pPr>
          </w:p>
        </w:tc>
      </w:tr>
      <w:tr w:rsidR="000E0B35" w:rsidRPr="00F92B96" w14:paraId="24121206"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0DE44B73"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0A2F348E"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4FFFD16D"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Yu Mincho" w:hAnsi="Times New Roman"/>
                <w:sz w:val="20"/>
              </w:rPr>
              <w:t>[TBD]</w:t>
            </w:r>
          </w:p>
        </w:tc>
      </w:tr>
      <w:tr w:rsidR="000E0B35" w:rsidRPr="00F92B96" w14:paraId="0939A5D9"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644A3855"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0E601203"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32</w:t>
            </w:r>
          </w:p>
        </w:tc>
        <w:tc>
          <w:tcPr>
            <w:tcW w:w="0" w:type="auto"/>
            <w:tcBorders>
              <w:top w:val="single" w:sz="4" w:space="0" w:color="auto"/>
              <w:left w:val="single" w:sz="4" w:space="0" w:color="auto"/>
              <w:bottom w:val="single" w:sz="4" w:space="0" w:color="auto"/>
              <w:right w:val="single" w:sz="4" w:space="0" w:color="auto"/>
            </w:tcBorders>
            <w:hideMark/>
          </w:tcPr>
          <w:p w14:paraId="169FBD9B" w14:textId="77777777" w:rsidR="000E0B35" w:rsidRPr="00F92B96" w:rsidRDefault="000E0B35"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0E0B35" w:rsidRPr="00F92B96" w14:paraId="1DEC60F7"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039C34B3"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1A9E79B7"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4CB02E48" w14:textId="77777777" w:rsidR="000E0B35" w:rsidRPr="00F92B96" w:rsidRDefault="000E0B35"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0E0B35" w:rsidRPr="00F92B96" w14:paraId="364D9E34"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1050B149"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02ADF0ED"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128</w:t>
            </w:r>
          </w:p>
        </w:tc>
        <w:tc>
          <w:tcPr>
            <w:tcW w:w="0" w:type="auto"/>
            <w:tcBorders>
              <w:top w:val="single" w:sz="4" w:space="0" w:color="auto"/>
              <w:left w:val="single" w:sz="4" w:space="0" w:color="auto"/>
              <w:bottom w:val="single" w:sz="4" w:space="0" w:color="auto"/>
              <w:right w:val="single" w:sz="4" w:space="0" w:color="auto"/>
            </w:tcBorders>
            <w:hideMark/>
          </w:tcPr>
          <w:p w14:paraId="66005870" w14:textId="77777777" w:rsidR="000E0B35" w:rsidRPr="00F92B96" w:rsidRDefault="000E0B35" w:rsidP="00710274">
            <w:pPr>
              <w:pStyle w:val="TAC"/>
              <w:rPr>
                <w:rFonts w:ascii="Times New Roman" w:eastAsiaTheme="minorEastAsia" w:hAnsi="Times New Roman"/>
                <w:sz w:val="20"/>
                <w:lang w:eastAsia="ko-KR"/>
              </w:rPr>
            </w:pPr>
            <w:r w:rsidRPr="00F92B96">
              <w:rPr>
                <w:rFonts w:ascii="Times New Roman" w:eastAsia="Yu Mincho" w:hAnsi="Times New Roman"/>
                <w:sz w:val="20"/>
              </w:rPr>
              <w:t>[TBD]</w:t>
            </w:r>
          </w:p>
        </w:tc>
      </w:tr>
    </w:tbl>
    <w:p w14:paraId="5ABAEF61" w14:textId="77777777" w:rsidR="000E0B35" w:rsidRPr="00F92B96" w:rsidRDefault="000E0B35" w:rsidP="000E0B35">
      <w:pPr>
        <w:pStyle w:val="ListParagraph"/>
        <w:spacing w:beforeLines="50" w:before="120"/>
        <w:ind w:left="2659" w:firstLineChars="0" w:firstLine="181"/>
        <w:rPr>
          <w:lang w:val="en-US"/>
        </w:rPr>
      </w:pPr>
      <w:r w:rsidRPr="00F92B96">
        <w:rPr>
          <w:lang w:val="en-US"/>
        </w:rPr>
        <w:t>Table 10.1.44.2-5: Margin for relative DL RSCP measurement accuracy in FR1</w:t>
      </w:r>
    </w:p>
    <w:tbl>
      <w:tblPr>
        <w:tblStyle w:val="TableGrid61"/>
        <w:tblW w:w="0" w:type="auto"/>
        <w:tblInd w:w="3503" w:type="dxa"/>
        <w:tblLook w:val="04A0" w:firstRow="1" w:lastRow="0" w:firstColumn="1" w:lastColumn="0" w:noHBand="0" w:noVBand="1"/>
      </w:tblPr>
      <w:tblGrid>
        <w:gridCol w:w="1253"/>
        <w:gridCol w:w="1253"/>
        <w:gridCol w:w="1253"/>
        <w:gridCol w:w="1610"/>
      </w:tblGrid>
      <w:tr w:rsidR="000E0B35" w:rsidRPr="00F92B96" w14:paraId="24892F3F" w14:textId="77777777" w:rsidTr="00710274">
        <w:trPr>
          <w:trHeight w:val="127"/>
        </w:trPr>
        <w:tc>
          <w:tcPr>
            <w:tcW w:w="0" w:type="auto"/>
            <w:gridSpan w:val="3"/>
            <w:tcBorders>
              <w:top w:val="single" w:sz="4" w:space="0" w:color="auto"/>
              <w:left w:val="single" w:sz="4" w:space="0" w:color="auto"/>
              <w:bottom w:val="single" w:sz="4" w:space="0" w:color="auto"/>
              <w:right w:val="single" w:sz="4" w:space="0" w:color="auto"/>
            </w:tcBorders>
            <w:hideMark/>
          </w:tcPr>
          <w:p w14:paraId="507E48CF" w14:textId="77777777" w:rsidR="000E0B35" w:rsidRPr="00F92B96" w:rsidRDefault="000E0B35" w:rsidP="00710274">
            <w:pPr>
              <w:pStyle w:val="TAH"/>
              <w:rPr>
                <w:rFonts w:ascii="Times New Roman" w:eastAsiaTheme="minorEastAsia" w:hAnsi="Times New Roman"/>
                <w:sz w:val="20"/>
                <w:lang w:eastAsia="ko-KR"/>
              </w:rPr>
            </w:pPr>
            <w:r w:rsidRPr="00F92B96">
              <w:rPr>
                <w:rFonts w:ascii="Times New Roman" w:hAnsi="Times New Roman"/>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BC0E9C" w14:textId="77777777" w:rsidR="000E0B35" w:rsidRPr="00F92B96" w:rsidRDefault="000E0B35" w:rsidP="00710274">
            <w:pPr>
              <w:pStyle w:val="TAH"/>
              <w:rPr>
                <w:rFonts w:ascii="Times New Roman" w:eastAsia="Yu Mincho" w:hAnsi="Times New Roman"/>
                <w:sz w:val="20"/>
                <w:lang w:eastAsia="ko-KR"/>
              </w:rPr>
            </w:pPr>
            <w:r w:rsidRPr="00F92B96">
              <w:rPr>
                <w:rFonts w:ascii="Times New Roman" w:eastAsia="Yu Mincho" w:hAnsi="Times New Roman"/>
                <w:sz w:val="20"/>
              </w:rPr>
              <w:t>Margin (degree)</w:t>
            </w:r>
          </w:p>
        </w:tc>
      </w:tr>
      <w:tr w:rsidR="000E0B35" w:rsidRPr="00F92B96" w14:paraId="7249A7D2" w14:textId="77777777" w:rsidTr="00710274">
        <w:trPr>
          <w:trHeight w:val="126"/>
        </w:trPr>
        <w:tc>
          <w:tcPr>
            <w:tcW w:w="0" w:type="auto"/>
            <w:tcBorders>
              <w:top w:val="single" w:sz="4" w:space="0" w:color="auto"/>
              <w:left w:val="single" w:sz="4" w:space="0" w:color="auto"/>
              <w:bottom w:val="single" w:sz="4" w:space="0" w:color="auto"/>
              <w:right w:val="single" w:sz="4" w:space="0" w:color="auto"/>
            </w:tcBorders>
            <w:hideMark/>
          </w:tcPr>
          <w:p w14:paraId="3DE63CAF" w14:textId="77777777" w:rsidR="000E0B35" w:rsidRPr="00F92B96" w:rsidRDefault="000E0B35" w:rsidP="00710274">
            <w:pPr>
              <w:pStyle w:val="TAH"/>
              <w:rPr>
                <w:rFonts w:ascii="Times New Roman" w:eastAsiaTheme="minorEastAsia" w:hAnsi="Times New Roman"/>
                <w:sz w:val="20"/>
                <w:lang w:eastAsia="ko-KR"/>
              </w:rPr>
            </w:pPr>
            <w:r w:rsidRPr="00F92B96">
              <w:rPr>
                <w:rFonts w:ascii="Times New Roman" w:eastAsiaTheme="minorEastAsia" w:hAnsi="Times New Roman"/>
                <w:sz w:val="20"/>
              </w:rPr>
              <w:t>SCS=15kHz</w:t>
            </w:r>
          </w:p>
        </w:tc>
        <w:tc>
          <w:tcPr>
            <w:tcW w:w="1253" w:type="dxa"/>
            <w:tcBorders>
              <w:top w:val="single" w:sz="4" w:space="0" w:color="auto"/>
              <w:left w:val="single" w:sz="4" w:space="0" w:color="auto"/>
              <w:bottom w:val="single" w:sz="4" w:space="0" w:color="auto"/>
              <w:right w:val="single" w:sz="4" w:space="0" w:color="auto"/>
            </w:tcBorders>
            <w:hideMark/>
          </w:tcPr>
          <w:p w14:paraId="44B2D346" w14:textId="77777777" w:rsidR="000E0B35" w:rsidRPr="00F92B96" w:rsidRDefault="000E0B35" w:rsidP="00710274">
            <w:pPr>
              <w:pStyle w:val="TAH"/>
              <w:rPr>
                <w:rFonts w:ascii="Times New Roman" w:hAnsi="Times New Roman"/>
                <w:sz w:val="20"/>
                <w:lang w:eastAsia="ko-KR"/>
              </w:rPr>
            </w:pPr>
            <w:r w:rsidRPr="00F92B96">
              <w:rPr>
                <w:rFonts w:ascii="Times New Roman" w:eastAsiaTheme="minorEastAsia" w:hAnsi="Times New Roman"/>
                <w:sz w:val="20"/>
              </w:rPr>
              <w:t>SCS=30kHz</w:t>
            </w:r>
          </w:p>
        </w:tc>
        <w:tc>
          <w:tcPr>
            <w:tcW w:w="1253" w:type="dxa"/>
            <w:tcBorders>
              <w:top w:val="single" w:sz="4" w:space="0" w:color="auto"/>
              <w:left w:val="single" w:sz="4" w:space="0" w:color="auto"/>
              <w:bottom w:val="single" w:sz="4" w:space="0" w:color="auto"/>
              <w:right w:val="single" w:sz="4" w:space="0" w:color="auto"/>
            </w:tcBorders>
            <w:hideMark/>
          </w:tcPr>
          <w:p w14:paraId="1B600C22" w14:textId="77777777" w:rsidR="000E0B35" w:rsidRPr="00F92B96" w:rsidRDefault="000E0B35" w:rsidP="00710274">
            <w:pPr>
              <w:pStyle w:val="TAH"/>
              <w:rPr>
                <w:rFonts w:ascii="Times New Roman" w:hAnsi="Times New Roman"/>
                <w:sz w:val="20"/>
                <w:lang w:eastAsia="ko-KR"/>
              </w:rPr>
            </w:pPr>
            <w:r w:rsidRPr="00F92B96">
              <w:rPr>
                <w:rFonts w:ascii="Times New Roman" w:eastAsiaTheme="minorEastAsia" w:hAnsi="Times New Roman"/>
                <w:sz w:val="20"/>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E36D0" w14:textId="77777777" w:rsidR="000E0B35" w:rsidRPr="00F92B96" w:rsidRDefault="000E0B35" w:rsidP="00710274">
            <w:pPr>
              <w:spacing w:after="0"/>
              <w:rPr>
                <w:rFonts w:ascii="Times New Roman" w:eastAsia="Yu Mincho" w:hAnsi="Times New Roman"/>
                <w:b/>
                <w:lang w:eastAsia="ko-KR"/>
              </w:rPr>
            </w:pPr>
          </w:p>
        </w:tc>
      </w:tr>
      <w:tr w:rsidR="000E0B35" w:rsidRPr="00F92B96" w14:paraId="29679B0B"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0EB81077"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465C4B5E"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5DC44072"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4CE93373" w14:textId="77777777" w:rsidR="000E0B35" w:rsidRPr="00F92B96" w:rsidRDefault="000E0B35" w:rsidP="00710274">
            <w:pPr>
              <w:pStyle w:val="TAC"/>
              <w:rPr>
                <w:rFonts w:ascii="Times New Roman" w:eastAsia="Yu Mincho" w:hAnsi="Times New Roman"/>
                <w:sz w:val="20"/>
                <w:lang w:eastAsia="ko-KR"/>
              </w:rPr>
            </w:pPr>
            <w:r w:rsidRPr="00F92B96">
              <w:rPr>
                <w:rFonts w:ascii="Times New Roman" w:eastAsia="Yu Mincho" w:hAnsi="Times New Roman"/>
                <w:sz w:val="20"/>
              </w:rPr>
              <w:t>[TBD]</w:t>
            </w:r>
          </w:p>
        </w:tc>
      </w:tr>
      <w:tr w:rsidR="000E0B35" w:rsidRPr="00F92B96" w14:paraId="6A4C7E3E"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06B3CDCA"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52</w:t>
            </w:r>
          </w:p>
        </w:tc>
        <w:tc>
          <w:tcPr>
            <w:tcW w:w="0" w:type="auto"/>
            <w:tcBorders>
              <w:top w:val="single" w:sz="4" w:space="0" w:color="auto"/>
              <w:left w:val="single" w:sz="4" w:space="0" w:color="auto"/>
              <w:bottom w:val="single" w:sz="4" w:space="0" w:color="auto"/>
              <w:right w:val="single" w:sz="4" w:space="0" w:color="auto"/>
            </w:tcBorders>
            <w:hideMark/>
          </w:tcPr>
          <w:p w14:paraId="3AEA7B3A"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5086266D"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457D12F1"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Yu Mincho" w:hAnsi="Times New Roman"/>
                <w:sz w:val="20"/>
              </w:rPr>
              <w:t>[TBD]</w:t>
            </w:r>
          </w:p>
        </w:tc>
      </w:tr>
      <w:tr w:rsidR="000E0B35" w:rsidRPr="00F92B96" w14:paraId="6A663496"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1393F06F"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104</w:t>
            </w:r>
          </w:p>
        </w:tc>
        <w:tc>
          <w:tcPr>
            <w:tcW w:w="0" w:type="auto"/>
            <w:tcBorders>
              <w:top w:val="single" w:sz="4" w:space="0" w:color="auto"/>
              <w:left w:val="single" w:sz="4" w:space="0" w:color="auto"/>
              <w:bottom w:val="single" w:sz="4" w:space="0" w:color="auto"/>
              <w:right w:val="single" w:sz="4" w:space="0" w:color="auto"/>
            </w:tcBorders>
            <w:hideMark/>
          </w:tcPr>
          <w:p w14:paraId="2D7B98FC"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48</w:t>
            </w:r>
          </w:p>
        </w:tc>
        <w:tc>
          <w:tcPr>
            <w:tcW w:w="0" w:type="auto"/>
            <w:tcBorders>
              <w:top w:val="single" w:sz="4" w:space="0" w:color="auto"/>
              <w:left w:val="single" w:sz="4" w:space="0" w:color="auto"/>
              <w:bottom w:val="single" w:sz="4" w:space="0" w:color="auto"/>
              <w:right w:val="single" w:sz="4" w:space="0" w:color="auto"/>
            </w:tcBorders>
            <w:hideMark/>
          </w:tcPr>
          <w:p w14:paraId="79A8BA09"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58F5D7D7" w14:textId="77777777" w:rsidR="000E0B35" w:rsidRPr="00F92B96" w:rsidRDefault="000E0B35"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0E0B35" w:rsidRPr="00F92B96" w14:paraId="2C767279"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6DFC4464" w14:textId="77777777" w:rsidR="000E0B35" w:rsidRPr="00F92B96" w:rsidRDefault="000E0B35" w:rsidP="00710274">
            <w:pPr>
              <w:pStyle w:val="TAC"/>
              <w:rPr>
                <w:rFonts w:ascii="Times New Roman" w:eastAsiaTheme="minorEastAsia"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01D8B1BC"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71272115"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052D0DC8" w14:textId="77777777" w:rsidR="000E0B35" w:rsidRPr="00F92B96" w:rsidRDefault="000E0B35"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0E0B35" w:rsidRPr="00F92B96" w14:paraId="2F78D2A5"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57124401" w14:textId="77777777" w:rsidR="000E0B35" w:rsidRPr="00F92B96" w:rsidRDefault="000E0B35" w:rsidP="00710274">
            <w:pPr>
              <w:pStyle w:val="TAC"/>
              <w:rPr>
                <w:rFonts w:ascii="Times New Roman" w:eastAsiaTheme="minorEastAsia"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72C7AF1B"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7195895B"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10C34D4A" w14:textId="77777777" w:rsidR="000E0B35" w:rsidRPr="00F92B96" w:rsidRDefault="000E0B35" w:rsidP="00710274">
            <w:pPr>
              <w:pStyle w:val="TAC"/>
              <w:rPr>
                <w:rFonts w:ascii="Times New Roman" w:eastAsiaTheme="minorEastAsia" w:hAnsi="Times New Roman"/>
                <w:sz w:val="20"/>
                <w:lang w:eastAsia="ko-KR"/>
              </w:rPr>
            </w:pPr>
            <w:r w:rsidRPr="00F92B96">
              <w:rPr>
                <w:rFonts w:ascii="Times New Roman" w:eastAsia="Yu Mincho" w:hAnsi="Times New Roman"/>
                <w:sz w:val="20"/>
              </w:rPr>
              <w:t>[TBD]</w:t>
            </w:r>
          </w:p>
        </w:tc>
      </w:tr>
    </w:tbl>
    <w:p w14:paraId="4935D7B6" w14:textId="77777777" w:rsidR="000E0B35" w:rsidRPr="00F92B96" w:rsidRDefault="000E0B35" w:rsidP="000E0B35">
      <w:pPr>
        <w:pStyle w:val="ListParagraph"/>
        <w:spacing w:beforeLines="50" w:before="120"/>
        <w:ind w:left="2659" w:firstLineChars="0" w:firstLine="181"/>
        <w:rPr>
          <w:lang w:val="en-US"/>
        </w:rPr>
      </w:pPr>
      <w:r w:rsidRPr="00F92B96">
        <w:rPr>
          <w:lang w:val="en-US"/>
        </w:rPr>
        <w:t>Table 10.1.44.2-6: Margin for relative DL RSCP measurement accuracy in FR2</w:t>
      </w:r>
    </w:p>
    <w:tbl>
      <w:tblPr>
        <w:tblStyle w:val="TableGrid71"/>
        <w:tblW w:w="0" w:type="auto"/>
        <w:tblInd w:w="4019" w:type="dxa"/>
        <w:tblLook w:val="04A0" w:firstRow="1" w:lastRow="0" w:firstColumn="1" w:lastColumn="0" w:noHBand="0" w:noVBand="1"/>
      </w:tblPr>
      <w:tblGrid>
        <w:gridCol w:w="1253"/>
        <w:gridCol w:w="1353"/>
        <w:gridCol w:w="1610"/>
      </w:tblGrid>
      <w:tr w:rsidR="000E0B35" w:rsidRPr="00F92B96" w14:paraId="7A317014" w14:textId="77777777" w:rsidTr="00710274">
        <w:trPr>
          <w:trHeight w:val="141"/>
        </w:trPr>
        <w:tc>
          <w:tcPr>
            <w:tcW w:w="0" w:type="auto"/>
            <w:gridSpan w:val="2"/>
            <w:tcBorders>
              <w:top w:val="single" w:sz="4" w:space="0" w:color="auto"/>
              <w:left w:val="single" w:sz="4" w:space="0" w:color="auto"/>
              <w:bottom w:val="single" w:sz="4" w:space="0" w:color="auto"/>
              <w:right w:val="single" w:sz="4" w:space="0" w:color="auto"/>
            </w:tcBorders>
            <w:hideMark/>
          </w:tcPr>
          <w:p w14:paraId="31A13DCE" w14:textId="77777777" w:rsidR="000E0B35" w:rsidRPr="00F92B96" w:rsidRDefault="000E0B35" w:rsidP="00710274">
            <w:pPr>
              <w:pStyle w:val="TAH"/>
              <w:rPr>
                <w:rFonts w:ascii="Times New Roman" w:eastAsia="Yu Mincho" w:hAnsi="Times New Roman"/>
                <w:sz w:val="20"/>
                <w:lang w:eastAsia="ko-KR"/>
              </w:rPr>
            </w:pPr>
            <w:r w:rsidRPr="00F92B96">
              <w:rPr>
                <w:rFonts w:ascii="Times New Roman" w:hAnsi="Times New Roman"/>
                <w:sz w:val="20"/>
              </w:rPr>
              <w:t>PRS BW (RB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CCD5C4" w14:textId="77777777" w:rsidR="000E0B35" w:rsidRPr="00F92B96" w:rsidRDefault="000E0B35" w:rsidP="00710274">
            <w:pPr>
              <w:pStyle w:val="TAH"/>
              <w:rPr>
                <w:rFonts w:ascii="Times New Roman" w:eastAsia="Yu Mincho" w:hAnsi="Times New Roman"/>
                <w:sz w:val="20"/>
                <w:lang w:eastAsia="ko-KR"/>
              </w:rPr>
            </w:pPr>
            <w:r w:rsidRPr="00F92B96">
              <w:rPr>
                <w:rFonts w:ascii="Times New Roman" w:eastAsia="Yu Mincho" w:hAnsi="Times New Roman"/>
                <w:kern w:val="24"/>
                <w:sz w:val="20"/>
              </w:rPr>
              <w:t>Margin (degree)</w:t>
            </w:r>
          </w:p>
        </w:tc>
      </w:tr>
      <w:tr w:rsidR="000E0B35" w:rsidRPr="00F92B96" w14:paraId="036333D3" w14:textId="77777777" w:rsidTr="00710274">
        <w:trPr>
          <w:trHeight w:val="141"/>
        </w:trPr>
        <w:tc>
          <w:tcPr>
            <w:tcW w:w="0" w:type="auto"/>
            <w:tcBorders>
              <w:top w:val="single" w:sz="4" w:space="0" w:color="auto"/>
              <w:left w:val="single" w:sz="4" w:space="0" w:color="auto"/>
              <w:bottom w:val="single" w:sz="4" w:space="0" w:color="auto"/>
              <w:right w:val="single" w:sz="4" w:space="0" w:color="auto"/>
            </w:tcBorders>
            <w:hideMark/>
          </w:tcPr>
          <w:p w14:paraId="55A5B217" w14:textId="77777777" w:rsidR="000E0B35" w:rsidRPr="00F92B96" w:rsidRDefault="000E0B35" w:rsidP="00710274">
            <w:pPr>
              <w:pStyle w:val="TAH"/>
              <w:rPr>
                <w:rFonts w:ascii="Times New Roman" w:hAnsi="Times New Roman"/>
                <w:sz w:val="20"/>
                <w:lang w:eastAsia="ko-KR"/>
              </w:rPr>
            </w:pPr>
            <w:r w:rsidRPr="00F92B96">
              <w:rPr>
                <w:rFonts w:ascii="Times New Roman" w:eastAsiaTheme="minorEastAsia" w:hAnsi="Times New Roman"/>
                <w:sz w:val="20"/>
              </w:rPr>
              <w:t>SCS=60kHz</w:t>
            </w:r>
          </w:p>
        </w:tc>
        <w:tc>
          <w:tcPr>
            <w:tcW w:w="0" w:type="auto"/>
            <w:tcBorders>
              <w:top w:val="single" w:sz="4" w:space="0" w:color="auto"/>
              <w:left w:val="single" w:sz="4" w:space="0" w:color="auto"/>
              <w:bottom w:val="single" w:sz="4" w:space="0" w:color="auto"/>
              <w:right w:val="single" w:sz="4" w:space="0" w:color="auto"/>
            </w:tcBorders>
            <w:hideMark/>
          </w:tcPr>
          <w:p w14:paraId="50ADFBE3" w14:textId="77777777" w:rsidR="000E0B35" w:rsidRPr="00F92B96" w:rsidRDefault="000E0B35" w:rsidP="00710274">
            <w:pPr>
              <w:pStyle w:val="TAH"/>
              <w:rPr>
                <w:rFonts w:ascii="Times New Roman" w:hAnsi="Times New Roman"/>
                <w:sz w:val="20"/>
                <w:lang w:eastAsia="ko-KR"/>
              </w:rPr>
            </w:pPr>
            <w:r w:rsidRPr="00F92B96">
              <w:rPr>
                <w:rFonts w:ascii="Times New Roman" w:eastAsiaTheme="minorEastAsia" w:hAnsi="Times New Roman"/>
                <w:sz w:val="20"/>
              </w:rPr>
              <w:t>SCS=120kHz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52402" w14:textId="77777777" w:rsidR="000E0B35" w:rsidRPr="00F92B96" w:rsidRDefault="000E0B35" w:rsidP="00710274">
            <w:pPr>
              <w:spacing w:after="0"/>
              <w:rPr>
                <w:rFonts w:ascii="Times New Roman" w:eastAsia="Yu Mincho" w:hAnsi="Times New Roman"/>
                <w:b/>
                <w:lang w:eastAsia="ko-KR"/>
              </w:rPr>
            </w:pPr>
          </w:p>
        </w:tc>
      </w:tr>
      <w:tr w:rsidR="000E0B35" w:rsidRPr="00F92B96" w14:paraId="2EFBBEDE"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0FC7E9FD"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24</w:t>
            </w:r>
          </w:p>
        </w:tc>
        <w:tc>
          <w:tcPr>
            <w:tcW w:w="0" w:type="auto"/>
            <w:tcBorders>
              <w:top w:val="single" w:sz="4" w:space="0" w:color="auto"/>
              <w:left w:val="single" w:sz="4" w:space="0" w:color="auto"/>
              <w:bottom w:val="single" w:sz="4" w:space="0" w:color="auto"/>
              <w:right w:val="single" w:sz="4" w:space="0" w:color="auto"/>
            </w:tcBorders>
            <w:hideMark/>
          </w:tcPr>
          <w:p w14:paraId="03685B91"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558D762F"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Yu Mincho" w:hAnsi="Times New Roman"/>
                <w:sz w:val="20"/>
              </w:rPr>
              <w:t>[TBD]</w:t>
            </w:r>
          </w:p>
        </w:tc>
      </w:tr>
      <w:tr w:rsidR="000E0B35" w:rsidRPr="00F92B96" w14:paraId="239D27D0"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0AD623AB"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54230281"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32</w:t>
            </w:r>
          </w:p>
        </w:tc>
        <w:tc>
          <w:tcPr>
            <w:tcW w:w="0" w:type="auto"/>
            <w:tcBorders>
              <w:top w:val="single" w:sz="4" w:space="0" w:color="auto"/>
              <w:left w:val="single" w:sz="4" w:space="0" w:color="auto"/>
              <w:bottom w:val="single" w:sz="4" w:space="0" w:color="auto"/>
              <w:right w:val="single" w:sz="4" w:space="0" w:color="auto"/>
            </w:tcBorders>
            <w:hideMark/>
          </w:tcPr>
          <w:p w14:paraId="5E23EF38" w14:textId="77777777" w:rsidR="000E0B35" w:rsidRPr="00F92B96" w:rsidRDefault="000E0B35"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0E0B35" w:rsidRPr="00F92B96" w14:paraId="5C975081"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5F0D22B0"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132</w:t>
            </w:r>
          </w:p>
        </w:tc>
        <w:tc>
          <w:tcPr>
            <w:tcW w:w="0" w:type="auto"/>
            <w:tcBorders>
              <w:top w:val="single" w:sz="4" w:space="0" w:color="auto"/>
              <w:left w:val="single" w:sz="4" w:space="0" w:color="auto"/>
              <w:bottom w:val="single" w:sz="4" w:space="0" w:color="auto"/>
              <w:right w:val="single" w:sz="4" w:space="0" w:color="auto"/>
            </w:tcBorders>
            <w:hideMark/>
          </w:tcPr>
          <w:p w14:paraId="15F8A8C2" w14:textId="77777777" w:rsidR="000E0B35" w:rsidRPr="00F92B96" w:rsidRDefault="000E0B35" w:rsidP="00710274">
            <w:pPr>
              <w:pStyle w:val="TAC"/>
              <w:rPr>
                <w:rFonts w:ascii="Times New Roman" w:eastAsia="Yu Mincho" w:hAnsi="Times New Roman"/>
                <w:b/>
                <w:bCs/>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64</w:t>
            </w:r>
          </w:p>
        </w:tc>
        <w:tc>
          <w:tcPr>
            <w:tcW w:w="0" w:type="auto"/>
            <w:tcBorders>
              <w:top w:val="single" w:sz="4" w:space="0" w:color="auto"/>
              <w:left w:val="single" w:sz="4" w:space="0" w:color="auto"/>
              <w:bottom w:val="single" w:sz="4" w:space="0" w:color="auto"/>
              <w:right w:val="single" w:sz="4" w:space="0" w:color="auto"/>
            </w:tcBorders>
            <w:hideMark/>
          </w:tcPr>
          <w:p w14:paraId="7F6EE6C0" w14:textId="77777777" w:rsidR="000E0B35" w:rsidRPr="00F92B96" w:rsidRDefault="000E0B35" w:rsidP="00710274">
            <w:pPr>
              <w:pStyle w:val="TAC"/>
              <w:rPr>
                <w:rFonts w:ascii="Times New Roman" w:eastAsiaTheme="minorEastAsia" w:hAnsi="Times New Roman"/>
                <w:bCs/>
                <w:sz w:val="20"/>
                <w:lang w:eastAsia="ko-KR"/>
              </w:rPr>
            </w:pPr>
            <w:r w:rsidRPr="00F92B96">
              <w:rPr>
                <w:rFonts w:ascii="Times New Roman" w:eastAsia="Yu Mincho" w:hAnsi="Times New Roman"/>
                <w:sz w:val="20"/>
              </w:rPr>
              <w:t>[TBD]</w:t>
            </w:r>
          </w:p>
        </w:tc>
      </w:tr>
      <w:tr w:rsidR="000E0B35" w:rsidRPr="00F92B96" w14:paraId="458CA221" w14:textId="77777777" w:rsidTr="00710274">
        <w:trPr>
          <w:trHeight w:val="46"/>
        </w:trPr>
        <w:tc>
          <w:tcPr>
            <w:tcW w:w="0" w:type="auto"/>
            <w:tcBorders>
              <w:top w:val="single" w:sz="4" w:space="0" w:color="auto"/>
              <w:left w:val="single" w:sz="4" w:space="0" w:color="auto"/>
              <w:bottom w:val="single" w:sz="4" w:space="0" w:color="auto"/>
              <w:right w:val="single" w:sz="4" w:space="0" w:color="auto"/>
            </w:tcBorders>
            <w:hideMark/>
          </w:tcPr>
          <w:p w14:paraId="33F84F56"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Theme="minorEastAsia" w:hAnsi="Times New Roman"/>
                <w:sz w:val="20"/>
              </w:rPr>
              <w:t>N/A</w:t>
            </w:r>
          </w:p>
        </w:tc>
        <w:tc>
          <w:tcPr>
            <w:tcW w:w="0" w:type="auto"/>
            <w:tcBorders>
              <w:top w:val="single" w:sz="4" w:space="0" w:color="auto"/>
              <w:left w:val="single" w:sz="4" w:space="0" w:color="auto"/>
              <w:bottom w:val="single" w:sz="4" w:space="0" w:color="auto"/>
              <w:right w:val="single" w:sz="4" w:space="0" w:color="auto"/>
            </w:tcBorders>
            <w:hideMark/>
          </w:tcPr>
          <w:p w14:paraId="5808745A" w14:textId="77777777" w:rsidR="000E0B35" w:rsidRPr="00F92B96" w:rsidRDefault="000E0B35" w:rsidP="00710274">
            <w:pPr>
              <w:pStyle w:val="TAC"/>
              <w:rPr>
                <w:rFonts w:ascii="Times New Roman" w:eastAsia="Microsoft Sans Serif" w:hAnsi="Times New Roman"/>
                <w:sz w:val="20"/>
                <w:lang w:eastAsia="ko-KR"/>
              </w:rPr>
            </w:pPr>
            <w:r w:rsidRPr="00F92B96">
              <w:rPr>
                <w:rFonts w:ascii="Times New Roman" w:eastAsia="Microsoft Sans Serif" w:hAnsi="Times New Roman"/>
                <w:sz w:val="20"/>
              </w:rPr>
              <w:t xml:space="preserve">≥ </w:t>
            </w:r>
            <w:r w:rsidRPr="00F92B96">
              <w:rPr>
                <w:rFonts w:ascii="Times New Roman" w:eastAsia="Yu Mincho" w:hAnsi="Times New Roman"/>
                <w:sz w:val="20"/>
              </w:rPr>
              <w:t>128</w:t>
            </w:r>
          </w:p>
        </w:tc>
        <w:tc>
          <w:tcPr>
            <w:tcW w:w="0" w:type="auto"/>
            <w:tcBorders>
              <w:top w:val="single" w:sz="4" w:space="0" w:color="auto"/>
              <w:left w:val="single" w:sz="4" w:space="0" w:color="auto"/>
              <w:bottom w:val="single" w:sz="4" w:space="0" w:color="auto"/>
              <w:right w:val="single" w:sz="4" w:space="0" w:color="auto"/>
            </w:tcBorders>
            <w:hideMark/>
          </w:tcPr>
          <w:p w14:paraId="57647FEE" w14:textId="77777777" w:rsidR="000E0B35" w:rsidRPr="00F92B96" w:rsidRDefault="000E0B35" w:rsidP="00710274">
            <w:pPr>
              <w:pStyle w:val="TAC"/>
              <w:rPr>
                <w:rFonts w:ascii="Times New Roman" w:eastAsiaTheme="minorEastAsia" w:hAnsi="Times New Roman"/>
                <w:sz w:val="20"/>
                <w:lang w:eastAsia="ko-KR"/>
              </w:rPr>
            </w:pPr>
            <w:r w:rsidRPr="00F92B96">
              <w:rPr>
                <w:rFonts w:ascii="Times New Roman" w:eastAsia="Yu Mincho" w:hAnsi="Times New Roman"/>
                <w:sz w:val="20"/>
              </w:rPr>
              <w:t>[TBD]</w:t>
            </w:r>
          </w:p>
        </w:tc>
      </w:tr>
    </w:tbl>
    <w:p w14:paraId="3F34AF91" w14:textId="77777777" w:rsidR="000E0B35" w:rsidRPr="00E34429" w:rsidRDefault="000E0B35" w:rsidP="000E0B35">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E34429">
        <w:rPr>
          <w:rFonts w:eastAsia="SimSun"/>
          <w:szCs w:val="24"/>
          <w:lang w:eastAsia="zh-CN"/>
        </w:rPr>
        <w:t>Recommended WF</w:t>
      </w:r>
    </w:p>
    <w:p w14:paraId="634036E0" w14:textId="77777777" w:rsidR="000E0B35" w:rsidRPr="00E34429" w:rsidRDefault="000E0B35" w:rsidP="000E0B3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E34429">
        <w:rPr>
          <w:rFonts w:eastAsia="SimSun" w:hint="eastAsia"/>
          <w:szCs w:val="24"/>
          <w:lang w:eastAsia="zh-CN"/>
        </w:rPr>
        <w:t>Discuss o</w:t>
      </w:r>
      <w:r w:rsidRPr="00E34429">
        <w:rPr>
          <w:rFonts w:eastAsia="SimSun"/>
          <w:szCs w:val="24"/>
          <w:lang w:eastAsia="zh-CN"/>
        </w:rPr>
        <w:t>ption</w:t>
      </w:r>
      <w:r w:rsidRPr="00E34429">
        <w:rPr>
          <w:rFonts w:eastAsia="SimSun" w:hint="eastAsia"/>
          <w:szCs w:val="24"/>
          <w:lang w:eastAsia="zh-CN"/>
        </w:rPr>
        <w:t xml:space="preserve">s. </w:t>
      </w:r>
    </w:p>
    <w:p w14:paraId="7E3ED319" w14:textId="77777777" w:rsidR="000E0B35" w:rsidRPr="00AD33DA" w:rsidRDefault="000E0B35" w:rsidP="000E0B35">
      <w:pPr>
        <w:spacing w:after="120"/>
        <w:rPr>
          <w:lang w:val="en-US" w:eastAsia="zh-CN"/>
        </w:rPr>
      </w:pPr>
      <w:r w:rsidRPr="00AD33DA">
        <w:rPr>
          <w:highlight w:val="yellow"/>
          <w:lang w:val="en-US" w:eastAsia="zh-CN"/>
        </w:rPr>
        <w:t>Discussion:</w:t>
      </w:r>
    </w:p>
    <w:p w14:paraId="4B355ABF" w14:textId="2EBC1DA5" w:rsidR="000E0B35" w:rsidRDefault="001B4A11" w:rsidP="000E0B35">
      <w:pPr>
        <w:spacing w:after="120"/>
        <w:rPr>
          <w:szCs w:val="24"/>
          <w:lang w:eastAsia="zh-CN"/>
        </w:rPr>
      </w:pPr>
      <w:r w:rsidRPr="00A57EE8">
        <w:rPr>
          <w:szCs w:val="24"/>
          <w:lang w:eastAsia="zh-CN"/>
        </w:rPr>
        <w:lastRenderedPageBreak/>
        <w:t>Option 1</w:t>
      </w:r>
      <w:r w:rsidR="00AE4A45">
        <w:rPr>
          <w:szCs w:val="24"/>
          <w:lang w:eastAsia="zh-CN"/>
        </w:rPr>
        <w:t xml:space="preserve"> clarification</w:t>
      </w:r>
      <w:r w:rsidR="00A57EE8" w:rsidRPr="00A57EE8">
        <w:rPr>
          <w:szCs w:val="24"/>
          <w:lang w:eastAsia="zh-CN"/>
        </w:rPr>
        <w:t>:</w:t>
      </w:r>
      <w:r w:rsidR="00A57EE8">
        <w:rPr>
          <w:szCs w:val="24"/>
          <w:lang w:eastAsia="zh-CN"/>
        </w:rPr>
        <w:t xml:space="preserve"> repetitions</w:t>
      </w:r>
      <w:r w:rsidR="005C75AD">
        <w:rPr>
          <w:szCs w:val="24"/>
          <w:lang w:eastAsia="zh-CN"/>
        </w:rPr>
        <w:t xml:space="preserve"> would not impact the proposal</w:t>
      </w:r>
      <w:r w:rsidR="00596650">
        <w:rPr>
          <w:szCs w:val="24"/>
          <w:lang w:eastAsia="zh-CN"/>
        </w:rPr>
        <w:t>, repetitions are only relevant for 24 PRBs.</w:t>
      </w:r>
    </w:p>
    <w:p w14:paraId="2847738C" w14:textId="30EBA0E3" w:rsidR="00596650" w:rsidRDefault="00A57EE8" w:rsidP="000E0B35">
      <w:pPr>
        <w:spacing w:after="120"/>
        <w:rPr>
          <w:szCs w:val="24"/>
          <w:lang w:eastAsia="zh-CN"/>
        </w:rPr>
      </w:pPr>
      <w:r>
        <w:rPr>
          <w:szCs w:val="24"/>
          <w:lang w:eastAsia="zh-CN"/>
        </w:rPr>
        <w:t>Nokia: further discussion is needed</w:t>
      </w:r>
      <w:r w:rsidR="005211D6">
        <w:rPr>
          <w:szCs w:val="24"/>
          <w:lang w:eastAsia="zh-CN"/>
        </w:rPr>
        <w:t xml:space="preserve"> because </w:t>
      </w:r>
      <w:r w:rsidR="00774B60">
        <w:rPr>
          <w:szCs w:val="24"/>
          <w:lang w:eastAsia="zh-CN"/>
        </w:rPr>
        <w:t>for some measurements we use 90%-ile and for other measurements we used 95%-ile.</w:t>
      </w:r>
    </w:p>
    <w:p w14:paraId="24CCFE73" w14:textId="749695C3" w:rsidR="00AB4F39" w:rsidRDefault="00B56649" w:rsidP="000E0B35">
      <w:pPr>
        <w:spacing w:after="120"/>
        <w:rPr>
          <w:szCs w:val="24"/>
          <w:lang w:eastAsia="zh-CN"/>
        </w:rPr>
      </w:pPr>
      <w:r w:rsidRPr="00B56649">
        <w:rPr>
          <w:szCs w:val="24"/>
          <w:highlight w:val="yellow"/>
          <w:lang w:eastAsia="zh-CN"/>
        </w:rPr>
        <w:t xml:space="preserve">Check offline percentiles in simulation </w:t>
      </w:r>
      <w:r w:rsidR="00DF2B9A">
        <w:rPr>
          <w:szCs w:val="24"/>
          <w:highlight w:val="yellow"/>
          <w:lang w:eastAsia="zh-CN"/>
        </w:rPr>
        <w:t>results</w:t>
      </w:r>
      <w:r w:rsidR="001A42F6">
        <w:rPr>
          <w:szCs w:val="24"/>
          <w:highlight w:val="yellow"/>
          <w:lang w:eastAsia="zh-CN"/>
        </w:rPr>
        <w:t xml:space="preserve"> and how they are used</w:t>
      </w:r>
      <w:r w:rsidR="007A5CB2">
        <w:rPr>
          <w:szCs w:val="24"/>
          <w:highlight w:val="yellow"/>
          <w:lang w:eastAsia="zh-CN"/>
        </w:rPr>
        <w:t xml:space="preserve">, e.g., </w:t>
      </w:r>
      <w:r w:rsidR="00D63987">
        <w:rPr>
          <w:szCs w:val="24"/>
          <w:highlight w:val="yellow"/>
          <w:lang w:eastAsia="zh-CN"/>
        </w:rPr>
        <w:t xml:space="preserve">whether </w:t>
      </w:r>
      <w:r w:rsidR="007A5CB2">
        <w:rPr>
          <w:szCs w:val="24"/>
          <w:highlight w:val="yellow"/>
          <w:lang w:eastAsia="zh-CN"/>
        </w:rPr>
        <w:t>applied to the CDF of absolute error</w:t>
      </w:r>
      <w:r w:rsidR="003E73D7">
        <w:rPr>
          <w:szCs w:val="24"/>
          <w:highlight w:val="yellow"/>
          <w:lang w:eastAsia="zh-CN"/>
        </w:rPr>
        <w:t xml:space="preserve">s or </w:t>
      </w:r>
      <w:r w:rsidR="002647BA">
        <w:rPr>
          <w:szCs w:val="24"/>
          <w:highlight w:val="yellow"/>
          <w:lang w:eastAsia="zh-CN"/>
        </w:rPr>
        <w:t xml:space="preserve">to </w:t>
      </w:r>
      <w:r w:rsidR="003E73D7">
        <w:rPr>
          <w:szCs w:val="24"/>
          <w:highlight w:val="yellow"/>
          <w:lang w:eastAsia="zh-CN"/>
        </w:rPr>
        <w:t>the positive tail</w:t>
      </w:r>
      <w:r w:rsidRPr="00B56649">
        <w:rPr>
          <w:szCs w:val="24"/>
          <w:highlight w:val="yellow"/>
          <w:lang w:eastAsia="zh-CN"/>
        </w:rPr>
        <w:t>.</w:t>
      </w:r>
    </w:p>
    <w:p w14:paraId="7C1E5795" w14:textId="3312E165" w:rsidR="00583C2D" w:rsidRPr="00E705BD" w:rsidRDefault="00F50890" w:rsidP="000E0B35">
      <w:pPr>
        <w:spacing w:after="120"/>
        <w:rPr>
          <w:szCs w:val="24"/>
          <w:highlight w:val="yellow"/>
          <w:lang w:eastAsia="zh-CN"/>
        </w:rPr>
      </w:pPr>
      <w:r w:rsidRPr="00E705BD">
        <w:rPr>
          <w:szCs w:val="24"/>
          <w:highlight w:val="yellow"/>
          <w:lang w:eastAsia="zh-CN"/>
        </w:rPr>
        <w:t>Temporary agreement</w:t>
      </w:r>
      <w:r w:rsidR="00583C2D" w:rsidRPr="00E705BD">
        <w:rPr>
          <w:szCs w:val="24"/>
          <w:highlight w:val="yellow"/>
          <w:lang w:eastAsia="zh-CN"/>
        </w:rPr>
        <w:t>:</w:t>
      </w:r>
    </w:p>
    <w:p w14:paraId="6FDC4F11" w14:textId="6869746F" w:rsidR="00195BA7" w:rsidRPr="00E705BD" w:rsidRDefault="00195BA7" w:rsidP="00583C2D">
      <w:pPr>
        <w:pStyle w:val="ListParagraph"/>
        <w:numPr>
          <w:ilvl w:val="0"/>
          <w:numId w:val="5"/>
        </w:numPr>
        <w:spacing w:after="120"/>
        <w:ind w:firstLineChars="0"/>
        <w:rPr>
          <w:szCs w:val="24"/>
          <w:highlight w:val="yellow"/>
          <w:lang w:eastAsia="zh-CN"/>
        </w:rPr>
      </w:pPr>
      <w:r w:rsidRPr="00E705BD">
        <w:rPr>
          <w:szCs w:val="24"/>
          <w:highlight w:val="yellow"/>
          <w:lang w:eastAsia="zh-CN"/>
        </w:rPr>
        <w:t>Define accuracy requirements based on the available simulation results for:</w:t>
      </w:r>
    </w:p>
    <w:p w14:paraId="781544FB" w14:textId="77777777" w:rsidR="00A80A9D" w:rsidRPr="00E705BD" w:rsidRDefault="00A80A9D" w:rsidP="00583C2D">
      <w:pPr>
        <w:pStyle w:val="ListParagraph"/>
        <w:numPr>
          <w:ilvl w:val="1"/>
          <w:numId w:val="5"/>
        </w:numPr>
        <w:spacing w:after="120"/>
        <w:ind w:firstLineChars="0"/>
        <w:rPr>
          <w:szCs w:val="24"/>
          <w:highlight w:val="yellow"/>
          <w:lang w:eastAsia="zh-CN"/>
        </w:rPr>
      </w:pPr>
      <w:r w:rsidRPr="00E705BD">
        <w:rPr>
          <w:szCs w:val="24"/>
          <w:highlight w:val="yellow"/>
          <w:lang w:eastAsia="zh-CN"/>
        </w:rPr>
        <w:t>FR1:</w:t>
      </w:r>
    </w:p>
    <w:p w14:paraId="41C91E2E" w14:textId="158A5CC2" w:rsidR="00195BA7" w:rsidRPr="00E705BD" w:rsidRDefault="00605D01" w:rsidP="00583C2D">
      <w:pPr>
        <w:pStyle w:val="ListParagraph"/>
        <w:numPr>
          <w:ilvl w:val="2"/>
          <w:numId w:val="5"/>
        </w:numPr>
        <w:spacing w:after="120"/>
        <w:ind w:firstLineChars="0"/>
        <w:rPr>
          <w:szCs w:val="24"/>
          <w:highlight w:val="yellow"/>
          <w:lang w:eastAsia="zh-CN"/>
        </w:rPr>
      </w:pPr>
      <w:r w:rsidRPr="00E705BD">
        <w:rPr>
          <w:szCs w:val="24"/>
          <w:highlight w:val="yellow"/>
          <w:lang w:eastAsia="zh-CN"/>
        </w:rPr>
        <w:t>BW&gt;24 PRBs</w:t>
      </w:r>
    </w:p>
    <w:p w14:paraId="7AA0636D" w14:textId="77777777" w:rsidR="00605D01" w:rsidRPr="00E705BD" w:rsidRDefault="00605D01" w:rsidP="00583C2D">
      <w:pPr>
        <w:pStyle w:val="ListParagraph"/>
        <w:numPr>
          <w:ilvl w:val="2"/>
          <w:numId w:val="5"/>
        </w:numPr>
        <w:spacing w:after="120"/>
        <w:ind w:firstLineChars="0"/>
        <w:rPr>
          <w:szCs w:val="24"/>
          <w:highlight w:val="yellow"/>
          <w:lang w:eastAsia="zh-CN"/>
        </w:rPr>
      </w:pPr>
      <w:r w:rsidRPr="00E705BD">
        <w:rPr>
          <w:szCs w:val="24"/>
          <w:highlight w:val="yellow"/>
          <w:lang w:eastAsia="zh-CN"/>
        </w:rPr>
        <w:t>FFS: 24 PRBs</w:t>
      </w:r>
    </w:p>
    <w:p w14:paraId="5C063AAF" w14:textId="5A15DAC3" w:rsidR="00A80A9D" w:rsidRPr="00E705BD" w:rsidRDefault="00A80A9D" w:rsidP="00583C2D">
      <w:pPr>
        <w:pStyle w:val="ListParagraph"/>
        <w:numPr>
          <w:ilvl w:val="1"/>
          <w:numId w:val="5"/>
        </w:numPr>
        <w:spacing w:after="120"/>
        <w:ind w:firstLineChars="0"/>
        <w:rPr>
          <w:szCs w:val="24"/>
          <w:highlight w:val="yellow"/>
          <w:lang w:eastAsia="zh-CN"/>
        </w:rPr>
      </w:pPr>
      <w:r w:rsidRPr="00E705BD">
        <w:rPr>
          <w:szCs w:val="24"/>
          <w:highlight w:val="yellow"/>
          <w:lang w:eastAsia="zh-CN"/>
        </w:rPr>
        <w:t>FR2:</w:t>
      </w:r>
    </w:p>
    <w:p w14:paraId="53AF41BE" w14:textId="77777777" w:rsidR="00893D00" w:rsidRPr="00E705BD" w:rsidRDefault="00893D00" w:rsidP="00583C2D">
      <w:pPr>
        <w:pStyle w:val="ListParagraph"/>
        <w:numPr>
          <w:ilvl w:val="2"/>
          <w:numId w:val="5"/>
        </w:numPr>
        <w:spacing w:after="120"/>
        <w:ind w:firstLineChars="0"/>
        <w:rPr>
          <w:szCs w:val="24"/>
          <w:highlight w:val="yellow"/>
          <w:lang w:eastAsia="zh-CN"/>
        </w:rPr>
      </w:pPr>
      <w:r w:rsidRPr="00E705BD">
        <w:rPr>
          <w:szCs w:val="24"/>
          <w:highlight w:val="yellow"/>
          <w:lang w:eastAsia="zh-CN"/>
        </w:rPr>
        <w:t>60 kHz</w:t>
      </w:r>
    </w:p>
    <w:p w14:paraId="12A37DD6" w14:textId="7D9623E3" w:rsidR="00583C2D" w:rsidRPr="00E705BD" w:rsidRDefault="00583C2D" w:rsidP="00893D00">
      <w:pPr>
        <w:pStyle w:val="ListParagraph"/>
        <w:numPr>
          <w:ilvl w:val="3"/>
          <w:numId w:val="5"/>
        </w:numPr>
        <w:spacing w:after="120"/>
        <w:ind w:firstLineChars="0"/>
        <w:rPr>
          <w:szCs w:val="24"/>
          <w:highlight w:val="yellow"/>
          <w:lang w:eastAsia="zh-CN"/>
        </w:rPr>
      </w:pPr>
      <w:r w:rsidRPr="00E705BD">
        <w:rPr>
          <w:szCs w:val="24"/>
          <w:highlight w:val="yellow"/>
          <w:lang w:eastAsia="zh-CN"/>
        </w:rPr>
        <w:t>BW&gt;</w:t>
      </w:r>
      <w:r w:rsidR="00010120" w:rsidRPr="00E705BD">
        <w:rPr>
          <w:szCs w:val="24"/>
          <w:highlight w:val="yellow"/>
          <w:lang w:eastAsia="zh-CN"/>
        </w:rPr>
        <w:t>2</w:t>
      </w:r>
      <w:r w:rsidR="00893D00" w:rsidRPr="00E705BD">
        <w:rPr>
          <w:szCs w:val="24"/>
          <w:highlight w:val="yellow"/>
          <w:lang w:eastAsia="zh-CN"/>
        </w:rPr>
        <w:t>4</w:t>
      </w:r>
      <w:r w:rsidRPr="00E705BD">
        <w:rPr>
          <w:szCs w:val="24"/>
          <w:highlight w:val="yellow"/>
          <w:lang w:eastAsia="zh-CN"/>
        </w:rPr>
        <w:t xml:space="preserve"> PRBs</w:t>
      </w:r>
    </w:p>
    <w:p w14:paraId="3B9194BF" w14:textId="04914C0C" w:rsidR="00A80A9D" w:rsidRPr="00E705BD" w:rsidRDefault="00583C2D" w:rsidP="00893D00">
      <w:pPr>
        <w:pStyle w:val="ListParagraph"/>
        <w:numPr>
          <w:ilvl w:val="3"/>
          <w:numId w:val="5"/>
        </w:numPr>
        <w:spacing w:after="120"/>
        <w:ind w:firstLineChars="0"/>
        <w:rPr>
          <w:szCs w:val="24"/>
          <w:highlight w:val="yellow"/>
          <w:lang w:eastAsia="zh-CN"/>
        </w:rPr>
      </w:pPr>
      <w:r w:rsidRPr="00E705BD">
        <w:rPr>
          <w:szCs w:val="24"/>
          <w:highlight w:val="yellow"/>
          <w:lang w:eastAsia="zh-CN"/>
        </w:rPr>
        <w:t xml:space="preserve">FFS: </w:t>
      </w:r>
      <w:r w:rsidR="00010120" w:rsidRPr="00E705BD">
        <w:rPr>
          <w:szCs w:val="24"/>
          <w:highlight w:val="yellow"/>
          <w:lang w:eastAsia="zh-CN"/>
        </w:rPr>
        <w:t>2</w:t>
      </w:r>
      <w:r w:rsidR="00893D00" w:rsidRPr="00E705BD">
        <w:rPr>
          <w:szCs w:val="24"/>
          <w:highlight w:val="yellow"/>
          <w:lang w:eastAsia="zh-CN"/>
        </w:rPr>
        <w:t>4</w:t>
      </w:r>
      <w:r w:rsidRPr="00E705BD">
        <w:rPr>
          <w:szCs w:val="24"/>
          <w:highlight w:val="yellow"/>
          <w:lang w:eastAsia="zh-CN"/>
        </w:rPr>
        <w:t xml:space="preserve"> PRBs</w:t>
      </w:r>
    </w:p>
    <w:p w14:paraId="437A5B02" w14:textId="2E91A44C" w:rsidR="00893D00" w:rsidRPr="00E705BD" w:rsidRDefault="00893D00" w:rsidP="00893D00">
      <w:pPr>
        <w:pStyle w:val="ListParagraph"/>
        <w:numPr>
          <w:ilvl w:val="2"/>
          <w:numId w:val="5"/>
        </w:numPr>
        <w:spacing w:after="120"/>
        <w:ind w:firstLineChars="0"/>
        <w:rPr>
          <w:szCs w:val="24"/>
          <w:highlight w:val="yellow"/>
          <w:lang w:eastAsia="zh-CN"/>
        </w:rPr>
      </w:pPr>
      <w:r w:rsidRPr="00E705BD">
        <w:rPr>
          <w:szCs w:val="24"/>
          <w:highlight w:val="yellow"/>
          <w:lang w:eastAsia="zh-CN"/>
        </w:rPr>
        <w:t>120 kHz</w:t>
      </w:r>
    </w:p>
    <w:p w14:paraId="48023DBC" w14:textId="77777777" w:rsidR="00893D00" w:rsidRDefault="00893D00" w:rsidP="00893D00">
      <w:pPr>
        <w:pStyle w:val="ListParagraph"/>
        <w:numPr>
          <w:ilvl w:val="3"/>
          <w:numId w:val="5"/>
        </w:numPr>
        <w:spacing w:after="120"/>
        <w:ind w:firstLineChars="0"/>
        <w:rPr>
          <w:szCs w:val="24"/>
          <w:highlight w:val="yellow"/>
          <w:lang w:eastAsia="zh-CN"/>
        </w:rPr>
      </w:pPr>
      <w:r w:rsidRPr="00E705BD">
        <w:rPr>
          <w:szCs w:val="24"/>
          <w:highlight w:val="yellow"/>
          <w:lang w:eastAsia="zh-CN"/>
        </w:rPr>
        <w:t>BW&gt;32 PRBs</w:t>
      </w:r>
    </w:p>
    <w:p w14:paraId="19071F41" w14:textId="77777777" w:rsidR="00893D00" w:rsidRPr="00E705BD" w:rsidRDefault="00893D00" w:rsidP="00893D00">
      <w:pPr>
        <w:pStyle w:val="ListParagraph"/>
        <w:numPr>
          <w:ilvl w:val="3"/>
          <w:numId w:val="5"/>
        </w:numPr>
        <w:spacing w:after="120"/>
        <w:ind w:firstLineChars="0"/>
        <w:rPr>
          <w:szCs w:val="24"/>
          <w:highlight w:val="yellow"/>
          <w:lang w:eastAsia="zh-CN"/>
        </w:rPr>
      </w:pPr>
      <w:r w:rsidRPr="00E705BD">
        <w:rPr>
          <w:szCs w:val="24"/>
          <w:highlight w:val="yellow"/>
          <w:lang w:eastAsia="zh-CN"/>
        </w:rPr>
        <w:t>FFS: 32 PRBs</w:t>
      </w:r>
    </w:p>
    <w:p w14:paraId="3A23632C" w14:textId="698F99DD" w:rsidR="00605D01" w:rsidRPr="00E705BD" w:rsidRDefault="00E705BD" w:rsidP="00E705BD">
      <w:pPr>
        <w:spacing w:after="120"/>
        <w:rPr>
          <w:szCs w:val="24"/>
          <w:lang w:eastAsia="zh-CN"/>
        </w:rPr>
      </w:pPr>
      <w:r w:rsidRPr="00B36692">
        <w:rPr>
          <w:szCs w:val="24"/>
          <w:highlight w:val="yellow"/>
          <w:lang w:eastAsia="zh-CN"/>
        </w:rPr>
        <w:t xml:space="preserve">Come back </w:t>
      </w:r>
      <w:r w:rsidR="00411EB4">
        <w:rPr>
          <w:szCs w:val="24"/>
          <w:highlight w:val="yellow"/>
          <w:lang w:eastAsia="zh-CN"/>
        </w:rPr>
        <w:t xml:space="preserve">on Wednesday </w:t>
      </w:r>
      <w:r w:rsidR="00122B9C">
        <w:rPr>
          <w:szCs w:val="24"/>
          <w:highlight w:val="yellow"/>
          <w:lang w:eastAsia="zh-CN"/>
        </w:rPr>
        <w:t xml:space="preserve">(AH3) </w:t>
      </w:r>
      <w:r w:rsidR="00B36692" w:rsidRPr="00B36692">
        <w:rPr>
          <w:szCs w:val="24"/>
          <w:highlight w:val="yellow"/>
          <w:lang w:eastAsia="zh-CN"/>
        </w:rPr>
        <w:t>in the meeting.</w:t>
      </w:r>
    </w:p>
    <w:p w14:paraId="58E7242E" w14:textId="77777777" w:rsidR="000E0B35" w:rsidRPr="0099399A" w:rsidRDefault="000E0B35" w:rsidP="000E0B35">
      <w:pPr>
        <w:pStyle w:val="Heading3"/>
        <w:numPr>
          <w:ilvl w:val="0"/>
          <w:numId w:val="0"/>
        </w:numPr>
        <w:ind w:left="720" w:hanging="720"/>
        <w:rPr>
          <w:lang w:val="en-US"/>
        </w:rPr>
      </w:pPr>
      <w:r w:rsidRPr="0099399A">
        <w:rPr>
          <w:rFonts w:hint="eastAsia"/>
          <w:lang w:val="en-US"/>
        </w:rPr>
        <w:t>Issue 2-2-3: Accuracy requirements for additional PRS configurations</w:t>
      </w:r>
    </w:p>
    <w:p w14:paraId="3663EDE6" w14:textId="77777777" w:rsidR="000E0B35" w:rsidRPr="00A8522D" w:rsidRDefault="000E0B35" w:rsidP="000E0B35">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32AA6DB1" w14:textId="77777777" w:rsidR="000E0B35" w:rsidRDefault="000E0B35" w:rsidP="000E0B3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(Nokia)</w:t>
      </w:r>
    </w:p>
    <w:p w14:paraId="4F3EF0AC" w14:textId="77777777" w:rsidR="000E0B35" w:rsidRPr="006E1830" w:rsidRDefault="000E0B35" w:rsidP="000E0B35">
      <w:pPr>
        <w:pStyle w:val="ListParagraph"/>
        <w:numPr>
          <w:ilvl w:val="2"/>
          <w:numId w:val="5"/>
        </w:numPr>
        <w:ind w:firstLineChars="0"/>
        <w:rPr>
          <w:rFonts w:eastAsia="SimSun"/>
          <w:szCs w:val="24"/>
          <w:lang w:eastAsia="zh-CN"/>
        </w:rPr>
      </w:pPr>
      <w:r w:rsidRPr="00A90E02">
        <w:rPr>
          <w:rFonts w:eastAsia="SimSun"/>
          <w:szCs w:val="24"/>
          <w:lang w:eastAsia="zh-CN"/>
        </w:rPr>
        <w:t>Take into account simulation results in R4-2416437 for the additional PRS configurations to determine remaining CP measurement accuracy require</w:t>
      </w:r>
      <w:r w:rsidRPr="006E1830">
        <w:rPr>
          <w:rFonts w:eastAsia="SimSun"/>
          <w:szCs w:val="24"/>
          <w:lang w:eastAsia="zh-CN"/>
        </w:rPr>
        <w:t>ments in the big CR.</w:t>
      </w:r>
    </w:p>
    <w:p w14:paraId="3CA3DA5D" w14:textId="77777777" w:rsidR="000E0B35" w:rsidRPr="006E1830" w:rsidRDefault="000E0B35" w:rsidP="000E0B35">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6E1830">
        <w:rPr>
          <w:rFonts w:eastAsia="SimSun"/>
          <w:szCs w:val="24"/>
          <w:lang w:eastAsia="zh-CN"/>
        </w:rPr>
        <w:t>Recommended WF</w:t>
      </w:r>
    </w:p>
    <w:p w14:paraId="74FD007E" w14:textId="77777777" w:rsidR="000E0B35" w:rsidRPr="006E1830" w:rsidRDefault="000E0B35" w:rsidP="000E0B35">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6E1830">
        <w:rPr>
          <w:rFonts w:eastAsia="SimSun" w:hint="eastAsia"/>
          <w:szCs w:val="24"/>
          <w:lang w:eastAsia="zh-CN"/>
        </w:rPr>
        <w:t>Discuss whether or not to define accuracy requirements for additional PRS configurations, i.e., accuracy is set as TBD.</w:t>
      </w:r>
    </w:p>
    <w:p w14:paraId="2908D264" w14:textId="77777777" w:rsidR="000E0B35" w:rsidRPr="006E1830" w:rsidRDefault="000E0B35" w:rsidP="000E0B35">
      <w:pPr>
        <w:pStyle w:val="ListParagraph"/>
        <w:numPr>
          <w:ilvl w:val="2"/>
          <w:numId w:val="5"/>
        </w:numPr>
        <w:overflowPunct/>
        <w:autoSpaceDE/>
        <w:autoSpaceDN/>
        <w:adjustRightInd/>
        <w:spacing w:after="120"/>
        <w:ind w:firstLineChars="0"/>
        <w:textAlignment w:val="auto"/>
        <w:rPr>
          <w:rFonts w:eastAsia="SimSun"/>
          <w:szCs w:val="24"/>
          <w:lang w:eastAsia="zh-CN"/>
        </w:rPr>
      </w:pPr>
      <w:r w:rsidRPr="006E1830">
        <w:rPr>
          <w:rFonts w:eastAsia="SimSun" w:hint="eastAsia"/>
          <w:szCs w:val="24"/>
          <w:lang w:eastAsia="zh-CN"/>
        </w:rPr>
        <w:t>If yes, further discuss how to derive the specific values.</w:t>
      </w:r>
    </w:p>
    <w:p w14:paraId="527C2077" w14:textId="77777777" w:rsidR="000E0B35" w:rsidRPr="006E1830" w:rsidRDefault="000E0B35" w:rsidP="000E0B35">
      <w:pPr>
        <w:pStyle w:val="ListParagraph"/>
        <w:numPr>
          <w:ilvl w:val="2"/>
          <w:numId w:val="5"/>
        </w:numPr>
        <w:overflowPunct/>
        <w:autoSpaceDE/>
        <w:autoSpaceDN/>
        <w:adjustRightInd/>
        <w:spacing w:after="120"/>
        <w:ind w:firstLineChars="0"/>
        <w:textAlignment w:val="auto"/>
        <w:rPr>
          <w:rFonts w:eastAsia="SimSun"/>
          <w:szCs w:val="24"/>
          <w:lang w:eastAsia="zh-CN"/>
        </w:rPr>
      </w:pPr>
      <w:r w:rsidRPr="006E1830">
        <w:rPr>
          <w:rFonts w:eastAsia="SimSun" w:hint="eastAsia"/>
          <w:szCs w:val="24"/>
          <w:lang w:eastAsia="zh-CN"/>
        </w:rPr>
        <w:t>If no, delete the additional PRS configurations in bigCR.</w:t>
      </w:r>
    </w:p>
    <w:p w14:paraId="005DB555" w14:textId="77777777" w:rsidR="000E0B35" w:rsidRDefault="000E0B35" w:rsidP="000E0B35">
      <w:pPr>
        <w:spacing w:after="120"/>
        <w:rPr>
          <w:lang w:val="en-US" w:eastAsia="zh-CN"/>
        </w:rPr>
      </w:pPr>
      <w:r w:rsidRPr="00882D8C">
        <w:rPr>
          <w:highlight w:val="yellow"/>
          <w:lang w:val="en-US" w:eastAsia="zh-CN"/>
        </w:rPr>
        <w:t>Discussion:</w:t>
      </w:r>
    </w:p>
    <w:p w14:paraId="6BD96040" w14:textId="67F4024E" w:rsidR="00E7429A" w:rsidRDefault="00E7429A" w:rsidP="000E0B35">
      <w:pPr>
        <w:spacing w:after="120"/>
        <w:rPr>
          <w:lang w:val="en-US" w:eastAsia="zh-CN"/>
        </w:rPr>
      </w:pPr>
      <w:r>
        <w:rPr>
          <w:lang w:val="en-US" w:eastAsia="zh-CN"/>
        </w:rPr>
        <w:t xml:space="preserve">Issue: TBDs </w:t>
      </w:r>
      <w:r w:rsidR="00C578AB">
        <w:rPr>
          <w:lang w:val="en-US" w:eastAsia="zh-CN"/>
        </w:rPr>
        <w:t xml:space="preserve">e.g. </w:t>
      </w:r>
      <w:r>
        <w:rPr>
          <w:lang w:val="en-US" w:eastAsia="zh-CN"/>
        </w:rPr>
        <w:t xml:space="preserve">in Table </w:t>
      </w:r>
      <w:r w:rsidRPr="00E7429A">
        <w:rPr>
          <w:lang w:val="en-US" w:eastAsia="zh-CN"/>
        </w:rPr>
        <w:t>10.1.43.2</w:t>
      </w:r>
      <w:r>
        <w:rPr>
          <w:lang w:val="en-US" w:eastAsia="zh-CN"/>
        </w:rPr>
        <w:t xml:space="preserve"> (</w:t>
      </w:r>
      <w:r w:rsidRPr="00E7429A">
        <w:rPr>
          <w:lang w:val="en-US" w:eastAsia="zh-CN"/>
        </w:rPr>
        <w:t>Measurement Accuracy Requirements</w:t>
      </w:r>
      <w:r>
        <w:rPr>
          <w:lang w:val="en-US" w:eastAsia="zh-CN"/>
        </w:rPr>
        <w:t xml:space="preserve"> for RSCPD)</w:t>
      </w:r>
      <w:r w:rsidR="00C578AB">
        <w:rPr>
          <w:lang w:val="en-US" w:eastAsia="zh-CN"/>
        </w:rPr>
        <w:t xml:space="preserve"> due to</w:t>
      </w:r>
      <w:r>
        <w:rPr>
          <w:lang w:val="en-US" w:eastAsia="zh-CN"/>
        </w:rPr>
        <w:t xml:space="preserve"> lack of simulation results</w:t>
      </w:r>
      <w:r w:rsidR="00C578AB">
        <w:rPr>
          <w:lang w:val="en-US" w:eastAsia="zh-CN"/>
        </w:rPr>
        <w:t>.</w:t>
      </w:r>
      <w:r w:rsidR="000047BD">
        <w:rPr>
          <w:lang w:val="en-US" w:eastAsia="zh-CN"/>
        </w:rPr>
        <w:t xml:space="preserve"> </w:t>
      </w:r>
      <w:r w:rsidR="00171A9D">
        <w:rPr>
          <w:lang w:val="en-US" w:eastAsia="zh-CN"/>
        </w:rPr>
        <w:t>The latest s</w:t>
      </w:r>
      <w:r w:rsidR="000047BD">
        <w:rPr>
          <w:lang w:val="en-US" w:eastAsia="zh-CN"/>
        </w:rPr>
        <w:t>imulation assumptions were agreed a year ago.</w:t>
      </w:r>
    </w:p>
    <w:p w14:paraId="2510978C" w14:textId="570455D2" w:rsidR="00572A21" w:rsidRPr="00F217DD" w:rsidRDefault="00572A21" w:rsidP="000E0B35">
      <w:pPr>
        <w:spacing w:after="120"/>
        <w:rPr>
          <w:highlight w:val="green"/>
          <w:lang w:val="en-US" w:eastAsia="zh-CN"/>
        </w:rPr>
      </w:pPr>
      <w:r w:rsidRPr="00F217DD">
        <w:rPr>
          <w:highlight w:val="green"/>
          <w:lang w:val="en-US" w:eastAsia="zh-CN"/>
        </w:rPr>
        <w:t>For RSCP/RSCPD accuracy requirements:</w:t>
      </w:r>
    </w:p>
    <w:p w14:paraId="439BB412" w14:textId="66FC3FCD" w:rsidR="00C075C7" w:rsidRPr="00F217DD" w:rsidRDefault="00C075C7" w:rsidP="00C075C7">
      <w:pPr>
        <w:pStyle w:val="ListParagraph"/>
        <w:numPr>
          <w:ilvl w:val="0"/>
          <w:numId w:val="5"/>
        </w:numPr>
        <w:spacing w:after="120"/>
        <w:ind w:firstLineChars="0"/>
        <w:rPr>
          <w:highlight w:val="green"/>
          <w:lang w:val="en-US" w:eastAsia="zh-CN"/>
        </w:rPr>
      </w:pPr>
      <w:r w:rsidRPr="00F217DD">
        <w:rPr>
          <w:highlight w:val="green"/>
          <w:lang w:val="en-US" w:eastAsia="zh-CN"/>
        </w:rPr>
        <w:t>CATT to update the simulation results summary, including Nokia’s results</w:t>
      </w:r>
    </w:p>
    <w:p w14:paraId="29AFA3DA" w14:textId="046CD522" w:rsidR="00C075C7" w:rsidRPr="00F217DD" w:rsidRDefault="00C075C7" w:rsidP="00C075C7">
      <w:pPr>
        <w:pStyle w:val="ListParagraph"/>
        <w:numPr>
          <w:ilvl w:val="0"/>
          <w:numId w:val="5"/>
        </w:numPr>
        <w:spacing w:after="120"/>
        <w:ind w:firstLineChars="0"/>
        <w:rPr>
          <w:highlight w:val="green"/>
          <w:lang w:val="en-US" w:eastAsia="zh-CN"/>
        </w:rPr>
      </w:pPr>
      <w:r w:rsidRPr="00F217DD">
        <w:rPr>
          <w:highlight w:val="green"/>
          <w:lang w:val="en-US" w:eastAsia="zh-CN"/>
        </w:rPr>
        <w:t>D</w:t>
      </w:r>
      <w:r w:rsidR="001D6F00">
        <w:rPr>
          <w:highlight w:val="green"/>
          <w:lang w:val="en-US" w:eastAsia="zh-CN"/>
        </w:rPr>
        <w:t>iscuss</w:t>
      </w:r>
      <w:r w:rsidRPr="00F217DD">
        <w:rPr>
          <w:highlight w:val="green"/>
          <w:lang w:val="en-US" w:eastAsia="zh-CN"/>
        </w:rPr>
        <w:t xml:space="preserve"> t</w:t>
      </w:r>
      <w:r w:rsidRPr="005F7C4E">
        <w:rPr>
          <w:highlight w:val="green"/>
          <w:lang w:val="en-US" w:eastAsia="zh-CN"/>
        </w:rPr>
        <w:t xml:space="preserve">he average numbers and include the </w:t>
      </w:r>
      <w:r w:rsidRPr="005F7C4E">
        <w:rPr>
          <w:highlight w:val="green"/>
          <w:u w:val="single"/>
          <w:lang w:val="en-US" w:eastAsia="zh-CN"/>
        </w:rPr>
        <w:t>agreeable</w:t>
      </w:r>
      <w:r w:rsidRPr="005F7C4E">
        <w:rPr>
          <w:highlight w:val="green"/>
          <w:lang w:val="en-US" w:eastAsia="zh-CN"/>
        </w:rPr>
        <w:t xml:space="preserve"> numbers </w:t>
      </w:r>
      <w:r w:rsidR="00401CFE" w:rsidRPr="005F7C4E">
        <w:rPr>
          <w:highlight w:val="green"/>
          <w:lang w:val="en-US" w:eastAsia="zh-CN"/>
        </w:rPr>
        <w:t xml:space="preserve">and configurations </w:t>
      </w:r>
      <w:r w:rsidRPr="005F7C4E">
        <w:rPr>
          <w:highlight w:val="green"/>
          <w:lang w:val="en-US" w:eastAsia="zh-CN"/>
        </w:rPr>
        <w:t>in</w:t>
      </w:r>
      <w:r w:rsidR="00E641A0">
        <w:rPr>
          <w:highlight w:val="green"/>
          <w:lang w:val="en-US" w:eastAsia="zh-CN"/>
        </w:rPr>
        <w:t>to</w:t>
      </w:r>
      <w:r w:rsidRPr="005F7C4E">
        <w:rPr>
          <w:highlight w:val="green"/>
          <w:lang w:val="en-US" w:eastAsia="zh-CN"/>
        </w:rPr>
        <w:t xml:space="preserve"> CR</w:t>
      </w:r>
      <w:r w:rsidR="005F7C4E" w:rsidRPr="005F7C4E">
        <w:rPr>
          <w:highlight w:val="green"/>
          <w:lang w:val="en-US" w:eastAsia="zh-CN"/>
        </w:rPr>
        <w:t xml:space="preserve"> (revision of R4-2416329)</w:t>
      </w:r>
    </w:p>
    <w:p w14:paraId="3E6A6B3F" w14:textId="7EC91512" w:rsidR="00C075C7" w:rsidRPr="007D1B23" w:rsidRDefault="00401CFE" w:rsidP="000E0B35">
      <w:pPr>
        <w:pStyle w:val="ListParagraph"/>
        <w:numPr>
          <w:ilvl w:val="0"/>
          <w:numId w:val="5"/>
        </w:numPr>
        <w:spacing w:after="120"/>
        <w:ind w:firstLineChars="0"/>
        <w:rPr>
          <w:highlight w:val="green"/>
          <w:lang w:val="en-US" w:eastAsia="zh-CN"/>
        </w:rPr>
      </w:pPr>
      <w:r w:rsidRPr="00F217DD">
        <w:rPr>
          <w:highlight w:val="green"/>
          <w:lang w:val="en-US" w:eastAsia="zh-CN"/>
        </w:rPr>
        <w:t>The requirements may be updated in the next meeting</w:t>
      </w:r>
      <w:r w:rsidR="007A759F" w:rsidRPr="00F217DD">
        <w:rPr>
          <w:highlight w:val="green"/>
          <w:lang w:val="en-US" w:eastAsia="zh-CN"/>
        </w:rPr>
        <w:t xml:space="preserve"> (up to the discussion in the next meeting)</w:t>
      </w:r>
    </w:p>
    <w:p w14:paraId="45DEF689" w14:textId="3004DBE1" w:rsidR="001209EB" w:rsidRDefault="001209EB" w:rsidP="001209EB">
      <w:pPr>
        <w:pStyle w:val="Heading2"/>
        <w:rPr>
          <w:highlight w:val="cyan"/>
        </w:rPr>
      </w:pPr>
      <w:r>
        <w:rPr>
          <w:highlight w:val="cyan"/>
        </w:rPr>
        <w:t>LPHAP</w:t>
      </w:r>
      <w:r w:rsidRPr="00377047">
        <w:rPr>
          <w:highlight w:val="cyan"/>
        </w:rPr>
        <w:t xml:space="preserve"> (Agenda </w:t>
      </w:r>
      <w:r w:rsidR="00D577CB">
        <w:rPr>
          <w:highlight w:val="cyan"/>
        </w:rPr>
        <w:t>4</w:t>
      </w:r>
      <w:r>
        <w:rPr>
          <w:highlight w:val="cyan"/>
        </w:rPr>
        <w:t>.</w:t>
      </w:r>
      <w:r w:rsidR="00D577CB">
        <w:rPr>
          <w:highlight w:val="cyan"/>
        </w:rPr>
        <w:t>2</w:t>
      </w:r>
      <w:r>
        <w:rPr>
          <w:highlight w:val="cyan"/>
        </w:rPr>
        <w:t>.2.3</w:t>
      </w:r>
      <w:r w:rsidRPr="00377047">
        <w:rPr>
          <w:highlight w:val="cyan"/>
        </w:rPr>
        <w:t>)</w:t>
      </w:r>
    </w:p>
    <w:p w14:paraId="15A4CDB3" w14:textId="77777777" w:rsidR="001209EB" w:rsidRPr="00203E0B" w:rsidRDefault="001209EB" w:rsidP="001209EB">
      <w:pPr>
        <w:spacing w:after="0"/>
        <w:rPr>
          <w:lang w:val="en-US" w:eastAsia="zh-CN"/>
        </w:rPr>
      </w:pPr>
      <w:r w:rsidRPr="00203E0B">
        <w:rPr>
          <w:lang w:val="en-US" w:eastAsia="zh-CN"/>
        </w:rPr>
        <w:t xml:space="preserve">Issues recommended for discussion by moderator: </w:t>
      </w:r>
    </w:p>
    <w:p w14:paraId="6FA96A4E" w14:textId="3A86AC41" w:rsidR="00203E0B" w:rsidRPr="005A6101" w:rsidRDefault="005A6101" w:rsidP="005A6101">
      <w:pPr>
        <w:pStyle w:val="ListParagraph"/>
        <w:numPr>
          <w:ilvl w:val="0"/>
          <w:numId w:val="10"/>
        </w:numPr>
        <w:ind w:firstLineChars="0"/>
        <w:rPr>
          <w:lang w:val="en-US" w:eastAsia="zh-CN"/>
        </w:rPr>
      </w:pPr>
      <w:r>
        <w:rPr>
          <w:iCs/>
          <w:lang w:eastAsia="zh-CN"/>
        </w:rPr>
        <w:t>…</w:t>
      </w:r>
    </w:p>
    <w:p w14:paraId="548D8A60" w14:textId="2D76BB27" w:rsidR="001209EB" w:rsidRDefault="001209EB" w:rsidP="001209EB">
      <w:pPr>
        <w:rPr>
          <w:lang w:val="en-US" w:eastAsia="zh-CN"/>
        </w:rPr>
      </w:pPr>
      <w:r w:rsidRPr="009958D9">
        <w:rPr>
          <w:highlight w:val="yellow"/>
          <w:lang w:val="en-US" w:eastAsia="zh-CN"/>
        </w:rPr>
        <w:t>Issues prioritized during the AH</w:t>
      </w:r>
      <w:r w:rsidR="00057A89">
        <w:rPr>
          <w:highlight w:val="yellow"/>
          <w:lang w:val="en-US" w:eastAsia="zh-CN"/>
        </w:rPr>
        <w:t>1</w:t>
      </w:r>
      <w:r w:rsidRPr="009958D9">
        <w:rPr>
          <w:highlight w:val="yellow"/>
          <w:lang w:val="en-US" w:eastAsia="zh-CN"/>
        </w:rPr>
        <w:t xml:space="preserve">: </w:t>
      </w:r>
      <w:r w:rsidR="005A6101">
        <w:rPr>
          <w:highlight w:val="yellow"/>
          <w:lang w:val="en-US" w:eastAsia="zh-CN"/>
        </w:rPr>
        <w:t>-</w:t>
      </w:r>
    </w:p>
    <w:p w14:paraId="0D8907AA" w14:textId="77777777" w:rsidR="00057A89" w:rsidRDefault="00057A89" w:rsidP="00057A89">
      <w:pPr>
        <w:spacing w:after="120"/>
        <w:rPr>
          <w:lang w:val="en-US" w:eastAsia="zh-CN"/>
        </w:rPr>
      </w:pPr>
      <w:r w:rsidRPr="00F33FA0">
        <w:rPr>
          <w:highlight w:val="yellow"/>
          <w:lang w:val="en-US" w:eastAsia="zh-CN"/>
        </w:rPr>
        <w:lastRenderedPageBreak/>
        <w:t>Issues prioritized during the AH2: -</w:t>
      </w:r>
    </w:p>
    <w:p w14:paraId="44BDB53C" w14:textId="77777777" w:rsidR="006E53AD" w:rsidRDefault="006E53AD" w:rsidP="006E53AD">
      <w:pPr>
        <w:rPr>
          <w:lang w:val="en-US" w:eastAsia="zh-CN"/>
        </w:rPr>
      </w:pPr>
      <w:r>
        <w:rPr>
          <w:lang w:val="en-US" w:eastAsia="zh-CN"/>
        </w:rPr>
        <w:t>&lt;no submitted documents&gt;</w:t>
      </w:r>
    </w:p>
    <w:p w14:paraId="6859BB95" w14:textId="2CA93B41" w:rsidR="00C60A32" w:rsidRDefault="0003426C" w:rsidP="006334DE">
      <w:pPr>
        <w:pStyle w:val="Heading1"/>
        <w:rPr>
          <w:highlight w:val="cyan"/>
          <w:lang w:val="en-US" w:eastAsia="ja-JP"/>
        </w:rPr>
      </w:pPr>
      <w:r w:rsidRPr="00377047">
        <w:rPr>
          <w:highlight w:val="cyan"/>
          <w:lang w:val="en-US" w:eastAsia="ja-JP"/>
        </w:rPr>
        <w:t>Topic #</w:t>
      </w:r>
      <w:r w:rsidR="002F4E3E">
        <w:rPr>
          <w:highlight w:val="cyan"/>
          <w:lang w:val="en-US" w:eastAsia="ja-JP"/>
        </w:rPr>
        <w:t>3</w:t>
      </w:r>
      <w:r w:rsidRPr="00377047">
        <w:rPr>
          <w:highlight w:val="cyan"/>
          <w:lang w:val="en-US" w:eastAsia="ja-JP"/>
        </w:rPr>
        <w:t xml:space="preserve">: </w:t>
      </w:r>
      <w:r w:rsidR="002B07D9">
        <w:rPr>
          <w:highlight w:val="cyan"/>
          <w:lang w:val="en-US" w:eastAsia="ja-JP"/>
        </w:rPr>
        <w:t xml:space="preserve">core </w:t>
      </w:r>
      <w:r w:rsidR="0083506D" w:rsidRPr="00377047">
        <w:rPr>
          <w:highlight w:val="cyan"/>
          <w:lang w:val="en-US" w:eastAsia="ja-JP"/>
        </w:rPr>
        <w:t>[11</w:t>
      </w:r>
      <w:r w:rsidR="009A3D16">
        <w:rPr>
          <w:highlight w:val="cyan"/>
          <w:lang w:val="en-US" w:eastAsia="ja-JP"/>
        </w:rPr>
        <w:t>2</w:t>
      </w:r>
      <w:r w:rsidR="002F4E3E">
        <w:rPr>
          <w:highlight w:val="cyan"/>
          <w:lang w:val="en-US" w:eastAsia="ja-JP"/>
        </w:rPr>
        <w:t>bis</w:t>
      </w:r>
      <w:r w:rsidR="0083506D" w:rsidRPr="00377047">
        <w:rPr>
          <w:highlight w:val="cyan"/>
          <w:lang w:val="en-US" w:eastAsia="ja-JP"/>
        </w:rPr>
        <w:t>][2</w:t>
      </w:r>
      <w:r w:rsidR="002F4E3E">
        <w:rPr>
          <w:highlight w:val="cyan"/>
          <w:lang w:val="en-US" w:eastAsia="ja-JP"/>
        </w:rPr>
        <w:t>02</w:t>
      </w:r>
      <w:r w:rsidR="0083506D" w:rsidRPr="00377047">
        <w:rPr>
          <w:highlight w:val="cyan"/>
          <w:lang w:val="en-US" w:eastAsia="ja-JP"/>
        </w:rPr>
        <w:t>] NR_pos_enh2_part1</w:t>
      </w:r>
    </w:p>
    <w:p w14:paraId="45971ADE" w14:textId="1869D5D9" w:rsidR="00D11FEC" w:rsidRDefault="00D11FEC" w:rsidP="00D11FEC">
      <w:pPr>
        <w:pStyle w:val="Heading2"/>
        <w:rPr>
          <w:highlight w:val="cyan"/>
        </w:rPr>
      </w:pPr>
      <w:r>
        <w:rPr>
          <w:highlight w:val="cyan"/>
        </w:rPr>
        <w:t>RedCap positioning</w:t>
      </w:r>
      <w:r w:rsidRPr="00377047">
        <w:rPr>
          <w:highlight w:val="cyan"/>
        </w:rPr>
        <w:t xml:space="preserve"> (Agenda </w:t>
      </w:r>
      <w:r w:rsidR="00DF381E">
        <w:rPr>
          <w:highlight w:val="cyan"/>
        </w:rPr>
        <w:t>4</w:t>
      </w:r>
      <w:r>
        <w:rPr>
          <w:highlight w:val="cyan"/>
        </w:rPr>
        <w:t>.</w:t>
      </w:r>
      <w:r w:rsidR="00DF381E">
        <w:rPr>
          <w:highlight w:val="cyan"/>
        </w:rPr>
        <w:t>2</w:t>
      </w:r>
      <w:r>
        <w:rPr>
          <w:highlight w:val="cyan"/>
        </w:rPr>
        <w:t>.</w:t>
      </w:r>
      <w:r w:rsidR="007A4A6D">
        <w:rPr>
          <w:highlight w:val="cyan"/>
        </w:rPr>
        <w:t>1</w:t>
      </w:r>
      <w:r>
        <w:rPr>
          <w:highlight w:val="cyan"/>
        </w:rPr>
        <w:t>.4</w:t>
      </w:r>
      <w:r w:rsidRPr="00377047">
        <w:rPr>
          <w:highlight w:val="cyan"/>
        </w:rPr>
        <w:t>)</w:t>
      </w:r>
    </w:p>
    <w:p w14:paraId="61BB7325" w14:textId="35C3B442" w:rsidR="00A42A57" w:rsidRDefault="007F1CC4" w:rsidP="00D11FEC">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00A42A57" w:rsidRPr="003A2412">
        <w:rPr>
          <w:highlight w:val="yellow"/>
          <w:lang w:val="en-US" w:eastAsia="zh-CN"/>
        </w:rPr>
        <w:t xml:space="preserve">: </w:t>
      </w:r>
      <w:r w:rsidR="001F200D">
        <w:rPr>
          <w:highlight w:val="yellow"/>
          <w:lang w:val="en-US" w:eastAsia="zh-CN"/>
        </w:rPr>
        <w:t>-</w:t>
      </w:r>
    </w:p>
    <w:p w14:paraId="22D8BA68" w14:textId="77777777" w:rsidR="00894F53" w:rsidRDefault="0001358C" w:rsidP="0001358C">
      <w:pPr>
        <w:numPr>
          <w:ilvl w:val="1"/>
          <w:numId w:val="23"/>
        </w:numPr>
        <w:rPr>
          <w:rFonts w:hAnsi="DejaVu Math TeX Gyre"/>
          <w:lang w:val="en-US" w:eastAsia="zh-CN"/>
        </w:rPr>
      </w:pPr>
      <w:r w:rsidRPr="000568ED">
        <w:rPr>
          <w:lang w:val="en-US" w:eastAsia="ko-KR"/>
        </w:rPr>
        <w:t xml:space="preserve">Issue 2-1: </w:t>
      </w:r>
      <w:r w:rsidRPr="000568ED">
        <w:rPr>
          <w:lang w:val="en-US" w:eastAsia="zh-CN"/>
        </w:rPr>
        <w:t xml:space="preserve">Update to </w:t>
      </w:r>
      <m:oMath>
        <m:sSub>
          <m:sSubPr>
            <m:ctrlPr>
              <w:rPr>
                <w:rFonts w:ascii="DejaVu Math TeX Gyre" w:hAnsi="DejaVu Math TeX Gyre"/>
                <w:lang w:val="en-US" w:eastAsia="zh-CN"/>
              </w:rPr>
            </m:ctrlPr>
          </m:sSubPr>
          <m:e>
            <m:r>
              <m:rPr>
                <m:sty m:val="p"/>
              </m:rPr>
              <w:rPr>
                <w:rFonts w:ascii="DejaVu Math TeX Gyre" w:hAnsi="DejaVu Math TeX Gyre"/>
                <w:lang w:val="en-US" w:eastAsia="zh-CN"/>
              </w:rPr>
              <m:t>N</m:t>
            </m:r>
          </m:e>
          <m:sub>
            <m:r>
              <m:rPr>
                <m:sty m:val="p"/>
              </m:rPr>
              <w:rPr>
                <w:rFonts w:ascii="DejaVu Math TeX Gyre" w:hAnsi="DejaVu Math TeX Gyre"/>
                <w:lang w:val="en-US" w:eastAsia="zh-CN"/>
              </w:rPr>
              <m:t>hops,effect,i,j</m:t>
            </m:r>
          </m:sub>
        </m:sSub>
      </m:oMath>
    </w:p>
    <w:p w14:paraId="3FD9020E" w14:textId="7CCED041" w:rsidR="00894F53" w:rsidRPr="00894F53" w:rsidRDefault="0001358C" w:rsidP="00894F53">
      <w:pPr>
        <w:numPr>
          <w:ilvl w:val="1"/>
          <w:numId w:val="23"/>
        </w:numPr>
        <w:rPr>
          <w:lang w:val="en-US" w:eastAsia="zh-CN"/>
        </w:rPr>
      </w:pPr>
      <w:r w:rsidRPr="00894F53">
        <w:rPr>
          <w:lang w:val="en-US" w:eastAsia="ko-KR"/>
        </w:rPr>
        <w:t xml:space="preserve">Issue 2-2: </w:t>
      </w:r>
      <w:r w:rsidRPr="00894F53">
        <w:rPr>
          <w:lang w:val="en-US" w:eastAsia="zh-CN"/>
        </w:rPr>
        <w:t xml:space="preserve">Update to </w:t>
      </w:r>
      <m:oMath>
        <m:sSub>
          <m:sSubPr>
            <m:ctrlPr>
              <w:rPr>
                <w:rFonts w:ascii="DejaVu Math TeX Gyre" w:hAnsi="DejaVu Math TeX Gyre"/>
                <w:lang w:val="en-US" w:eastAsia="zh-CN"/>
              </w:rPr>
            </m:ctrlPr>
          </m:sSubPr>
          <m:e>
            <m:r>
              <m:rPr>
                <m:sty m:val="p"/>
              </m:rPr>
              <w:rPr>
                <w:rFonts w:ascii="DejaVu Math TeX Gyre" w:hAnsi="DejaVu Math TeX Gyre"/>
                <w:lang w:val="en-US" w:eastAsia="zh-CN"/>
              </w:rPr>
              <m:t>N</m:t>
            </m:r>
          </m:e>
          <m:sub>
            <m:r>
              <m:rPr>
                <m:sty m:val="p"/>
              </m:rPr>
              <w:rPr>
                <w:rFonts w:ascii="DejaVu Math TeX Gyre" w:hAnsi="DejaVu Math TeX Gyre"/>
                <w:lang w:val="en-US" w:eastAsia="zh-CN"/>
              </w:rPr>
              <m:t>hop, i,  j</m:t>
            </m:r>
          </m:sub>
        </m:sSub>
      </m:oMath>
    </w:p>
    <w:p w14:paraId="0C51FCD7" w14:textId="2F68686B" w:rsidR="007F1CC4" w:rsidRDefault="007F1CC4" w:rsidP="00894F53">
      <w:pPr>
        <w:rPr>
          <w:lang w:val="en-US" w:eastAsia="zh-CN"/>
        </w:rPr>
      </w:pPr>
      <w:r w:rsidRPr="00894F53">
        <w:rPr>
          <w:highlight w:val="yellow"/>
          <w:lang w:val="en-US" w:eastAsia="zh-CN"/>
        </w:rPr>
        <w:t>Issues prioritized during the AH</w:t>
      </w:r>
      <w:r w:rsidR="00E508ED">
        <w:rPr>
          <w:highlight w:val="yellow"/>
          <w:lang w:val="en-US" w:eastAsia="zh-CN"/>
        </w:rPr>
        <w:t>1</w:t>
      </w:r>
      <w:r w:rsidRPr="00894F53">
        <w:rPr>
          <w:highlight w:val="yellow"/>
          <w:lang w:val="en-US" w:eastAsia="zh-CN"/>
        </w:rPr>
        <w:t>: -</w:t>
      </w:r>
    </w:p>
    <w:p w14:paraId="0CF19CBE" w14:textId="166587E9" w:rsidR="00D54555" w:rsidRDefault="00D54555" w:rsidP="00D54555">
      <w:pPr>
        <w:rPr>
          <w:lang w:val="en-US" w:eastAsia="zh-CN"/>
        </w:rPr>
      </w:pPr>
      <w:r w:rsidRPr="00894F53">
        <w:rPr>
          <w:highlight w:val="yellow"/>
          <w:lang w:val="en-US" w:eastAsia="zh-CN"/>
        </w:rPr>
        <w:t>Issues prioritized during the AH</w:t>
      </w:r>
      <w:r>
        <w:rPr>
          <w:highlight w:val="yellow"/>
          <w:lang w:val="en-US" w:eastAsia="zh-CN"/>
        </w:rPr>
        <w:t>2</w:t>
      </w:r>
      <w:r w:rsidRPr="00894F53">
        <w:rPr>
          <w:highlight w:val="yellow"/>
          <w:lang w:val="en-US" w:eastAsia="zh-CN"/>
        </w:rPr>
        <w:t>: -</w:t>
      </w:r>
    </w:p>
    <w:p w14:paraId="6DFE3C7D" w14:textId="1CAF0FF3" w:rsidR="00D11FEC" w:rsidRDefault="00D11FEC" w:rsidP="00D11FEC">
      <w:pPr>
        <w:pStyle w:val="Heading2"/>
        <w:rPr>
          <w:highlight w:val="cyan"/>
        </w:rPr>
      </w:pPr>
      <w:r>
        <w:rPr>
          <w:highlight w:val="cyan"/>
        </w:rPr>
        <w:t>PRS/SRS bandwidth aggregation</w:t>
      </w:r>
      <w:r w:rsidRPr="00377047">
        <w:rPr>
          <w:highlight w:val="cyan"/>
        </w:rPr>
        <w:t xml:space="preserve"> (Agenda </w:t>
      </w:r>
      <w:r w:rsidR="00DF381E">
        <w:rPr>
          <w:highlight w:val="cyan"/>
        </w:rPr>
        <w:t>4.2</w:t>
      </w:r>
      <w:r>
        <w:rPr>
          <w:highlight w:val="cyan"/>
        </w:rPr>
        <w:t>.</w:t>
      </w:r>
      <w:r w:rsidR="007A4A6D">
        <w:rPr>
          <w:highlight w:val="cyan"/>
        </w:rPr>
        <w:t>1</w:t>
      </w:r>
      <w:r>
        <w:rPr>
          <w:highlight w:val="cyan"/>
        </w:rPr>
        <w:t>.4</w:t>
      </w:r>
      <w:r w:rsidRPr="00377047">
        <w:rPr>
          <w:highlight w:val="cyan"/>
        </w:rPr>
        <w:t>)</w:t>
      </w:r>
    </w:p>
    <w:p w14:paraId="1C67E973" w14:textId="4CE47052" w:rsidR="001F200D" w:rsidRDefault="007F1CC4" w:rsidP="001F200D">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001F200D" w:rsidRPr="003A2412">
        <w:rPr>
          <w:highlight w:val="yellow"/>
          <w:lang w:val="en-US" w:eastAsia="zh-CN"/>
        </w:rPr>
        <w:t xml:space="preserve">: </w:t>
      </w:r>
      <w:r w:rsidR="001F200D">
        <w:rPr>
          <w:highlight w:val="yellow"/>
          <w:lang w:val="en-US" w:eastAsia="zh-CN"/>
        </w:rPr>
        <w:t>-</w:t>
      </w:r>
    </w:p>
    <w:p w14:paraId="40B9C46E" w14:textId="77777777" w:rsidR="0077218B" w:rsidRPr="000568ED" w:rsidRDefault="0077218B" w:rsidP="0077218B">
      <w:pPr>
        <w:numPr>
          <w:ilvl w:val="1"/>
          <w:numId w:val="23"/>
        </w:numPr>
        <w:rPr>
          <w:lang w:val="en-US" w:eastAsia="ko-KR"/>
        </w:rPr>
      </w:pPr>
      <w:r w:rsidRPr="000568ED">
        <w:rPr>
          <w:lang w:val="en-US" w:eastAsia="ko-KR"/>
        </w:rPr>
        <w:t>Issue 3-2: Discussion on T</w:t>
      </w:r>
      <w:r w:rsidRPr="000568ED">
        <w:rPr>
          <w:vertAlign w:val="subscript"/>
          <w:lang w:val="en-US" w:eastAsia="ko-KR"/>
        </w:rPr>
        <w:t>non-aggregate</w:t>
      </w:r>
      <w:r w:rsidRPr="000568ED">
        <w:rPr>
          <w:lang w:val="en-US" w:eastAsia="ko-KR"/>
        </w:rPr>
        <w:t xml:space="preserve"> in core requirement for PRS aggregation</w:t>
      </w:r>
    </w:p>
    <w:p w14:paraId="31B18FDF" w14:textId="77777777" w:rsidR="0077218B" w:rsidRPr="000568ED" w:rsidRDefault="0077218B" w:rsidP="0077218B">
      <w:pPr>
        <w:numPr>
          <w:ilvl w:val="1"/>
          <w:numId w:val="23"/>
        </w:numPr>
        <w:rPr>
          <w:lang w:val="en-US" w:eastAsia="ko-KR"/>
        </w:rPr>
      </w:pPr>
      <w:r w:rsidRPr="000568ED">
        <w:rPr>
          <w:lang w:val="en-US" w:eastAsia="ko-KR"/>
        </w:rPr>
        <w:t>Issue 3-3: Update to core requirement for PRS aggregation</w:t>
      </w:r>
    </w:p>
    <w:p w14:paraId="2075923D" w14:textId="63EDE3F5" w:rsidR="00D2478E" w:rsidRDefault="007F1CC4" w:rsidP="007F1CC4">
      <w:pPr>
        <w:rPr>
          <w:lang w:val="en-US" w:eastAsia="zh-CN"/>
        </w:rPr>
      </w:pPr>
      <w:r w:rsidRPr="00BE6082">
        <w:rPr>
          <w:highlight w:val="yellow"/>
          <w:lang w:val="en-US" w:eastAsia="zh-CN"/>
        </w:rPr>
        <w:t>Issues prioritized during the AH</w:t>
      </w:r>
      <w:r w:rsidR="00667537">
        <w:rPr>
          <w:highlight w:val="yellow"/>
          <w:lang w:val="en-US" w:eastAsia="zh-CN"/>
        </w:rPr>
        <w:t>1</w:t>
      </w:r>
      <w:r>
        <w:rPr>
          <w:highlight w:val="yellow"/>
          <w:lang w:val="en-US" w:eastAsia="zh-CN"/>
        </w:rPr>
        <w:t>: -</w:t>
      </w:r>
    </w:p>
    <w:p w14:paraId="32DA558A" w14:textId="77777777" w:rsidR="00D54555" w:rsidRDefault="00D54555" w:rsidP="00D54555">
      <w:pPr>
        <w:rPr>
          <w:lang w:val="en-US" w:eastAsia="zh-CN"/>
        </w:rPr>
      </w:pPr>
      <w:r w:rsidRPr="00894F53">
        <w:rPr>
          <w:highlight w:val="yellow"/>
          <w:lang w:val="en-US" w:eastAsia="zh-CN"/>
        </w:rPr>
        <w:t>Issues prioritized during the AH</w:t>
      </w:r>
      <w:r>
        <w:rPr>
          <w:highlight w:val="yellow"/>
          <w:lang w:val="en-US" w:eastAsia="zh-CN"/>
        </w:rPr>
        <w:t>2</w:t>
      </w:r>
      <w:r w:rsidRPr="00894F53">
        <w:rPr>
          <w:highlight w:val="yellow"/>
          <w:lang w:val="en-US" w:eastAsia="zh-CN"/>
        </w:rPr>
        <w:t>: -</w:t>
      </w:r>
    </w:p>
    <w:p w14:paraId="05ABEF53" w14:textId="685A5EC4" w:rsidR="00D705AF" w:rsidRPr="00377047" w:rsidRDefault="00D705AF" w:rsidP="00D705AF">
      <w:pPr>
        <w:pStyle w:val="Heading1"/>
        <w:rPr>
          <w:highlight w:val="cyan"/>
          <w:lang w:val="en-US" w:eastAsia="ja-JP"/>
        </w:rPr>
      </w:pPr>
      <w:r w:rsidRPr="00377047">
        <w:rPr>
          <w:highlight w:val="cyan"/>
          <w:lang w:val="en-US" w:eastAsia="ja-JP"/>
        </w:rPr>
        <w:t>Topic #</w:t>
      </w:r>
      <w:r w:rsidR="000C3F8D">
        <w:rPr>
          <w:highlight w:val="cyan"/>
          <w:lang w:val="en-US" w:eastAsia="ja-JP"/>
        </w:rPr>
        <w:t>4</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w:t>
      </w:r>
      <w:r w:rsidR="009A3D16">
        <w:rPr>
          <w:highlight w:val="cyan"/>
          <w:lang w:val="en-US" w:eastAsia="ja-JP"/>
        </w:rPr>
        <w:t>2</w:t>
      </w:r>
      <w:r w:rsidR="000C3F8D">
        <w:rPr>
          <w:highlight w:val="cyan"/>
          <w:lang w:val="en-US" w:eastAsia="ja-JP"/>
        </w:rPr>
        <w:t>bis</w:t>
      </w:r>
      <w:r w:rsidRPr="00377047">
        <w:rPr>
          <w:highlight w:val="cyan"/>
          <w:lang w:val="en-US" w:eastAsia="ja-JP"/>
        </w:rPr>
        <w:t>][2</w:t>
      </w:r>
      <w:r w:rsidR="0051677F">
        <w:rPr>
          <w:highlight w:val="cyan"/>
          <w:lang w:val="en-US" w:eastAsia="ja-JP"/>
        </w:rPr>
        <w:t>03</w:t>
      </w:r>
      <w:r w:rsidRPr="00377047">
        <w:rPr>
          <w:highlight w:val="cyan"/>
          <w:lang w:val="en-US" w:eastAsia="ja-JP"/>
        </w:rPr>
        <w:t>] NR_pos_enh2_part</w:t>
      </w:r>
      <w:r w:rsidR="003A1FAE">
        <w:rPr>
          <w:highlight w:val="cyan"/>
          <w:lang w:val="en-US" w:eastAsia="ja-JP"/>
        </w:rPr>
        <w:t>2</w:t>
      </w:r>
    </w:p>
    <w:p w14:paraId="0E98EFE2" w14:textId="3FC56C46" w:rsidR="004D6975" w:rsidRPr="00377047" w:rsidRDefault="00A10DD3" w:rsidP="004D6975">
      <w:pPr>
        <w:pStyle w:val="Heading2"/>
        <w:rPr>
          <w:highlight w:val="cyan"/>
        </w:rPr>
      </w:pPr>
      <w:r>
        <w:rPr>
          <w:highlight w:val="cyan"/>
        </w:rPr>
        <w:t>SL positioning</w:t>
      </w:r>
      <w:r w:rsidR="004D6975" w:rsidRPr="00377047">
        <w:rPr>
          <w:highlight w:val="cyan"/>
        </w:rPr>
        <w:t xml:space="preserve"> (Agenda </w:t>
      </w:r>
      <w:r w:rsidR="009E0019">
        <w:rPr>
          <w:highlight w:val="cyan"/>
        </w:rPr>
        <w:t>4</w:t>
      </w:r>
      <w:r w:rsidR="00467A48">
        <w:rPr>
          <w:highlight w:val="cyan"/>
        </w:rPr>
        <w:t>.</w:t>
      </w:r>
      <w:r w:rsidR="009E0019">
        <w:rPr>
          <w:highlight w:val="cyan"/>
        </w:rPr>
        <w:t>2</w:t>
      </w:r>
      <w:r w:rsidR="00467A48">
        <w:rPr>
          <w:highlight w:val="cyan"/>
        </w:rPr>
        <w:t>.</w:t>
      </w:r>
      <w:r w:rsidR="007A4A6D">
        <w:rPr>
          <w:highlight w:val="cyan"/>
        </w:rPr>
        <w:t>1</w:t>
      </w:r>
      <w:r w:rsidR="00467A48">
        <w:rPr>
          <w:highlight w:val="cyan"/>
        </w:rPr>
        <w:t>.</w:t>
      </w:r>
      <w:r w:rsidR="000E42E0">
        <w:rPr>
          <w:highlight w:val="cyan"/>
        </w:rPr>
        <w:t>2</w:t>
      </w:r>
      <w:r w:rsidR="008E72AC" w:rsidRPr="00377047">
        <w:rPr>
          <w:highlight w:val="cyan"/>
        </w:rPr>
        <w:t>)</w:t>
      </w:r>
    </w:p>
    <w:p w14:paraId="3E677E87" w14:textId="50A28625" w:rsidR="00A42A57" w:rsidRDefault="00404817" w:rsidP="008705B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75E83950" w14:textId="187A5A6D" w:rsidR="00C13A43" w:rsidRPr="00C13A43" w:rsidRDefault="00C13A43" w:rsidP="00C13A43">
      <w:pPr>
        <w:pStyle w:val="ListParagraph"/>
        <w:numPr>
          <w:ilvl w:val="0"/>
          <w:numId w:val="5"/>
        </w:numPr>
        <w:ind w:firstLineChars="0"/>
        <w:rPr>
          <w:lang w:val="en-US" w:eastAsia="zh-CN"/>
        </w:rPr>
      </w:pPr>
      <w:r w:rsidRPr="00C13A43">
        <w:rPr>
          <w:lang w:val="en-US" w:eastAsia="zh-CN"/>
        </w:rPr>
        <w:t>Sub topic 1-1: Issue 1-1-2</w:t>
      </w:r>
    </w:p>
    <w:p w14:paraId="7D91C307" w14:textId="12157AA2" w:rsidR="00BC1485" w:rsidRDefault="001C1FB6" w:rsidP="008705B7">
      <w:pPr>
        <w:rPr>
          <w:lang w:val="en-US" w:eastAsia="zh-CN"/>
        </w:rPr>
      </w:pPr>
      <w:r w:rsidRPr="00BE6082">
        <w:rPr>
          <w:highlight w:val="yellow"/>
          <w:lang w:val="en-US" w:eastAsia="zh-CN"/>
        </w:rPr>
        <w:t>Issues priorit</w:t>
      </w:r>
      <w:r w:rsidR="00422A85" w:rsidRPr="00BE6082">
        <w:rPr>
          <w:highlight w:val="yellow"/>
          <w:lang w:val="en-US" w:eastAsia="zh-CN"/>
        </w:rPr>
        <w:t>ized during the AH</w:t>
      </w:r>
      <w:r w:rsidR="00DA0E69">
        <w:rPr>
          <w:highlight w:val="yellow"/>
          <w:lang w:val="en-US" w:eastAsia="zh-CN"/>
        </w:rPr>
        <w:t>1</w:t>
      </w:r>
      <w:r w:rsidR="00404817">
        <w:rPr>
          <w:highlight w:val="yellow"/>
          <w:lang w:val="en-US" w:eastAsia="zh-CN"/>
        </w:rPr>
        <w:t>: -</w:t>
      </w:r>
    </w:p>
    <w:p w14:paraId="31716832" w14:textId="77777777" w:rsidR="005B4B8A" w:rsidRDefault="005B4B8A" w:rsidP="005B4B8A">
      <w:pPr>
        <w:rPr>
          <w:lang w:val="en-US" w:eastAsia="zh-CN"/>
        </w:rPr>
      </w:pPr>
      <w:r w:rsidRPr="00894F53">
        <w:rPr>
          <w:highlight w:val="yellow"/>
          <w:lang w:val="en-US" w:eastAsia="zh-CN"/>
        </w:rPr>
        <w:t>Issues prioritized during the AH</w:t>
      </w:r>
      <w:r>
        <w:rPr>
          <w:highlight w:val="yellow"/>
          <w:lang w:val="en-US" w:eastAsia="zh-CN"/>
        </w:rPr>
        <w:t>2</w:t>
      </w:r>
      <w:r w:rsidRPr="00894F53">
        <w:rPr>
          <w:highlight w:val="yellow"/>
          <w:lang w:val="en-US" w:eastAsia="zh-CN"/>
        </w:rPr>
        <w:t>: -</w:t>
      </w:r>
    </w:p>
    <w:p w14:paraId="750E0A79" w14:textId="183B61E3" w:rsidR="00DF4E7F" w:rsidRPr="00987FF1" w:rsidRDefault="00987FF1" w:rsidP="00987FF1">
      <w:pPr>
        <w:pStyle w:val="Heading2"/>
        <w:rPr>
          <w:highlight w:val="cyan"/>
        </w:rPr>
      </w:pPr>
      <w:r>
        <w:rPr>
          <w:highlight w:val="cyan"/>
        </w:rPr>
        <w:t>Carrier phase positioning</w:t>
      </w:r>
      <w:r w:rsidR="00B643FA" w:rsidRPr="00377047">
        <w:rPr>
          <w:highlight w:val="cyan"/>
        </w:rPr>
        <w:t xml:space="preserve"> (Agenda </w:t>
      </w:r>
      <w:r w:rsidR="009E0019">
        <w:rPr>
          <w:highlight w:val="cyan"/>
        </w:rPr>
        <w:t>4</w:t>
      </w:r>
      <w:r w:rsidR="00B643FA">
        <w:rPr>
          <w:highlight w:val="cyan"/>
        </w:rPr>
        <w:t>.</w:t>
      </w:r>
      <w:r w:rsidR="009E0019">
        <w:rPr>
          <w:highlight w:val="cyan"/>
        </w:rPr>
        <w:t>2</w:t>
      </w:r>
      <w:r w:rsidR="00B643FA">
        <w:rPr>
          <w:highlight w:val="cyan"/>
        </w:rPr>
        <w:t>.</w:t>
      </w:r>
      <w:r w:rsidR="007A4A6D">
        <w:rPr>
          <w:highlight w:val="cyan"/>
        </w:rPr>
        <w:t>1</w:t>
      </w:r>
      <w:r w:rsidR="00B643FA">
        <w:rPr>
          <w:highlight w:val="cyan"/>
        </w:rPr>
        <w:t>.</w:t>
      </w:r>
      <w:r w:rsidR="000E42E0">
        <w:rPr>
          <w:highlight w:val="cyan"/>
        </w:rPr>
        <w:t>2</w:t>
      </w:r>
      <w:r w:rsidR="00B643FA" w:rsidRPr="00377047">
        <w:rPr>
          <w:highlight w:val="cyan"/>
        </w:rPr>
        <w:t>)</w:t>
      </w:r>
    </w:p>
    <w:p w14:paraId="55306C40" w14:textId="41642F0B" w:rsidR="00A42A57" w:rsidRDefault="00A42A57" w:rsidP="005D0D8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77C35519" w14:textId="5820FDF0" w:rsidR="00494ED4" w:rsidRPr="00494ED4" w:rsidRDefault="00494ED4" w:rsidP="00494ED4">
      <w:pPr>
        <w:pStyle w:val="ListParagraph"/>
        <w:numPr>
          <w:ilvl w:val="0"/>
          <w:numId w:val="5"/>
        </w:numPr>
        <w:ind w:firstLineChars="0"/>
        <w:rPr>
          <w:lang w:val="en-US" w:eastAsia="zh-CN"/>
        </w:rPr>
      </w:pPr>
      <w:r w:rsidRPr="00494ED4">
        <w:rPr>
          <w:lang w:val="en-US" w:eastAsia="zh-CN"/>
        </w:rPr>
        <w:t>Sub topic 2-1: Issue 2-1-1</w:t>
      </w:r>
    </w:p>
    <w:p w14:paraId="13F58066" w14:textId="3A3C57CA" w:rsidR="005D0D87" w:rsidRDefault="005D0D87" w:rsidP="005D0D87">
      <w:pPr>
        <w:rPr>
          <w:lang w:val="en-US" w:eastAsia="zh-CN"/>
        </w:rPr>
      </w:pPr>
      <w:r w:rsidRPr="00936986">
        <w:rPr>
          <w:highlight w:val="yellow"/>
          <w:lang w:val="en-US" w:eastAsia="zh-CN"/>
        </w:rPr>
        <w:t>Issues prioritized during the AH</w:t>
      </w:r>
      <w:r w:rsidR="001C0F4E">
        <w:rPr>
          <w:highlight w:val="yellow"/>
          <w:lang w:val="en-US" w:eastAsia="zh-CN"/>
        </w:rPr>
        <w:t>1</w:t>
      </w:r>
      <w:r w:rsidRPr="00936986">
        <w:rPr>
          <w:highlight w:val="yellow"/>
          <w:lang w:val="en-US" w:eastAsia="zh-CN"/>
        </w:rPr>
        <w:t xml:space="preserve">: </w:t>
      </w:r>
      <w:r w:rsidR="00936986" w:rsidRPr="00936986">
        <w:rPr>
          <w:highlight w:val="yellow"/>
          <w:lang w:val="en-US" w:eastAsia="zh-CN"/>
        </w:rPr>
        <w:t>-</w:t>
      </w:r>
    </w:p>
    <w:p w14:paraId="3BF80DA6" w14:textId="77777777" w:rsidR="005B4B8A" w:rsidRDefault="005B4B8A" w:rsidP="005B4B8A">
      <w:pPr>
        <w:rPr>
          <w:lang w:val="en-US" w:eastAsia="zh-CN"/>
        </w:rPr>
      </w:pPr>
      <w:r w:rsidRPr="00894F53">
        <w:rPr>
          <w:highlight w:val="yellow"/>
          <w:lang w:val="en-US" w:eastAsia="zh-CN"/>
        </w:rPr>
        <w:t>Issues prioritized during the AH</w:t>
      </w:r>
      <w:r>
        <w:rPr>
          <w:highlight w:val="yellow"/>
          <w:lang w:val="en-US" w:eastAsia="zh-CN"/>
        </w:rPr>
        <w:t>2</w:t>
      </w:r>
      <w:r w:rsidRPr="00894F53">
        <w:rPr>
          <w:highlight w:val="yellow"/>
          <w:lang w:val="en-US" w:eastAsia="zh-CN"/>
        </w:rPr>
        <w:t>: -</w:t>
      </w:r>
    </w:p>
    <w:p w14:paraId="6E7EFEFC" w14:textId="7A4B0592" w:rsidR="000E42E0" w:rsidRDefault="00AA7EAB" w:rsidP="000E42E0">
      <w:pPr>
        <w:pStyle w:val="Heading2"/>
        <w:rPr>
          <w:highlight w:val="cyan"/>
        </w:rPr>
      </w:pPr>
      <w:r>
        <w:rPr>
          <w:highlight w:val="cyan"/>
        </w:rPr>
        <w:t>LPHAP</w:t>
      </w:r>
      <w:r w:rsidR="000E42E0" w:rsidRPr="00377047">
        <w:rPr>
          <w:highlight w:val="cyan"/>
        </w:rPr>
        <w:t xml:space="preserve"> (Agenda </w:t>
      </w:r>
      <w:r w:rsidR="009E0019">
        <w:rPr>
          <w:highlight w:val="cyan"/>
        </w:rPr>
        <w:t>4</w:t>
      </w:r>
      <w:r w:rsidR="000E42E0">
        <w:rPr>
          <w:highlight w:val="cyan"/>
        </w:rPr>
        <w:t>.</w:t>
      </w:r>
      <w:r w:rsidR="009E0019">
        <w:rPr>
          <w:highlight w:val="cyan"/>
        </w:rPr>
        <w:t>2</w:t>
      </w:r>
      <w:r w:rsidR="000E42E0">
        <w:rPr>
          <w:highlight w:val="cyan"/>
        </w:rPr>
        <w:t>.</w:t>
      </w:r>
      <w:r w:rsidR="004E753B">
        <w:rPr>
          <w:highlight w:val="cyan"/>
        </w:rPr>
        <w:t>1</w:t>
      </w:r>
      <w:r w:rsidR="000E42E0">
        <w:rPr>
          <w:highlight w:val="cyan"/>
        </w:rPr>
        <w:t>.</w:t>
      </w:r>
      <w:r w:rsidR="006F05B4">
        <w:rPr>
          <w:highlight w:val="cyan"/>
        </w:rPr>
        <w:t>3</w:t>
      </w:r>
      <w:r w:rsidR="000E42E0" w:rsidRPr="00377047">
        <w:rPr>
          <w:highlight w:val="cyan"/>
        </w:rPr>
        <w:t>)</w:t>
      </w:r>
    </w:p>
    <w:p w14:paraId="59B577F4" w14:textId="6ED7DADC" w:rsidR="002544F8" w:rsidRDefault="002544F8" w:rsidP="006F05B4">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sidR="00CD3288">
        <w:rPr>
          <w:highlight w:val="yellow"/>
          <w:lang w:val="en-US" w:eastAsia="zh-CN"/>
        </w:rPr>
        <w:t xml:space="preserve">no </w:t>
      </w:r>
      <w:r w:rsidR="00B7017A">
        <w:rPr>
          <w:highlight w:val="yellow"/>
          <w:lang w:val="en-US" w:eastAsia="zh-CN"/>
        </w:rPr>
        <w:t xml:space="preserve">discussion </w:t>
      </w:r>
      <w:r w:rsidR="00CD3288">
        <w:rPr>
          <w:highlight w:val="yellow"/>
          <w:lang w:val="en-US" w:eastAsia="zh-CN"/>
        </w:rPr>
        <w:t>tdocs</w:t>
      </w:r>
    </w:p>
    <w:p w14:paraId="15E15DF4" w14:textId="363062BC" w:rsidR="006F05B4" w:rsidRDefault="006F05B4" w:rsidP="006F05B4">
      <w:pPr>
        <w:rPr>
          <w:lang w:val="en-US" w:eastAsia="zh-CN"/>
        </w:rPr>
      </w:pPr>
      <w:r w:rsidRPr="00EE7628">
        <w:rPr>
          <w:highlight w:val="yellow"/>
          <w:lang w:val="en-US" w:eastAsia="zh-CN"/>
        </w:rPr>
        <w:t>Issues prioritized during the AH</w:t>
      </w:r>
      <w:r w:rsidR="005B4B8A">
        <w:rPr>
          <w:highlight w:val="yellow"/>
          <w:lang w:val="en-US" w:eastAsia="zh-CN"/>
        </w:rPr>
        <w:t>1</w:t>
      </w:r>
      <w:r w:rsidRPr="00EE7628">
        <w:rPr>
          <w:highlight w:val="yellow"/>
          <w:lang w:val="en-US" w:eastAsia="zh-CN"/>
        </w:rPr>
        <w:t xml:space="preserve">: </w:t>
      </w:r>
      <w:r w:rsidR="00936986">
        <w:rPr>
          <w:highlight w:val="yellow"/>
          <w:lang w:val="en-US" w:eastAsia="zh-CN"/>
        </w:rPr>
        <w:t>-</w:t>
      </w:r>
    </w:p>
    <w:p w14:paraId="104AC712" w14:textId="77777777" w:rsidR="005B4B8A" w:rsidRDefault="005B4B8A" w:rsidP="005B4B8A">
      <w:pPr>
        <w:rPr>
          <w:lang w:val="en-US" w:eastAsia="zh-CN"/>
        </w:rPr>
      </w:pPr>
      <w:r w:rsidRPr="00894F53">
        <w:rPr>
          <w:highlight w:val="yellow"/>
          <w:lang w:val="en-US" w:eastAsia="zh-CN"/>
        </w:rPr>
        <w:lastRenderedPageBreak/>
        <w:t>Issues prioritized during the AH</w:t>
      </w:r>
      <w:r>
        <w:rPr>
          <w:highlight w:val="yellow"/>
          <w:lang w:val="en-US" w:eastAsia="zh-CN"/>
        </w:rPr>
        <w:t>2</w:t>
      </w:r>
      <w:r w:rsidRPr="00894F53">
        <w:rPr>
          <w:highlight w:val="yellow"/>
          <w:lang w:val="en-US" w:eastAsia="zh-CN"/>
        </w:rPr>
        <w:t>: -</w:t>
      </w:r>
    </w:p>
    <w:p w14:paraId="1A1297EC" w14:textId="681093AE" w:rsidR="004C0E5C" w:rsidRDefault="004C0E5C" w:rsidP="006F05B4">
      <w:pPr>
        <w:rPr>
          <w:lang w:val="en-US" w:eastAsia="zh-CN"/>
        </w:rPr>
      </w:pPr>
      <w:r>
        <w:rPr>
          <w:lang w:val="en-US" w:eastAsia="zh-CN"/>
        </w:rPr>
        <w:t>&lt;no submitted documents&gt;</w:t>
      </w:r>
    </w:p>
    <w:p w14:paraId="4E04C761" w14:textId="4EFDCE4B" w:rsidR="00412A31" w:rsidRDefault="007614A6" w:rsidP="007614A6">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sidR="00851F56">
        <w:rPr>
          <w:rFonts w:ascii="Arial" w:hAnsi="Arial"/>
          <w:sz w:val="36"/>
          <w:highlight w:val="cyan"/>
          <w:lang w:val="en-US" w:eastAsia="ja-JP"/>
        </w:rPr>
        <w:t>5</w:t>
      </w:r>
      <w:r w:rsidRPr="00AD7D97">
        <w:rPr>
          <w:rFonts w:ascii="Arial" w:hAnsi="Arial"/>
          <w:sz w:val="36"/>
          <w:highlight w:val="cyan"/>
          <w:lang w:val="en-US" w:eastAsia="ja-JP"/>
        </w:rPr>
        <w:t xml:space="preserve">: </w:t>
      </w:r>
      <w:r w:rsidR="00412A31">
        <w:rPr>
          <w:rFonts w:ascii="Arial" w:hAnsi="Arial"/>
          <w:sz w:val="36"/>
          <w:highlight w:val="cyan"/>
          <w:lang w:val="en-US" w:eastAsia="ja-JP"/>
        </w:rPr>
        <w:t>CRs and other documents for approval</w:t>
      </w:r>
    </w:p>
    <w:p w14:paraId="1F026EBE" w14:textId="5782BFCC" w:rsidR="007614A6" w:rsidRPr="006136A3" w:rsidRDefault="007614A6" w:rsidP="00412A31">
      <w:pPr>
        <w:pStyle w:val="Heading2"/>
        <w:rPr>
          <w:highlight w:val="cyan"/>
          <w:lang w:val="en-GB"/>
        </w:rPr>
      </w:pPr>
      <w:r w:rsidRPr="006136A3">
        <w:rPr>
          <w:highlight w:val="cyan"/>
          <w:lang w:val="en-GB"/>
        </w:rPr>
        <w:t>Core draft CRs for all threads</w:t>
      </w:r>
    </w:p>
    <w:p w14:paraId="3B5F208D" w14:textId="2FC0AE81" w:rsidR="007614A6" w:rsidRDefault="007614A6" w:rsidP="00412A31">
      <w:pPr>
        <w:pStyle w:val="Heading3"/>
        <w:rPr>
          <w:highlight w:val="cyan"/>
        </w:rPr>
      </w:pPr>
      <w:r>
        <w:rPr>
          <w:highlight w:val="cyan"/>
        </w:rPr>
        <w:t>General</w:t>
      </w:r>
      <w:r w:rsidRPr="00C1072C">
        <w:rPr>
          <w:highlight w:val="cyan"/>
        </w:rPr>
        <w:t xml:space="preserve"> (AI </w:t>
      </w:r>
      <w:r w:rsidR="00851F56">
        <w:rPr>
          <w:highlight w:val="cyan"/>
        </w:rPr>
        <w:t>4</w:t>
      </w:r>
      <w:r w:rsidRPr="00C1072C">
        <w:rPr>
          <w:highlight w:val="cyan"/>
        </w:rPr>
        <w:t>.</w:t>
      </w:r>
      <w:r w:rsidR="00851F56">
        <w:rPr>
          <w:highlight w:val="cyan"/>
        </w:rPr>
        <w:t>2</w:t>
      </w:r>
      <w:r w:rsidRPr="00C1072C">
        <w:rPr>
          <w:highlight w:val="cyan"/>
        </w:rPr>
        <w:t>.</w:t>
      </w:r>
      <w:r>
        <w:rPr>
          <w:highlight w:val="cyan"/>
        </w:rPr>
        <w:t>1.1</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7614A6" w:rsidRPr="00771626" w14:paraId="308CC29A" w14:textId="77777777" w:rsidTr="004A0060">
        <w:trPr>
          <w:trHeight w:val="152"/>
        </w:trPr>
        <w:tc>
          <w:tcPr>
            <w:tcW w:w="1148" w:type="dxa"/>
            <w:shd w:val="clear" w:color="000000" w:fill="75B91A"/>
            <w:noWrap/>
            <w:hideMark/>
          </w:tcPr>
          <w:p w14:paraId="4B709D89"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3A586238"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6BBCC2D3"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438B199B"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4A621A03"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F40C94" w:rsidRPr="00771626" w14:paraId="2D51D50F" w14:textId="77777777" w:rsidTr="004A0060">
        <w:trPr>
          <w:trHeight w:val="273"/>
        </w:trPr>
        <w:tc>
          <w:tcPr>
            <w:tcW w:w="1148" w:type="dxa"/>
            <w:shd w:val="clear" w:color="auto" w:fill="auto"/>
            <w:noWrap/>
          </w:tcPr>
          <w:p w14:paraId="23125BCC" w14:textId="5F7F2396" w:rsidR="00F40C94" w:rsidRPr="000E75E1" w:rsidRDefault="00F40C94" w:rsidP="00F40C94">
            <w:pPr>
              <w:spacing w:after="0"/>
              <w:rPr>
                <w:sz w:val="16"/>
                <w:szCs w:val="16"/>
              </w:rPr>
            </w:pPr>
          </w:p>
        </w:tc>
        <w:tc>
          <w:tcPr>
            <w:tcW w:w="3496" w:type="dxa"/>
            <w:shd w:val="clear" w:color="auto" w:fill="auto"/>
            <w:noWrap/>
          </w:tcPr>
          <w:p w14:paraId="12587063" w14:textId="5CC1C926" w:rsidR="00F40C94" w:rsidRPr="000E75E1" w:rsidRDefault="001B74FB" w:rsidP="00F40C94">
            <w:pPr>
              <w:spacing w:after="0"/>
              <w:rPr>
                <w:rFonts w:ascii="Arial" w:eastAsia="Times New Roman" w:hAnsi="Arial" w:cs="Arial"/>
                <w:sz w:val="16"/>
                <w:szCs w:val="16"/>
                <w:lang w:val="en-IE" w:eastAsia="en-IE"/>
              </w:rPr>
            </w:pPr>
            <w:r>
              <w:rPr>
                <w:rFonts w:ascii="Times New Roman Regular" w:hAnsi="Times New Roman Regular" w:cs="Times New Roman Regular"/>
                <w:bCs/>
                <w:color w:val="000000"/>
                <w:sz w:val="16"/>
                <w:szCs w:val="16"/>
                <w:lang w:val="en-US" w:eastAsia="zh-CN" w:bidi="ar"/>
              </w:rPr>
              <w:t xml:space="preserve">Draft </w:t>
            </w:r>
            <w:r w:rsidR="00F40C94" w:rsidRPr="000E75E1">
              <w:rPr>
                <w:rFonts w:ascii="Times New Roman Regular" w:hAnsi="Times New Roman Regular" w:cs="Times New Roman Regular"/>
                <w:bCs/>
                <w:color w:val="000000"/>
                <w:sz w:val="16"/>
                <w:szCs w:val="16"/>
                <w:lang w:val="en-US" w:eastAsia="zh-CN" w:bidi="ar"/>
              </w:rPr>
              <w:t>Big CR to 38133 for RRM core part for expanded and improved NR positioning</w:t>
            </w:r>
          </w:p>
        </w:tc>
        <w:tc>
          <w:tcPr>
            <w:tcW w:w="1115" w:type="dxa"/>
            <w:shd w:val="clear" w:color="auto" w:fill="auto"/>
            <w:noWrap/>
          </w:tcPr>
          <w:p w14:paraId="65DC402F" w14:textId="6B4209CE" w:rsidR="00F40C94" w:rsidRPr="000E75E1" w:rsidRDefault="00F40C94" w:rsidP="00F40C94">
            <w:pPr>
              <w:spacing w:after="0"/>
              <w:rPr>
                <w:rFonts w:ascii="Arial" w:eastAsia="Times New Roman" w:hAnsi="Arial" w:cs="Arial"/>
                <w:sz w:val="16"/>
                <w:szCs w:val="16"/>
                <w:lang w:val="en-IE" w:eastAsia="en-IE"/>
              </w:rPr>
            </w:pPr>
            <w:r w:rsidRPr="000E75E1">
              <w:rPr>
                <w:rFonts w:ascii="Times New Roman Regular" w:hAnsi="Times New Roman Regular" w:cs="Times New Roman Regular"/>
                <w:bCs/>
                <w:color w:val="000000"/>
                <w:sz w:val="16"/>
                <w:szCs w:val="16"/>
                <w:lang w:val="en-US" w:eastAsia="zh-CN" w:bidi="ar"/>
              </w:rPr>
              <w:t>Ericsson</w:t>
            </w:r>
          </w:p>
        </w:tc>
        <w:tc>
          <w:tcPr>
            <w:tcW w:w="2287" w:type="dxa"/>
          </w:tcPr>
          <w:p w14:paraId="4D972A15" w14:textId="77777777" w:rsidR="00F40C94" w:rsidRPr="000E75E1" w:rsidRDefault="00F40C94" w:rsidP="00F40C94">
            <w:pPr>
              <w:spacing w:after="0"/>
              <w:rPr>
                <w:rFonts w:eastAsia="Times New Roman"/>
                <w:sz w:val="16"/>
                <w:szCs w:val="16"/>
              </w:rPr>
            </w:pPr>
          </w:p>
        </w:tc>
        <w:tc>
          <w:tcPr>
            <w:tcW w:w="2127" w:type="dxa"/>
          </w:tcPr>
          <w:p w14:paraId="3B364DC2" w14:textId="533B5E59" w:rsidR="00F40C94" w:rsidRPr="00BD7753" w:rsidRDefault="00F40C94" w:rsidP="00F40C94">
            <w:pPr>
              <w:spacing w:after="0"/>
              <w:rPr>
                <w:rFonts w:eastAsia="Times New Roman"/>
                <w:sz w:val="16"/>
                <w:szCs w:val="16"/>
                <w:highlight w:val="yellow"/>
                <w:lang w:val="en-US"/>
              </w:rPr>
            </w:pPr>
            <w:r w:rsidRPr="00A71758">
              <w:rPr>
                <w:rFonts w:eastAsia="Times New Roman"/>
                <w:sz w:val="16"/>
                <w:szCs w:val="16"/>
                <w:lang w:val="en-US"/>
              </w:rPr>
              <w:t xml:space="preserve">New document: </w:t>
            </w:r>
            <w:r w:rsidRPr="00BD7753">
              <w:rPr>
                <w:rFonts w:eastAsia="Times New Roman"/>
                <w:sz w:val="16"/>
                <w:szCs w:val="16"/>
                <w:highlight w:val="yellow"/>
                <w:lang w:val="en-US"/>
              </w:rPr>
              <w:t>R4-241xxxx</w:t>
            </w:r>
          </w:p>
        </w:tc>
      </w:tr>
    </w:tbl>
    <w:p w14:paraId="3767622A" w14:textId="77777777" w:rsidR="007614A6" w:rsidRPr="00F31F9B" w:rsidRDefault="007614A6" w:rsidP="007614A6">
      <w:pPr>
        <w:rPr>
          <w:highlight w:val="cyan"/>
          <w:lang w:val="en-US" w:eastAsia="zh-CN"/>
        </w:rPr>
      </w:pPr>
    </w:p>
    <w:p w14:paraId="142DA433" w14:textId="793940B5" w:rsidR="007614A6" w:rsidRDefault="007614A6" w:rsidP="00412A31">
      <w:pPr>
        <w:pStyle w:val="Heading3"/>
        <w:rPr>
          <w:highlight w:val="cyan"/>
        </w:rPr>
      </w:pPr>
      <w:r>
        <w:rPr>
          <w:highlight w:val="cyan"/>
        </w:rPr>
        <w:t>RedCap positioning</w:t>
      </w:r>
      <w:r w:rsidRPr="00C1072C">
        <w:rPr>
          <w:highlight w:val="cyan"/>
        </w:rPr>
        <w:t xml:space="preserve"> (AI </w:t>
      </w:r>
      <w:r w:rsidR="00382724">
        <w:rPr>
          <w:highlight w:val="cyan"/>
        </w:rPr>
        <w:t>4</w:t>
      </w:r>
      <w:r w:rsidRPr="00C1072C">
        <w:rPr>
          <w:highlight w:val="cyan"/>
        </w:rPr>
        <w:t>.</w:t>
      </w:r>
      <w:r w:rsidR="00382724">
        <w:rPr>
          <w:highlight w:val="cyan"/>
        </w:rPr>
        <w:t>2</w:t>
      </w:r>
      <w:r w:rsidRPr="00C1072C">
        <w:rPr>
          <w:highlight w:val="cyan"/>
        </w:rPr>
        <w:t>.</w:t>
      </w:r>
      <w:r>
        <w:rPr>
          <w:highlight w:val="cyan"/>
        </w:rPr>
        <w:t>1</w:t>
      </w:r>
      <w:r w:rsidRPr="00C1072C">
        <w:rPr>
          <w:highlight w:val="cyan"/>
        </w:rPr>
        <w:t>.</w:t>
      </w:r>
      <w:r>
        <w:rPr>
          <w:highlight w:val="cyan"/>
        </w:rPr>
        <w:t>4</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41"/>
        <w:gridCol w:w="2171"/>
        <w:gridCol w:w="2117"/>
      </w:tblGrid>
      <w:tr w:rsidR="007614A6" w:rsidRPr="00771626" w14:paraId="69728A4F" w14:textId="77777777" w:rsidTr="004A0060">
        <w:trPr>
          <w:trHeight w:val="152"/>
        </w:trPr>
        <w:tc>
          <w:tcPr>
            <w:tcW w:w="1148" w:type="dxa"/>
            <w:shd w:val="clear" w:color="000000" w:fill="75B91A"/>
            <w:noWrap/>
            <w:hideMark/>
          </w:tcPr>
          <w:p w14:paraId="3601022F"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FBD8DC1"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41" w:type="dxa"/>
            <w:shd w:val="clear" w:color="000000" w:fill="75B91A"/>
            <w:noWrap/>
            <w:hideMark/>
          </w:tcPr>
          <w:p w14:paraId="05F4064D"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71" w:type="dxa"/>
            <w:shd w:val="clear" w:color="000000" w:fill="75B91A"/>
          </w:tcPr>
          <w:p w14:paraId="7DA25BA3"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7" w:type="dxa"/>
            <w:shd w:val="clear" w:color="000000" w:fill="75B91A"/>
          </w:tcPr>
          <w:p w14:paraId="58A267BC"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9F31F5" w:rsidRPr="00771626" w14:paraId="2A57B8B6" w14:textId="77777777" w:rsidTr="004A0060">
        <w:trPr>
          <w:trHeight w:val="273"/>
        </w:trPr>
        <w:tc>
          <w:tcPr>
            <w:tcW w:w="1148" w:type="dxa"/>
            <w:shd w:val="clear" w:color="auto" w:fill="auto"/>
            <w:noWrap/>
          </w:tcPr>
          <w:p w14:paraId="6A30F1EE" w14:textId="356D767B" w:rsidR="009F31F5" w:rsidRPr="000E75E1" w:rsidRDefault="00000000" w:rsidP="009F31F5">
            <w:pPr>
              <w:spacing w:after="0"/>
              <w:rPr>
                <w:sz w:val="16"/>
                <w:szCs w:val="16"/>
              </w:rPr>
            </w:pPr>
            <w:hyperlink r:id="rId12" w:history="1">
              <w:r w:rsidR="009F31F5" w:rsidRPr="000568ED">
                <w:rPr>
                  <w:rStyle w:val="Hyperlink"/>
                  <w:rFonts w:ascii="Times New Roman Bold" w:hAnsi="Times New Roman Bold" w:cs="Times New Roman Bold"/>
                  <w:b/>
                  <w:bCs/>
                  <w:sz w:val="18"/>
                  <w:szCs w:val="18"/>
                  <w:lang w:val="en-US"/>
                </w:rPr>
                <w:t>R4-2415160</w:t>
              </w:r>
            </w:hyperlink>
          </w:p>
        </w:tc>
        <w:tc>
          <w:tcPr>
            <w:tcW w:w="3496" w:type="dxa"/>
            <w:shd w:val="clear" w:color="auto" w:fill="auto"/>
            <w:noWrap/>
          </w:tcPr>
          <w:p w14:paraId="72BE339D" w14:textId="43671F1B" w:rsidR="009F31F5" w:rsidRPr="00B56218" w:rsidRDefault="009F31F5" w:rsidP="009F31F5">
            <w:pPr>
              <w:spacing w:after="0"/>
              <w:rPr>
                <w:rFonts w:eastAsia="Times New Roman"/>
                <w:bCs/>
                <w:sz w:val="16"/>
                <w:szCs w:val="16"/>
                <w:lang w:val="en-IE" w:eastAsia="en-IE"/>
              </w:rPr>
            </w:pPr>
            <w:r w:rsidRPr="00B56218">
              <w:rPr>
                <w:bCs/>
                <w:sz w:val="18"/>
                <w:szCs w:val="18"/>
                <w:lang w:val="en-US" w:eastAsia="zh-CN" w:bidi="ar"/>
              </w:rPr>
              <w:t>Draft CR on core requirements for RedCap positioning</w:t>
            </w:r>
          </w:p>
        </w:tc>
        <w:tc>
          <w:tcPr>
            <w:tcW w:w="1241" w:type="dxa"/>
            <w:shd w:val="clear" w:color="auto" w:fill="auto"/>
            <w:noWrap/>
          </w:tcPr>
          <w:p w14:paraId="05CF0D6B" w14:textId="66212127" w:rsidR="009F31F5" w:rsidRPr="00B56218" w:rsidRDefault="009F31F5" w:rsidP="009F31F5">
            <w:pPr>
              <w:spacing w:after="0"/>
              <w:rPr>
                <w:rFonts w:eastAsia="Times New Roman"/>
                <w:bCs/>
                <w:sz w:val="16"/>
                <w:szCs w:val="16"/>
                <w:lang w:val="en-IE" w:eastAsia="en-IE"/>
              </w:rPr>
            </w:pPr>
            <w:r w:rsidRPr="00B56218">
              <w:rPr>
                <w:bCs/>
                <w:sz w:val="18"/>
                <w:szCs w:val="18"/>
                <w:lang w:val="en-US" w:eastAsia="zh-CN" w:bidi="ar"/>
              </w:rPr>
              <w:t>CATT</w:t>
            </w:r>
          </w:p>
        </w:tc>
        <w:tc>
          <w:tcPr>
            <w:tcW w:w="2171" w:type="dxa"/>
          </w:tcPr>
          <w:p w14:paraId="73426D40" w14:textId="1AC19A8A" w:rsidR="009F31F5" w:rsidRPr="00B56218" w:rsidRDefault="009F31F5" w:rsidP="009F31F5">
            <w:pPr>
              <w:spacing w:after="0"/>
              <w:rPr>
                <w:rFonts w:eastAsia="Times New Roman"/>
                <w:bCs/>
                <w:sz w:val="16"/>
                <w:szCs w:val="16"/>
              </w:rPr>
            </w:pPr>
          </w:p>
        </w:tc>
        <w:tc>
          <w:tcPr>
            <w:tcW w:w="2117" w:type="dxa"/>
          </w:tcPr>
          <w:p w14:paraId="566636F8" w14:textId="553EDB0F" w:rsidR="009F31F5" w:rsidRPr="009F31F5" w:rsidRDefault="009F31F5" w:rsidP="009F31F5">
            <w:pPr>
              <w:spacing w:after="0"/>
              <w:rPr>
                <w:rFonts w:eastAsia="Times New Roman"/>
                <w:sz w:val="16"/>
                <w:szCs w:val="16"/>
                <w:highlight w:val="yellow"/>
                <w:lang w:val="en-US"/>
              </w:rPr>
            </w:pPr>
            <w:r w:rsidRPr="009F31F5">
              <w:rPr>
                <w:rFonts w:eastAsia="Times New Roman"/>
                <w:bCs/>
                <w:sz w:val="16"/>
                <w:szCs w:val="16"/>
                <w:highlight w:val="yellow"/>
                <w:lang w:val="sv-SE"/>
              </w:rPr>
              <w:t>Return to</w:t>
            </w:r>
          </w:p>
        </w:tc>
      </w:tr>
      <w:tr w:rsidR="009F31F5" w:rsidRPr="00771626" w14:paraId="7E34340C" w14:textId="77777777" w:rsidTr="004A0060">
        <w:trPr>
          <w:trHeight w:val="273"/>
        </w:trPr>
        <w:tc>
          <w:tcPr>
            <w:tcW w:w="1148" w:type="dxa"/>
            <w:shd w:val="clear" w:color="auto" w:fill="auto"/>
            <w:noWrap/>
          </w:tcPr>
          <w:p w14:paraId="0255F82F" w14:textId="2001C6E9" w:rsidR="009F31F5" w:rsidRPr="000E75E1" w:rsidRDefault="00000000" w:rsidP="009F31F5">
            <w:pPr>
              <w:spacing w:after="0"/>
              <w:rPr>
                <w:sz w:val="16"/>
                <w:szCs w:val="16"/>
              </w:rPr>
            </w:pPr>
            <w:hyperlink r:id="rId13" w:history="1">
              <w:r w:rsidR="009F31F5" w:rsidRPr="000568ED">
                <w:rPr>
                  <w:rStyle w:val="Hyperlink"/>
                  <w:rFonts w:ascii="Times New Roman Bold" w:hAnsi="Times New Roman Bold" w:cs="Times New Roman Bold"/>
                  <w:b/>
                  <w:bCs/>
                  <w:sz w:val="18"/>
                  <w:szCs w:val="18"/>
                  <w:lang w:val="en-US"/>
                </w:rPr>
                <w:t>R4-2415851</w:t>
              </w:r>
            </w:hyperlink>
          </w:p>
        </w:tc>
        <w:tc>
          <w:tcPr>
            <w:tcW w:w="3496" w:type="dxa"/>
            <w:shd w:val="clear" w:color="auto" w:fill="auto"/>
            <w:noWrap/>
          </w:tcPr>
          <w:p w14:paraId="371EE34A" w14:textId="7F38A824" w:rsidR="009F31F5" w:rsidRPr="00B56218" w:rsidRDefault="009F31F5" w:rsidP="009F31F5">
            <w:pPr>
              <w:spacing w:after="0"/>
              <w:rPr>
                <w:rFonts w:eastAsia="Times New Roman"/>
                <w:bCs/>
                <w:sz w:val="16"/>
                <w:szCs w:val="16"/>
                <w:lang w:val="en-IE" w:eastAsia="en-IE"/>
              </w:rPr>
            </w:pPr>
            <w:r w:rsidRPr="00B56218">
              <w:rPr>
                <w:bCs/>
                <w:sz w:val="18"/>
                <w:szCs w:val="18"/>
                <w:lang w:val="en-US" w:eastAsia="zh-CN" w:bidi="ar"/>
              </w:rPr>
              <w:t>draftCR on requirements for RedCap positioning</w:t>
            </w:r>
          </w:p>
        </w:tc>
        <w:tc>
          <w:tcPr>
            <w:tcW w:w="1241" w:type="dxa"/>
            <w:shd w:val="clear" w:color="auto" w:fill="auto"/>
            <w:noWrap/>
          </w:tcPr>
          <w:p w14:paraId="37025AEA" w14:textId="3B976291" w:rsidR="009F31F5" w:rsidRPr="00B56218" w:rsidRDefault="009F31F5" w:rsidP="009F31F5">
            <w:pPr>
              <w:spacing w:after="0"/>
              <w:rPr>
                <w:rFonts w:eastAsia="Times New Roman"/>
                <w:bCs/>
                <w:sz w:val="16"/>
                <w:szCs w:val="16"/>
                <w:lang w:val="en-IE" w:eastAsia="en-IE"/>
              </w:rPr>
            </w:pPr>
            <w:r w:rsidRPr="00B56218">
              <w:rPr>
                <w:bCs/>
                <w:sz w:val="18"/>
                <w:szCs w:val="18"/>
                <w:lang w:val="en-US" w:eastAsia="zh-CN" w:bidi="ar"/>
              </w:rPr>
              <w:t>Huawei, HiSilicon</w:t>
            </w:r>
          </w:p>
        </w:tc>
        <w:tc>
          <w:tcPr>
            <w:tcW w:w="2171" w:type="dxa"/>
          </w:tcPr>
          <w:p w14:paraId="706682FE" w14:textId="1EB79595" w:rsidR="009F31F5" w:rsidRPr="00B56218" w:rsidRDefault="009F31F5" w:rsidP="009F31F5">
            <w:pPr>
              <w:spacing w:after="0"/>
              <w:rPr>
                <w:rFonts w:eastAsia="Times New Roman"/>
                <w:bCs/>
                <w:sz w:val="16"/>
                <w:szCs w:val="16"/>
              </w:rPr>
            </w:pPr>
          </w:p>
        </w:tc>
        <w:tc>
          <w:tcPr>
            <w:tcW w:w="2117" w:type="dxa"/>
          </w:tcPr>
          <w:p w14:paraId="27BC4F20" w14:textId="1DE780A4" w:rsidR="009F31F5" w:rsidRPr="009F31F5" w:rsidRDefault="009F31F5" w:rsidP="009F31F5">
            <w:pPr>
              <w:spacing w:after="0"/>
              <w:rPr>
                <w:rFonts w:eastAsia="Times New Roman"/>
                <w:sz w:val="16"/>
                <w:szCs w:val="16"/>
                <w:highlight w:val="yellow"/>
                <w:lang w:val="en-US"/>
              </w:rPr>
            </w:pPr>
            <w:r w:rsidRPr="009F31F5">
              <w:rPr>
                <w:rFonts w:eastAsia="Times New Roman"/>
                <w:bCs/>
                <w:sz w:val="16"/>
                <w:szCs w:val="16"/>
                <w:highlight w:val="yellow"/>
                <w:lang w:val="sv-SE"/>
              </w:rPr>
              <w:t>Return to</w:t>
            </w:r>
          </w:p>
        </w:tc>
      </w:tr>
      <w:tr w:rsidR="009F31F5" w:rsidRPr="00771626" w14:paraId="274170AC" w14:textId="77777777" w:rsidTr="004A0060">
        <w:trPr>
          <w:trHeight w:val="273"/>
        </w:trPr>
        <w:tc>
          <w:tcPr>
            <w:tcW w:w="1148" w:type="dxa"/>
            <w:shd w:val="clear" w:color="auto" w:fill="auto"/>
            <w:noWrap/>
          </w:tcPr>
          <w:p w14:paraId="33BD9DC1" w14:textId="39AD2753" w:rsidR="009F31F5" w:rsidRPr="000E75E1" w:rsidRDefault="00000000" w:rsidP="009F31F5">
            <w:pPr>
              <w:spacing w:after="0"/>
              <w:rPr>
                <w:sz w:val="16"/>
                <w:szCs w:val="16"/>
              </w:rPr>
            </w:pPr>
            <w:hyperlink r:id="rId14" w:history="1">
              <w:r w:rsidR="009F31F5" w:rsidRPr="000568ED">
                <w:rPr>
                  <w:rStyle w:val="Hyperlink"/>
                  <w:rFonts w:ascii="Times New Roman Bold" w:hAnsi="Times New Roman Bold" w:cs="Times New Roman Bold"/>
                  <w:b/>
                  <w:bCs/>
                  <w:sz w:val="18"/>
                  <w:szCs w:val="18"/>
                  <w:lang w:val="en-US"/>
                </w:rPr>
                <w:t>R4-2416321</w:t>
              </w:r>
            </w:hyperlink>
          </w:p>
        </w:tc>
        <w:tc>
          <w:tcPr>
            <w:tcW w:w="3496" w:type="dxa"/>
            <w:shd w:val="clear" w:color="auto" w:fill="auto"/>
            <w:noWrap/>
          </w:tcPr>
          <w:p w14:paraId="0C59D673" w14:textId="42CA5C0A" w:rsidR="009F31F5" w:rsidRPr="00B56218" w:rsidRDefault="009F31F5" w:rsidP="009F31F5">
            <w:pPr>
              <w:spacing w:after="0"/>
              <w:rPr>
                <w:rFonts w:eastAsia="Times New Roman"/>
                <w:bCs/>
                <w:sz w:val="16"/>
                <w:szCs w:val="16"/>
                <w:lang w:val="en-IE" w:eastAsia="en-IE"/>
              </w:rPr>
            </w:pPr>
            <w:r w:rsidRPr="00B56218">
              <w:rPr>
                <w:bCs/>
                <w:sz w:val="18"/>
                <w:szCs w:val="18"/>
                <w:lang w:val="en-US" w:eastAsia="zh-CN" w:bidi="ar"/>
              </w:rPr>
              <w:t>draftCR to 38.133 on corrections to core requirements for RedCap positioning</w:t>
            </w:r>
          </w:p>
        </w:tc>
        <w:tc>
          <w:tcPr>
            <w:tcW w:w="1241" w:type="dxa"/>
            <w:shd w:val="clear" w:color="auto" w:fill="auto"/>
            <w:noWrap/>
          </w:tcPr>
          <w:p w14:paraId="6D84AB61" w14:textId="6839D102" w:rsidR="009F31F5" w:rsidRPr="00B56218" w:rsidRDefault="009F31F5" w:rsidP="009F31F5">
            <w:pPr>
              <w:spacing w:after="0"/>
              <w:rPr>
                <w:rFonts w:eastAsia="Times New Roman"/>
                <w:bCs/>
                <w:sz w:val="16"/>
                <w:szCs w:val="16"/>
                <w:lang w:val="en-IE" w:eastAsia="en-IE"/>
              </w:rPr>
            </w:pPr>
            <w:r w:rsidRPr="00B56218">
              <w:rPr>
                <w:bCs/>
                <w:sz w:val="18"/>
                <w:szCs w:val="18"/>
                <w:lang w:val="en-US" w:eastAsia="zh-CN" w:bidi="ar"/>
              </w:rPr>
              <w:t>Ericsson</w:t>
            </w:r>
          </w:p>
        </w:tc>
        <w:tc>
          <w:tcPr>
            <w:tcW w:w="2171" w:type="dxa"/>
          </w:tcPr>
          <w:p w14:paraId="15AF8B85" w14:textId="1DADAE57" w:rsidR="009F31F5" w:rsidRPr="00B56218" w:rsidRDefault="009F31F5" w:rsidP="009F31F5">
            <w:pPr>
              <w:spacing w:after="0"/>
              <w:rPr>
                <w:rFonts w:eastAsia="Times New Roman"/>
                <w:bCs/>
                <w:sz w:val="16"/>
                <w:szCs w:val="16"/>
              </w:rPr>
            </w:pPr>
          </w:p>
        </w:tc>
        <w:tc>
          <w:tcPr>
            <w:tcW w:w="2117" w:type="dxa"/>
          </w:tcPr>
          <w:p w14:paraId="0A883AB9" w14:textId="60259C3C" w:rsidR="009F31F5" w:rsidRPr="009F31F5" w:rsidRDefault="009F31F5" w:rsidP="009F31F5">
            <w:pPr>
              <w:spacing w:after="0"/>
              <w:rPr>
                <w:rFonts w:eastAsia="Times New Roman"/>
                <w:sz w:val="16"/>
                <w:szCs w:val="16"/>
                <w:highlight w:val="yellow"/>
                <w:lang w:val="en-US"/>
              </w:rPr>
            </w:pPr>
            <w:r w:rsidRPr="009F31F5">
              <w:rPr>
                <w:rFonts w:eastAsia="Times New Roman"/>
                <w:bCs/>
                <w:sz w:val="16"/>
                <w:szCs w:val="16"/>
                <w:highlight w:val="yellow"/>
                <w:lang w:val="sv-SE"/>
              </w:rPr>
              <w:t>Can be endorsed</w:t>
            </w:r>
          </w:p>
        </w:tc>
      </w:tr>
    </w:tbl>
    <w:p w14:paraId="5274424A" w14:textId="3378956C" w:rsidR="007614A6" w:rsidRPr="006136A3" w:rsidRDefault="007614A6" w:rsidP="00412A31">
      <w:pPr>
        <w:pStyle w:val="Heading3"/>
        <w:rPr>
          <w:highlight w:val="cyan"/>
          <w:lang w:val="en-GB"/>
        </w:rPr>
      </w:pPr>
      <w:r w:rsidRPr="006136A3">
        <w:rPr>
          <w:highlight w:val="cyan"/>
          <w:lang w:val="en-GB"/>
        </w:rPr>
        <w:t xml:space="preserve">PRS/SRS bandwidth aggregation (AI </w:t>
      </w:r>
      <w:r w:rsidR="00315993">
        <w:rPr>
          <w:highlight w:val="cyan"/>
          <w:lang w:val="en-GB"/>
        </w:rPr>
        <w:t>4</w:t>
      </w:r>
      <w:r w:rsidRPr="006136A3">
        <w:rPr>
          <w:highlight w:val="cyan"/>
          <w:lang w:val="en-GB"/>
        </w:rPr>
        <w:t>.</w:t>
      </w:r>
      <w:r w:rsidR="00315993">
        <w:rPr>
          <w:highlight w:val="cyan"/>
          <w:lang w:val="en-GB"/>
        </w:rPr>
        <w:t>2</w:t>
      </w:r>
      <w:r w:rsidRPr="006136A3">
        <w:rPr>
          <w:highlight w:val="cyan"/>
          <w:lang w:val="en-GB"/>
        </w:rPr>
        <w:t>.1.4)</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429"/>
        <w:gridCol w:w="2126"/>
      </w:tblGrid>
      <w:tr w:rsidR="007614A6" w:rsidRPr="00771626" w14:paraId="3F4C7DD0" w14:textId="77777777" w:rsidTr="004A0060">
        <w:trPr>
          <w:trHeight w:val="152"/>
        </w:trPr>
        <w:tc>
          <w:tcPr>
            <w:tcW w:w="1148" w:type="dxa"/>
            <w:shd w:val="clear" w:color="000000" w:fill="75B91A"/>
            <w:noWrap/>
            <w:hideMark/>
          </w:tcPr>
          <w:p w14:paraId="511FFC08"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3148F01"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56BEF9DF"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429" w:type="dxa"/>
            <w:shd w:val="clear" w:color="000000" w:fill="75B91A"/>
          </w:tcPr>
          <w:p w14:paraId="7784B80D"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6" w:type="dxa"/>
            <w:shd w:val="clear" w:color="000000" w:fill="75B91A"/>
          </w:tcPr>
          <w:p w14:paraId="3995B4F9"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AF2DB9" w:rsidRPr="00771626" w14:paraId="372445C8" w14:textId="77777777" w:rsidTr="004A0060">
        <w:trPr>
          <w:trHeight w:val="273"/>
        </w:trPr>
        <w:tc>
          <w:tcPr>
            <w:tcW w:w="1148" w:type="dxa"/>
            <w:shd w:val="clear" w:color="auto" w:fill="auto"/>
            <w:noWrap/>
          </w:tcPr>
          <w:p w14:paraId="748367BB" w14:textId="69BB7D1E" w:rsidR="00AF2DB9" w:rsidRPr="000E75E1" w:rsidRDefault="00000000" w:rsidP="00AF2DB9">
            <w:pPr>
              <w:spacing w:after="0"/>
              <w:rPr>
                <w:sz w:val="16"/>
                <w:szCs w:val="16"/>
              </w:rPr>
            </w:pPr>
            <w:hyperlink r:id="rId15" w:history="1">
              <w:r w:rsidR="00AF2DB9" w:rsidRPr="000568ED">
                <w:rPr>
                  <w:rStyle w:val="Hyperlink"/>
                  <w:rFonts w:ascii="Times New Roman Bold" w:hAnsi="Times New Roman Bold" w:cs="Times New Roman Bold"/>
                  <w:b/>
                  <w:bCs/>
                  <w:sz w:val="18"/>
                  <w:szCs w:val="18"/>
                  <w:lang w:val="en-US"/>
                </w:rPr>
                <w:t>R4-2415161</w:t>
              </w:r>
            </w:hyperlink>
          </w:p>
        </w:tc>
        <w:tc>
          <w:tcPr>
            <w:tcW w:w="3496" w:type="dxa"/>
            <w:shd w:val="clear" w:color="auto" w:fill="auto"/>
            <w:noWrap/>
          </w:tcPr>
          <w:p w14:paraId="702F6299" w14:textId="042D9AEA" w:rsidR="00AF2DB9" w:rsidRPr="00AF2DB9" w:rsidRDefault="00AF2DB9" w:rsidP="00AF2DB9">
            <w:pPr>
              <w:spacing w:after="0"/>
              <w:rPr>
                <w:sz w:val="18"/>
                <w:szCs w:val="18"/>
                <w:lang w:val="en-US" w:eastAsia="zh-CN" w:bidi="ar"/>
              </w:rPr>
            </w:pPr>
            <w:r w:rsidRPr="00AF2DB9">
              <w:rPr>
                <w:sz w:val="18"/>
                <w:szCs w:val="18"/>
                <w:lang w:val="en-US" w:eastAsia="zh-CN" w:bidi="ar"/>
              </w:rPr>
              <w:t>Draft CR on core requirements for SRS BW aggregation</w:t>
            </w:r>
          </w:p>
        </w:tc>
        <w:tc>
          <w:tcPr>
            <w:tcW w:w="1115" w:type="dxa"/>
            <w:shd w:val="clear" w:color="auto" w:fill="auto"/>
            <w:noWrap/>
          </w:tcPr>
          <w:p w14:paraId="64E6768D" w14:textId="395FBAAA" w:rsidR="00AF2DB9" w:rsidRPr="00AF2DB9" w:rsidRDefault="00AF2DB9" w:rsidP="00AF2DB9">
            <w:pPr>
              <w:spacing w:after="0"/>
              <w:rPr>
                <w:rFonts w:eastAsia="Times New Roman"/>
                <w:sz w:val="16"/>
                <w:szCs w:val="16"/>
                <w:lang w:val="en-IE" w:eastAsia="en-IE"/>
              </w:rPr>
            </w:pPr>
            <w:r w:rsidRPr="00AF2DB9">
              <w:rPr>
                <w:sz w:val="18"/>
                <w:szCs w:val="18"/>
                <w:lang w:val="en-US" w:eastAsia="zh-CN" w:bidi="ar"/>
              </w:rPr>
              <w:t>CATT</w:t>
            </w:r>
          </w:p>
        </w:tc>
        <w:tc>
          <w:tcPr>
            <w:tcW w:w="2429" w:type="dxa"/>
          </w:tcPr>
          <w:p w14:paraId="785ED982" w14:textId="5BE56C00" w:rsidR="00AF2DB9" w:rsidRPr="00AF2DB9" w:rsidRDefault="00AF2DB9" w:rsidP="00AF2DB9">
            <w:pPr>
              <w:spacing w:after="0"/>
              <w:rPr>
                <w:rFonts w:eastAsia="Times New Roman"/>
                <w:sz w:val="16"/>
                <w:szCs w:val="16"/>
              </w:rPr>
            </w:pPr>
          </w:p>
        </w:tc>
        <w:tc>
          <w:tcPr>
            <w:tcW w:w="2126" w:type="dxa"/>
          </w:tcPr>
          <w:p w14:paraId="08E3DA60" w14:textId="77777777" w:rsidR="001523B9" w:rsidRPr="001523B9" w:rsidRDefault="001523B9" w:rsidP="001523B9">
            <w:pPr>
              <w:spacing w:after="0"/>
              <w:rPr>
                <w:rFonts w:eastAsia="Times New Roman"/>
                <w:sz w:val="16"/>
                <w:szCs w:val="16"/>
                <w:highlight w:val="yellow"/>
                <w:lang w:val="en-US"/>
              </w:rPr>
            </w:pPr>
            <w:r w:rsidRPr="001523B9">
              <w:rPr>
                <w:rFonts w:eastAsia="Times New Roman"/>
                <w:sz w:val="16"/>
                <w:szCs w:val="16"/>
                <w:highlight w:val="yellow"/>
                <w:lang w:val="en-US"/>
              </w:rPr>
              <w:t>Return to</w:t>
            </w:r>
          </w:p>
          <w:p w14:paraId="69CB4BB5" w14:textId="44FD4F35" w:rsidR="00AF2DB9" w:rsidRPr="001523B9" w:rsidRDefault="00AF2DB9" w:rsidP="001523B9">
            <w:pPr>
              <w:spacing w:after="0"/>
              <w:rPr>
                <w:rFonts w:eastAsia="Times New Roman"/>
                <w:sz w:val="16"/>
                <w:szCs w:val="16"/>
                <w:highlight w:val="yellow"/>
                <w:lang w:val="en-US"/>
              </w:rPr>
            </w:pPr>
          </w:p>
        </w:tc>
      </w:tr>
      <w:tr w:rsidR="00AF2DB9" w:rsidRPr="00771626" w14:paraId="21942A47" w14:textId="77777777" w:rsidTr="004A0060">
        <w:trPr>
          <w:trHeight w:val="273"/>
        </w:trPr>
        <w:tc>
          <w:tcPr>
            <w:tcW w:w="1148" w:type="dxa"/>
            <w:shd w:val="clear" w:color="auto" w:fill="auto"/>
            <w:noWrap/>
          </w:tcPr>
          <w:p w14:paraId="0595DA22" w14:textId="2888E094" w:rsidR="00AF2DB9" w:rsidRPr="000E75E1" w:rsidRDefault="00000000" w:rsidP="00AF2DB9">
            <w:pPr>
              <w:spacing w:after="0"/>
              <w:rPr>
                <w:sz w:val="16"/>
                <w:szCs w:val="16"/>
              </w:rPr>
            </w:pPr>
            <w:hyperlink r:id="rId16" w:history="1">
              <w:r w:rsidR="00AF2DB9" w:rsidRPr="000568ED">
                <w:rPr>
                  <w:rStyle w:val="Hyperlink"/>
                  <w:rFonts w:ascii="Times New Roman Bold" w:hAnsi="Times New Roman Bold" w:cs="Times New Roman Bold"/>
                  <w:b/>
                  <w:bCs/>
                  <w:sz w:val="18"/>
                  <w:szCs w:val="18"/>
                  <w:lang w:val="en-US"/>
                </w:rPr>
                <w:t>R4-2415852</w:t>
              </w:r>
            </w:hyperlink>
          </w:p>
        </w:tc>
        <w:tc>
          <w:tcPr>
            <w:tcW w:w="3496" w:type="dxa"/>
            <w:shd w:val="clear" w:color="auto" w:fill="auto"/>
            <w:noWrap/>
          </w:tcPr>
          <w:p w14:paraId="60DE00F9" w14:textId="261C58EC" w:rsidR="00AF2DB9" w:rsidRPr="00AF2DB9" w:rsidRDefault="00AF2DB9" w:rsidP="00AF2DB9">
            <w:pPr>
              <w:spacing w:after="0"/>
              <w:rPr>
                <w:rFonts w:eastAsia="Times New Roman"/>
                <w:sz w:val="16"/>
                <w:szCs w:val="16"/>
                <w:lang w:val="en-IE" w:eastAsia="en-IE"/>
              </w:rPr>
            </w:pPr>
            <w:r w:rsidRPr="00AF2DB9">
              <w:rPr>
                <w:sz w:val="18"/>
                <w:szCs w:val="18"/>
                <w:lang w:val="en-US" w:eastAsia="zh-CN" w:bidi="ar"/>
              </w:rPr>
              <w:t>draftCR on requirements for PRS BWA</w:t>
            </w:r>
          </w:p>
        </w:tc>
        <w:tc>
          <w:tcPr>
            <w:tcW w:w="1115" w:type="dxa"/>
            <w:shd w:val="clear" w:color="auto" w:fill="auto"/>
            <w:noWrap/>
          </w:tcPr>
          <w:p w14:paraId="3FD83A42" w14:textId="288C1054" w:rsidR="00AF2DB9" w:rsidRPr="00AF2DB9" w:rsidRDefault="00AF2DB9" w:rsidP="00AF2DB9">
            <w:pPr>
              <w:spacing w:after="0"/>
              <w:rPr>
                <w:rFonts w:eastAsia="Times New Roman"/>
                <w:sz w:val="16"/>
                <w:szCs w:val="16"/>
                <w:lang w:val="en-IE" w:eastAsia="en-IE"/>
              </w:rPr>
            </w:pPr>
            <w:r w:rsidRPr="00AF2DB9">
              <w:rPr>
                <w:sz w:val="18"/>
                <w:szCs w:val="18"/>
                <w:lang w:val="en-US" w:eastAsia="zh-CN" w:bidi="ar"/>
              </w:rPr>
              <w:t>Huawei, HiSilicon</w:t>
            </w:r>
          </w:p>
        </w:tc>
        <w:tc>
          <w:tcPr>
            <w:tcW w:w="2429" w:type="dxa"/>
          </w:tcPr>
          <w:p w14:paraId="653FBBBC" w14:textId="5E142E91" w:rsidR="00AF2DB9" w:rsidRPr="00AF2DB9" w:rsidRDefault="00AF2DB9" w:rsidP="00AF2DB9">
            <w:pPr>
              <w:spacing w:after="0"/>
              <w:rPr>
                <w:rFonts w:eastAsia="Times New Roman"/>
                <w:sz w:val="16"/>
                <w:szCs w:val="16"/>
              </w:rPr>
            </w:pPr>
          </w:p>
        </w:tc>
        <w:tc>
          <w:tcPr>
            <w:tcW w:w="2126" w:type="dxa"/>
          </w:tcPr>
          <w:p w14:paraId="44D4825D" w14:textId="77777777" w:rsidR="001523B9" w:rsidRPr="001523B9" w:rsidRDefault="001523B9" w:rsidP="001523B9">
            <w:pPr>
              <w:spacing w:after="0"/>
              <w:rPr>
                <w:rFonts w:eastAsia="Times New Roman"/>
                <w:sz w:val="16"/>
                <w:szCs w:val="16"/>
                <w:highlight w:val="yellow"/>
                <w:lang w:val="en-US"/>
              </w:rPr>
            </w:pPr>
            <w:r w:rsidRPr="001523B9">
              <w:rPr>
                <w:rFonts w:eastAsia="Times New Roman"/>
                <w:sz w:val="16"/>
                <w:szCs w:val="16"/>
                <w:highlight w:val="yellow"/>
                <w:lang w:val="en-US"/>
              </w:rPr>
              <w:t>Return to</w:t>
            </w:r>
          </w:p>
          <w:p w14:paraId="5911F941" w14:textId="151DA165" w:rsidR="00AF2DB9" w:rsidRPr="001523B9" w:rsidRDefault="00AF2DB9" w:rsidP="001523B9">
            <w:pPr>
              <w:spacing w:after="0"/>
              <w:rPr>
                <w:rFonts w:eastAsia="Times New Roman"/>
                <w:sz w:val="16"/>
                <w:szCs w:val="16"/>
                <w:highlight w:val="yellow"/>
                <w:lang w:val="en-US"/>
              </w:rPr>
            </w:pPr>
          </w:p>
        </w:tc>
      </w:tr>
      <w:tr w:rsidR="00AF2DB9" w:rsidRPr="00771626" w14:paraId="2EA8FD8F" w14:textId="77777777" w:rsidTr="004A0060">
        <w:trPr>
          <w:trHeight w:val="273"/>
        </w:trPr>
        <w:tc>
          <w:tcPr>
            <w:tcW w:w="1148" w:type="dxa"/>
            <w:shd w:val="clear" w:color="auto" w:fill="auto"/>
            <w:noWrap/>
          </w:tcPr>
          <w:p w14:paraId="14E0432C" w14:textId="205B4201" w:rsidR="00AF2DB9" w:rsidRPr="000E75E1" w:rsidRDefault="00000000" w:rsidP="00AF2DB9">
            <w:pPr>
              <w:spacing w:after="0"/>
              <w:rPr>
                <w:sz w:val="16"/>
                <w:szCs w:val="16"/>
              </w:rPr>
            </w:pPr>
            <w:hyperlink r:id="rId17" w:history="1">
              <w:r w:rsidR="00AF2DB9" w:rsidRPr="000568ED">
                <w:rPr>
                  <w:rStyle w:val="Hyperlink"/>
                  <w:rFonts w:ascii="Times New Roman Bold" w:hAnsi="Times New Roman Bold" w:cs="Times New Roman Bold"/>
                  <w:b/>
                  <w:bCs/>
                  <w:sz w:val="18"/>
                  <w:szCs w:val="18"/>
                  <w:lang w:val="en-US"/>
                </w:rPr>
                <w:t>R4-2416320</w:t>
              </w:r>
            </w:hyperlink>
          </w:p>
        </w:tc>
        <w:tc>
          <w:tcPr>
            <w:tcW w:w="3496" w:type="dxa"/>
            <w:shd w:val="clear" w:color="auto" w:fill="auto"/>
            <w:noWrap/>
          </w:tcPr>
          <w:p w14:paraId="7A7DA262" w14:textId="67FFF1E2" w:rsidR="00AF2DB9" w:rsidRPr="00AF2DB9" w:rsidRDefault="00AF2DB9" w:rsidP="00AF2DB9">
            <w:pPr>
              <w:spacing w:after="0"/>
              <w:rPr>
                <w:rFonts w:eastAsia="Times New Roman"/>
                <w:sz w:val="16"/>
                <w:szCs w:val="16"/>
                <w:lang w:val="en-IE" w:eastAsia="en-IE"/>
              </w:rPr>
            </w:pPr>
            <w:r w:rsidRPr="00AF2DB9">
              <w:rPr>
                <w:sz w:val="18"/>
                <w:szCs w:val="18"/>
                <w:lang w:val="en-US" w:eastAsia="zh-CN" w:bidi="ar"/>
              </w:rPr>
              <w:t>draftCR to 38.133 on interruption requirement for SRS aggregation for positioning</w:t>
            </w:r>
          </w:p>
        </w:tc>
        <w:tc>
          <w:tcPr>
            <w:tcW w:w="1115" w:type="dxa"/>
            <w:shd w:val="clear" w:color="auto" w:fill="auto"/>
            <w:noWrap/>
          </w:tcPr>
          <w:p w14:paraId="40CB7AAB" w14:textId="60EF5CEA" w:rsidR="00AF2DB9" w:rsidRPr="00AF2DB9" w:rsidRDefault="00AF2DB9" w:rsidP="00AF2DB9">
            <w:pPr>
              <w:spacing w:after="0"/>
              <w:rPr>
                <w:rFonts w:eastAsia="Times New Roman"/>
                <w:sz w:val="16"/>
                <w:szCs w:val="16"/>
                <w:lang w:val="en-IE" w:eastAsia="en-IE"/>
              </w:rPr>
            </w:pPr>
            <w:r w:rsidRPr="00AF2DB9">
              <w:rPr>
                <w:sz w:val="18"/>
                <w:szCs w:val="18"/>
                <w:lang w:val="en-US" w:eastAsia="zh-CN" w:bidi="ar"/>
              </w:rPr>
              <w:t>Ericsson</w:t>
            </w:r>
          </w:p>
        </w:tc>
        <w:tc>
          <w:tcPr>
            <w:tcW w:w="2429" w:type="dxa"/>
          </w:tcPr>
          <w:p w14:paraId="592DCFB5" w14:textId="77777777" w:rsidR="00AF2DB9" w:rsidRPr="00AF2DB9" w:rsidRDefault="00AF2DB9" w:rsidP="00AF2DB9">
            <w:pPr>
              <w:spacing w:after="0"/>
              <w:rPr>
                <w:rFonts w:eastAsia="Times New Roman"/>
                <w:sz w:val="16"/>
                <w:szCs w:val="16"/>
              </w:rPr>
            </w:pPr>
          </w:p>
        </w:tc>
        <w:tc>
          <w:tcPr>
            <w:tcW w:w="2126" w:type="dxa"/>
          </w:tcPr>
          <w:p w14:paraId="4D862792" w14:textId="2CC56DFE" w:rsidR="00AF2DB9" w:rsidRPr="001523B9" w:rsidRDefault="001523B9" w:rsidP="00AF2DB9">
            <w:pPr>
              <w:spacing w:after="0"/>
              <w:rPr>
                <w:rFonts w:eastAsia="Times New Roman"/>
                <w:sz w:val="16"/>
                <w:szCs w:val="16"/>
                <w:highlight w:val="yellow"/>
                <w:lang w:val="en-US"/>
              </w:rPr>
            </w:pPr>
            <w:r w:rsidRPr="001523B9">
              <w:rPr>
                <w:rFonts w:eastAsia="Times New Roman"/>
                <w:sz w:val="16"/>
                <w:szCs w:val="16"/>
                <w:highlight w:val="yellow"/>
                <w:lang w:val="en-US"/>
              </w:rPr>
              <w:t>Return to</w:t>
            </w:r>
          </w:p>
        </w:tc>
      </w:tr>
    </w:tbl>
    <w:p w14:paraId="4C269C57" w14:textId="49D5AEA5" w:rsidR="007614A6" w:rsidRDefault="007614A6" w:rsidP="00412A31">
      <w:pPr>
        <w:pStyle w:val="Heading3"/>
        <w:rPr>
          <w:highlight w:val="cyan"/>
        </w:rPr>
      </w:pPr>
      <w:r w:rsidRPr="00C1072C">
        <w:rPr>
          <w:highlight w:val="cyan"/>
        </w:rPr>
        <w:t xml:space="preserve">SL </w:t>
      </w:r>
      <w:r>
        <w:rPr>
          <w:highlight w:val="cyan"/>
        </w:rPr>
        <w:t>p</w:t>
      </w:r>
      <w:r w:rsidRPr="00C1072C">
        <w:rPr>
          <w:highlight w:val="cyan"/>
        </w:rPr>
        <w:t xml:space="preserve">ositioning (AI </w:t>
      </w:r>
      <w:r w:rsidR="00315993">
        <w:rPr>
          <w:highlight w:val="cyan"/>
        </w:rPr>
        <w:t>4</w:t>
      </w:r>
      <w:r w:rsidRPr="00C1072C">
        <w:rPr>
          <w:highlight w:val="cyan"/>
        </w:rPr>
        <w:t>.</w:t>
      </w:r>
      <w:r w:rsidR="00315993">
        <w:rPr>
          <w:highlight w:val="cyan"/>
        </w:rPr>
        <w:t>2</w:t>
      </w:r>
      <w:r w:rsidRPr="00C1072C">
        <w:rPr>
          <w:highlight w:val="cyan"/>
        </w:rPr>
        <w:t>.</w:t>
      </w:r>
      <w:r>
        <w:rPr>
          <w:highlight w:val="cyan"/>
        </w:rPr>
        <w:t>1</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61"/>
        <w:gridCol w:w="2153"/>
        <w:gridCol w:w="2115"/>
      </w:tblGrid>
      <w:tr w:rsidR="007614A6" w:rsidRPr="00771626" w14:paraId="6E61AB36" w14:textId="77777777" w:rsidTr="004A0060">
        <w:trPr>
          <w:trHeight w:val="152"/>
        </w:trPr>
        <w:tc>
          <w:tcPr>
            <w:tcW w:w="1148" w:type="dxa"/>
            <w:shd w:val="clear" w:color="000000" w:fill="75B91A"/>
            <w:noWrap/>
            <w:hideMark/>
          </w:tcPr>
          <w:p w14:paraId="00489871"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7C0CCA9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61" w:type="dxa"/>
            <w:shd w:val="clear" w:color="000000" w:fill="75B91A"/>
            <w:noWrap/>
            <w:hideMark/>
          </w:tcPr>
          <w:p w14:paraId="11C3FA44"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53" w:type="dxa"/>
            <w:shd w:val="clear" w:color="000000" w:fill="75B91A"/>
          </w:tcPr>
          <w:p w14:paraId="2664BF9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5" w:type="dxa"/>
            <w:shd w:val="clear" w:color="000000" w:fill="75B91A"/>
          </w:tcPr>
          <w:p w14:paraId="02180418"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7831BB" w:rsidRPr="00771626" w14:paraId="6C525F87" w14:textId="77777777" w:rsidTr="004A0060">
        <w:trPr>
          <w:trHeight w:val="273"/>
        </w:trPr>
        <w:tc>
          <w:tcPr>
            <w:tcW w:w="1148" w:type="dxa"/>
            <w:shd w:val="clear" w:color="auto" w:fill="auto"/>
            <w:noWrap/>
            <w:vAlign w:val="center"/>
          </w:tcPr>
          <w:p w14:paraId="33F2340D" w14:textId="11324E46" w:rsidR="007831BB" w:rsidRPr="002A2F9D" w:rsidRDefault="00000000" w:rsidP="007831BB">
            <w:pPr>
              <w:spacing w:after="0"/>
              <w:rPr>
                <w:rFonts w:eastAsia="Times New Roman"/>
                <w:b/>
                <w:color w:val="0000FF"/>
                <w:sz w:val="18"/>
                <w:szCs w:val="18"/>
                <w:u w:val="single"/>
              </w:rPr>
            </w:pPr>
            <w:hyperlink r:id="rId18" w:history="1">
              <w:r w:rsidR="007831BB" w:rsidRPr="001C09B7">
                <w:rPr>
                  <w:rStyle w:val="Hyperlink"/>
                  <w:rFonts w:eastAsiaTheme="minorEastAsia"/>
                  <w:b/>
                  <w:sz w:val="18"/>
                  <w:szCs w:val="18"/>
                  <w:lang w:eastAsia="zh-CN"/>
                </w:rPr>
                <w:t>R4-241</w:t>
              </w:r>
              <w:r w:rsidR="007831BB" w:rsidRPr="001C09B7">
                <w:rPr>
                  <w:rStyle w:val="Hyperlink"/>
                  <w:rFonts w:eastAsiaTheme="minorEastAsia" w:hint="eastAsia"/>
                  <w:b/>
                  <w:sz w:val="18"/>
                  <w:szCs w:val="18"/>
                  <w:lang w:eastAsia="zh-CN"/>
                </w:rPr>
                <w:t>5162</w:t>
              </w:r>
            </w:hyperlink>
          </w:p>
        </w:tc>
        <w:tc>
          <w:tcPr>
            <w:tcW w:w="3496" w:type="dxa"/>
            <w:shd w:val="clear" w:color="auto" w:fill="auto"/>
            <w:noWrap/>
          </w:tcPr>
          <w:p w14:paraId="6DC3A3D2" w14:textId="4055F2CC" w:rsidR="007831BB" w:rsidRPr="007831BB" w:rsidRDefault="007831BB" w:rsidP="007831BB">
            <w:pPr>
              <w:spacing w:after="0"/>
              <w:rPr>
                <w:rFonts w:eastAsia="Times New Roman"/>
                <w:sz w:val="18"/>
                <w:szCs w:val="18"/>
              </w:rPr>
            </w:pPr>
            <w:r w:rsidRPr="007831BB">
              <w:rPr>
                <w:sz w:val="18"/>
                <w:szCs w:val="18"/>
              </w:rPr>
              <w:t>Draft CR on core requirements for SL positioning</w:t>
            </w:r>
          </w:p>
        </w:tc>
        <w:tc>
          <w:tcPr>
            <w:tcW w:w="1261" w:type="dxa"/>
            <w:shd w:val="clear" w:color="auto" w:fill="auto"/>
            <w:noWrap/>
          </w:tcPr>
          <w:p w14:paraId="0570ABF9" w14:textId="3C5054E6" w:rsidR="007831BB" w:rsidRPr="007831BB" w:rsidRDefault="007831BB" w:rsidP="007831BB">
            <w:pPr>
              <w:spacing w:after="0"/>
              <w:rPr>
                <w:rFonts w:eastAsia="Times New Roman"/>
                <w:sz w:val="18"/>
                <w:szCs w:val="18"/>
              </w:rPr>
            </w:pPr>
            <w:r w:rsidRPr="007831BB">
              <w:rPr>
                <w:rFonts w:eastAsiaTheme="minorEastAsia" w:hint="eastAsia"/>
                <w:sz w:val="18"/>
                <w:szCs w:val="18"/>
                <w:lang w:eastAsia="zh-CN"/>
              </w:rPr>
              <w:t>CATT</w:t>
            </w:r>
          </w:p>
        </w:tc>
        <w:tc>
          <w:tcPr>
            <w:tcW w:w="2153" w:type="dxa"/>
          </w:tcPr>
          <w:p w14:paraId="4E822C86" w14:textId="561E86F3" w:rsidR="007831BB" w:rsidRPr="000E75E1" w:rsidRDefault="0027167A" w:rsidP="007831BB">
            <w:pPr>
              <w:spacing w:after="0"/>
              <w:rPr>
                <w:rFonts w:eastAsia="Times New Roman"/>
                <w:sz w:val="16"/>
                <w:szCs w:val="16"/>
              </w:rPr>
            </w:pPr>
            <w:r>
              <w:rPr>
                <w:rFonts w:eastAsia="Times New Roman"/>
                <w:sz w:val="16"/>
                <w:szCs w:val="16"/>
              </w:rPr>
              <w:t>Keep capability names</w:t>
            </w:r>
            <w:r w:rsidR="00024A57">
              <w:rPr>
                <w:rFonts w:eastAsia="Times New Roman"/>
                <w:sz w:val="16"/>
                <w:szCs w:val="16"/>
              </w:rPr>
              <w:t>, remove other changes.</w:t>
            </w:r>
          </w:p>
        </w:tc>
        <w:tc>
          <w:tcPr>
            <w:tcW w:w="2115" w:type="dxa"/>
          </w:tcPr>
          <w:p w14:paraId="72F2EBF1" w14:textId="684D86CE" w:rsidR="007831BB" w:rsidRPr="000E75E1" w:rsidRDefault="00024A57" w:rsidP="007831BB">
            <w:pPr>
              <w:spacing w:after="0"/>
              <w:rPr>
                <w:rFonts w:eastAsia="Times New Roman"/>
                <w:sz w:val="16"/>
                <w:szCs w:val="16"/>
                <w:highlight w:val="yellow"/>
                <w:lang w:val="en-US"/>
              </w:rPr>
            </w:pPr>
            <w:r>
              <w:rPr>
                <w:rFonts w:eastAsia="Times New Roman"/>
                <w:sz w:val="16"/>
                <w:szCs w:val="16"/>
                <w:highlight w:val="yellow"/>
                <w:lang w:val="en-US"/>
              </w:rPr>
              <w:t>Revise</w:t>
            </w:r>
            <w:r w:rsidR="003B0DC4">
              <w:rPr>
                <w:rFonts w:eastAsia="Times New Roman"/>
                <w:sz w:val="16"/>
                <w:szCs w:val="16"/>
                <w:highlight w:val="yellow"/>
                <w:lang w:val="en-US"/>
              </w:rPr>
              <w:t>?</w:t>
            </w:r>
          </w:p>
        </w:tc>
      </w:tr>
      <w:tr w:rsidR="007831BB" w:rsidRPr="00771626" w14:paraId="2EED6522" w14:textId="77777777" w:rsidTr="004A0060">
        <w:trPr>
          <w:trHeight w:val="273"/>
        </w:trPr>
        <w:tc>
          <w:tcPr>
            <w:tcW w:w="1148" w:type="dxa"/>
            <w:shd w:val="clear" w:color="auto" w:fill="auto"/>
            <w:noWrap/>
            <w:vAlign w:val="center"/>
          </w:tcPr>
          <w:p w14:paraId="2F27BC4C" w14:textId="23FA0DAA" w:rsidR="007831BB" w:rsidRPr="002A2F9D" w:rsidRDefault="00000000" w:rsidP="007831BB">
            <w:pPr>
              <w:spacing w:after="0"/>
              <w:rPr>
                <w:rFonts w:eastAsia="Times New Roman"/>
                <w:b/>
                <w:color w:val="0000FF"/>
                <w:sz w:val="18"/>
                <w:szCs w:val="18"/>
                <w:u w:val="single"/>
              </w:rPr>
            </w:pPr>
            <w:hyperlink r:id="rId19" w:history="1">
              <w:r w:rsidR="007831BB" w:rsidRPr="00E315A9">
                <w:rPr>
                  <w:rStyle w:val="Hyperlink"/>
                  <w:rFonts w:eastAsiaTheme="minorEastAsia"/>
                  <w:b/>
                  <w:sz w:val="18"/>
                  <w:szCs w:val="18"/>
                  <w:lang w:eastAsia="zh-CN"/>
                </w:rPr>
                <w:t>R4-241</w:t>
              </w:r>
              <w:r w:rsidR="007831BB" w:rsidRPr="00E315A9">
                <w:rPr>
                  <w:rStyle w:val="Hyperlink"/>
                  <w:rFonts w:eastAsiaTheme="minorEastAsia" w:hint="eastAsia"/>
                  <w:b/>
                  <w:sz w:val="18"/>
                  <w:szCs w:val="18"/>
                  <w:lang w:eastAsia="zh-CN"/>
                </w:rPr>
                <w:t>5848</w:t>
              </w:r>
            </w:hyperlink>
          </w:p>
        </w:tc>
        <w:tc>
          <w:tcPr>
            <w:tcW w:w="3496" w:type="dxa"/>
            <w:shd w:val="clear" w:color="auto" w:fill="auto"/>
            <w:noWrap/>
          </w:tcPr>
          <w:p w14:paraId="226F8C00" w14:textId="70D5DEC2" w:rsidR="007831BB" w:rsidRPr="007831BB" w:rsidRDefault="007831BB" w:rsidP="007831BB">
            <w:pPr>
              <w:spacing w:after="0"/>
              <w:rPr>
                <w:rFonts w:eastAsia="Times New Roman"/>
                <w:sz w:val="18"/>
                <w:szCs w:val="18"/>
              </w:rPr>
            </w:pPr>
            <w:r w:rsidRPr="007831BB">
              <w:rPr>
                <w:sz w:val="18"/>
                <w:szCs w:val="18"/>
              </w:rPr>
              <w:t>draftCR on RRM requirements for SL positioning</w:t>
            </w:r>
          </w:p>
        </w:tc>
        <w:tc>
          <w:tcPr>
            <w:tcW w:w="1261" w:type="dxa"/>
            <w:shd w:val="clear" w:color="auto" w:fill="auto"/>
            <w:noWrap/>
          </w:tcPr>
          <w:p w14:paraId="2C5A8E0E" w14:textId="57CFA532" w:rsidR="007831BB" w:rsidRPr="007831BB" w:rsidRDefault="007831BB" w:rsidP="007831BB">
            <w:pPr>
              <w:spacing w:after="0"/>
              <w:rPr>
                <w:rFonts w:eastAsia="Times New Roman"/>
                <w:sz w:val="18"/>
                <w:szCs w:val="18"/>
              </w:rPr>
            </w:pPr>
            <w:r w:rsidRPr="007831BB">
              <w:rPr>
                <w:sz w:val="18"/>
                <w:szCs w:val="18"/>
              </w:rPr>
              <w:t>Huawei, HiSilicon</w:t>
            </w:r>
          </w:p>
        </w:tc>
        <w:tc>
          <w:tcPr>
            <w:tcW w:w="2153" w:type="dxa"/>
          </w:tcPr>
          <w:p w14:paraId="29086F73" w14:textId="79F670BB" w:rsidR="007831BB" w:rsidRPr="000E75E1" w:rsidRDefault="007831BB" w:rsidP="007831BB">
            <w:pPr>
              <w:spacing w:after="0"/>
              <w:rPr>
                <w:rFonts w:eastAsia="Times New Roman"/>
                <w:sz w:val="16"/>
                <w:szCs w:val="16"/>
              </w:rPr>
            </w:pPr>
          </w:p>
        </w:tc>
        <w:tc>
          <w:tcPr>
            <w:tcW w:w="2115" w:type="dxa"/>
          </w:tcPr>
          <w:p w14:paraId="43A869BE" w14:textId="52FB025C" w:rsidR="007831BB" w:rsidRPr="000E75E1" w:rsidRDefault="003B0DC4" w:rsidP="007831BB">
            <w:pPr>
              <w:spacing w:after="0"/>
              <w:rPr>
                <w:rFonts w:eastAsia="Times New Roman"/>
                <w:sz w:val="16"/>
                <w:szCs w:val="16"/>
              </w:rPr>
            </w:pPr>
            <w:r w:rsidRPr="003B0DC4">
              <w:rPr>
                <w:rFonts w:eastAsia="Times New Roman"/>
                <w:sz w:val="16"/>
                <w:szCs w:val="16"/>
                <w:highlight w:val="yellow"/>
              </w:rPr>
              <w:t>Postpone</w:t>
            </w:r>
            <w:r>
              <w:rPr>
                <w:rFonts w:eastAsia="Times New Roman"/>
                <w:sz w:val="16"/>
                <w:szCs w:val="16"/>
              </w:rPr>
              <w:t>?</w:t>
            </w:r>
          </w:p>
        </w:tc>
      </w:tr>
      <w:tr w:rsidR="00E77768" w:rsidRPr="00771626" w14:paraId="4FFD49C4" w14:textId="77777777" w:rsidTr="004A0060">
        <w:trPr>
          <w:trHeight w:val="273"/>
        </w:trPr>
        <w:tc>
          <w:tcPr>
            <w:tcW w:w="1148" w:type="dxa"/>
            <w:shd w:val="clear" w:color="auto" w:fill="auto"/>
            <w:noWrap/>
            <w:vAlign w:val="center"/>
          </w:tcPr>
          <w:p w14:paraId="01B05BE2" w14:textId="70A5EDE7" w:rsidR="00E77768" w:rsidRPr="002A2F9D" w:rsidRDefault="00000000" w:rsidP="00E77768">
            <w:pPr>
              <w:spacing w:after="0"/>
              <w:rPr>
                <w:rFonts w:eastAsiaTheme="minorEastAsia"/>
                <w:b/>
                <w:sz w:val="18"/>
                <w:szCs w:val="18"/>
                <w:lang w:eastAsia="zh-CN"/>
              </w:rPr>
            </w:pPr>
            <w:hyperlink r:id="rId20" w:history="1">
              <w:r w:rsidR="00E77768" w:rsidRPr="00E315A9">
                <w:rPr>
                  <w:rStyle w:val="Hyperlink"/>
                  <w:b/>
                  <w:sz w:val="18"/>
                  <w:szCs w:val="18"/>
                </w:rPr>
                <w:t>R4-241</w:t>
              </w:r>
              <w:r w:rsidR="00E77768" w:rsidRPr="00E315A9">
                <w:rPr>
                  <w:rStyle w:val="Hyperlink"/>
                  <w:rFonts w:eastAsiaTheme="minorEastAsia" w:hint="eastAsia"/>
                  <w:b/>
                  <w:sz w:val="18"/>
                  <w:szCs w:val="18"/>
                  <w:lang w:eastAsia="zh-CN"/>
                </w:rPr>
                <w:t>6198</w:t>
              </w:r>
            </w:hyperlink>
          </w:p>
        </w:tc>
        <w:tc>
          <w:tcPr>
            <w:tcW w:w="3496" w:type="dxa"/>
            <w:shd w:val="clear" w:color="auto" w:fill="auto"/>
            <w:noWrap/>
          </w:tcPr>
          <w:p w14:paraId="65C1A705" w14:textId="54015E95" w:rsidR="00E77768" w:rsidRPr="007831BB" w:rsidRDefault="00E77768" w:rsidP="00E77768">
            <w:pPr>
              <w:spacing w:after="0"/>
              <w:rPr>
                <w:sz w:val="18"/>
                <w:szCs w:val="18"/>
              </w:rPr>
            </w:pPr>
            <w:r w:rsidRPr="007831BB">
              <w:rPr>
                <w:sz w:val="18"/>
                <w:szCs w:val="18"/>
              </w:rPr>
              <w:t>Draft CR 38133 on remaining core issues for SL positioning</w:t>
            </w:r>
          </w:p>
        </w:tc>
        <w:tc>
          <w:tcPr>
            <w:tcW w:w="1261" w:type="dxa"/>
            <w:shd w:val="clear" w:color="auto" w:fill="auto"/>
            <w:noWrap/>
          </w:tcPr>
          <w:p w14:paraId="51315451" w14:textId="539657CA" w:rsidR="00E77768" w:rsidRPr="007831BB" w:rsidRDefault="00E77768" w:rsidP="00E77768">
            <w:pPr>
              <w:spacing w:after="0"/>
              <w:rPr>
                <w:sz w:val="18"/>
                <w:szCs w:val="18"/>
              </w:rPr>
            </w:pPr>
            <w:r w:rsidRPr="007831BB">
              <w:rPr>
                <w:rFonts w:eastAsiaTheme="minorEastAsia"/>
                <w:bCs/>
                <w:sz w:val="18"/>
                <w:szCs w:val="18"/>
                <w:lang w:eastAsia="zh-CN"/>
              </w:rPr>
              <w:t>Ericsson</w:t>
            </w:r>
          </w:p>
        </w:tc>
        <w:tc>
          <w:tcPr>
            <w:tcW w:w="2153" w:type="dxa"/>
          </w:tcPr>
          <w:p w14:paraId="6C7C8EAD" w14:textId="51AF5E2F" w:rsidR="00E77768" w:rsidRPr="000E75E1" w:rsidRDefault="00E77768" w:rsidP="00E77768">
            <w:pPr>
              <w:spacing w:after="0"/>
              <w:rPr>
                <w:rFonts w:eastAsia="Times New Roman"/>
                <w:sz w:val="16"/>
                <w:szCs w:val="16"/>
              </w:rPr>
            </w:pPr>
          </w:p>
        </w:tc>
        <w:tc>
          <w:tcPr>
            <w:tcW w:w="2115" w:type="dxa"/>
          </w:tcPr>
          <w:p w14:paraId="017A683B" w14:textId="49A71AA2" w:rsidR="00E77768" w:rsidRPr="000E75E1" w:rsidRDefault="00E77768" w:rsidP="00E77768">
            <w:pPr>
              <w:spacing w:after="0"/>
              <w:rPr>
                <w:rFonts w:eastAsia="Times New Roman"/>
                <w:sz w:val="16"/>
                <w:szCs w:val="16"/>
              </w:rPr>
            </w:pPr>
            <w:r>
              <w:rPr>
                <w:rFonts w:eastAsia="Times New Roman"/>
                <w:sz w:val="16"/>
                <w:szCs w:val="16"/>
                <w:highlight w:val="yellow"/>
                <w:lang w:val="en-US"/>
              </w:rPr>
              <w:t>Revise?</w:t>
            </w:r>
          </w:p>
        </w:tc>
      </w:tr>
    </w:tbl>
    <w:p w14:paraId="644D8B49" w14:textId="56508A3B" w:rsidR="007614A6" w:rsidRDefault="007614A6" w:rsidP="00412A31">
      <w:pPr>
        <w:pStyle w:val="Heading3"/>
        <w:rPr>
          <w:highlight w:val="cyan"/>
        </w:rPr>
      </w:pPr>
      <w:r>
        <w:rPr>
          <w:highlight w:val="cyan"/>
        </w:rPr>
        <w:t>Carrier Phase</w:t>
      </w:r>
      <w:r w:rsidRPr="00C1072C">
        <w:rPr>
          <w:highlight w:val="cyan"/>
        </w:rPr>
        <w:t xml:space="preserve"> </w:t>
      </w:r>
      <w:r>
        <w:rPr>
          <w:highlight w:val="cyan"/>
        </w:rPr>
        <w:t>p</w:t>
      </w:r>
      <w:r w:rsidRPr="00C1072C">
        <w:rPr>
          <w:highlight w:val="cyan"/>
        </w:rPr>
        <w:t xml:space="preserve">ositioning (AI </w:t>
      </w:r>
      <w:r w:rsidR="00BA46A8">
        <w:rPr>
          <w:highlight w:val="cyan"/>
        </w:rPr>
        <w:t>4</w:t>
      </w:r>
      <w:r w:rsidRPr="00C1072C">
        <w:rPr>
          <w:highlight w:val="cyan"/>
        </w:rPr>
        <w:t>.</w:t>
      </w:r>
      <w:r w:rsidR="00BA46A8">
        <w:rPr>
          <w:highlight w:val="cyan"/>
        </w:rPr>
        <w:t>2</w:t>
      </w:r>
      <w:r w:rsidRPr="00C1072C">
        <w:rPr>
          <w:highlight w:val="cyan"/>
        </w:rPr>
        <w:t>.</w:t>
      </w:r>
      <w:r>
        <w:rPr>
          <w:highlight w:val="cyan"/>
        </w:rPr>
        <w:t>1</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61"/>
        <w:gridCol w:w="2026"/>
        <w:gridCol w:w="2242"/>
      </w:tblGrid>
      <w:tr w:rsidR="007614A6" w:rsidRPr="00771626" w14:paraId="019956C3" w14:textId="77777777" w:rsidTr="00BF53C7">
        <w:trPr>
          <w:trHeight w:val="152"/>
        </w:trPr>
        <w:tc>
          <w:tcPr>
            <w:tcW w:w="1148" w:type="dxa"/>
            <w:shd w:val="clear" w:color="000000" w:fill="75B91A"/>
            <w:noWrap/>
            <w:hideMark/>
          </w:tcPr>
          <w:p w14:paraId="0DE569BB"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3515E83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61" w:type="dxa"/>
            <w:shd w:val="clear" w:color="000000" w:fill="75B91A"/>
            <w:noWrap/>
            <w:hideMark/>
          </w:tcPr>
          <w:p w14:paraId="247AC2E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026" w:type="dxa"/>
            <w:shd w:val="clear" w:color="000000" w:fill="75B91A"/>
          </w:tcPr>
          <w:p w14:paraId="1492E1F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42" w:type="dxa"/>
            <w:shd w:val="clear" w:color="000000" w:fill="75B91A"/>
          </w:tcPr>
          <w:p w14:paraId="61F4A636"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104BD7" w:rsidRPr="00771626" w14:paraId="0D3FF9F0" w14:textId="77777777" w:rsidTr="00BF53C7">
        <w:trPr>
          <w:trHeight w:val="273"/>
        </w:trPr>
        <w:tc>
          <w:tcPr>
            <w:tcW w:w="1148" w:type="dxa"/>
            <w:shd w:val="clear" w:color="auto" w:fill="auto"/>
            <w:noWrap/>
            <w:vAlign w:val="center"/>
          </w:tcPr>
          <w:p w14:paraId="72A234F4" w14:textId="0BE48078" w:rsidR="00104BD7" w:rsidRPr="006A20AA" w:rsidRDefault="00000000" w:rsidP="00104BD7">
            <w:pPr>
              <w:spacing w:after="0"/>
              <w:rPr>
                <w:rFonts w:eastAsia="Times New Roman"/>
                <w:b/>
                <w:color w:val="0000FF"/>
                <w:sz w:val="18"/>
                <w:szCs w:val="18"/>
                <w:u w:val="single"/>
              </w:rPr>
            </w:pPr>
            <w:hyperlink r:id="rId21" w:history="1">
              <w:r w:rsidR="00104BD7" w:rsidRPr="008B63E7">
                <w:rPr>
                  <w:rStyle w:val="Hyperlink"/>
                  <w:rFonts w:eastAsiaTheme="minorEastAsia"/>
                  <w:b/>
                  <w:sz w:val="18"/>
                  <w:szCs w:val="18"/>
                  <w:lang w:eastAsia="zh-CN"/>
                </w:rPr>
                <w:t>R4-241</w:t>
              </w:r>
              <w:r w:rsidR="00104BD7" w:rsidRPr="008B63E7">
                <w:rPr>
                  <w:rStyle w:val="Hyperlink"/>
                  <w:rFonts w:eastAsiaTheme="minorEastAsia" w:hint="eastAsia"/>
                  <w:b/>
                  <w:sz w:val="18"/>
                  <w:szCs w:val="18"/>
                  <w:lang w:eastAsia="zh-CN"/>
                </w:rPr>
                <w:t>5163</w:t>
              </w:r>
            </w:hyperlink>
          </w:p>
        </w:tc>
        <w:tc>
          <w:tcPr>
            <w:tcW w:w="3496" w:type="dxa"/>
            <w:shd w:val="clear" w:color="auto" w:fill="auto"/>
            <w:noWrap/>
          </w:tcPr>
          <w:p w14:paraId="53D664BC" w14:textId="319948F7" w:rsidR="00104BD7" w:rsidRPr="000D003F" w:rsidRDefault="00104BD7" w:rsidP="00104BD7">
            <w:pPr>
              <w:spacing w:after="0"/>
              <w:rPr>
                <w:rFonts w:eastAsia="Times New Roman"/>
                <w:sz w:val="18"/>
                <w:szCs w:val="18"/>
              </w:rPr>
            </w:pPr>
            <w:r w:rsidRPr="000D003F">
              <w:rPr>
                <w:rFonts w:eastAsiaTheme="minorEastAsia" w:hint="eastAsia"/>
                <w:sz w:val="18"/>
                <w:szCs w:val="18"/>
                <w:lang w:eastAsia="zh-CN"/>
              </w:rPr>
              <w:t>Draft CR on core requirements for CPP</w:t>
            </w:r>
          </w:p>
        </w:tc>
        <w:tc>
          <w:tcPr>
            <w:tcW w:w="1261" w:type="dxa"/>
            <w:shd w:val="clear" w:color="auto" w:fill="auto"/>
            <w:noWrap/>
          </w:tcPr>
          <w:p w14:paraId="62E35B7C" w14:textId="6090FC6D" w:rsidR="00104BD7" w:rsidRPr="000D003F" w:rsidRDefault="00104BD7" w:rsidP="00104BD7">
            <w:pPr>
              <w:spacing w:after="0"/>
              <w:rPr>
                <w:rFonts w:eastAsia="Times New Roman"/>
                <w:sz w:val="18"/>
                <w:szCs w:val="18"/>
              </w:rPr>
            </w:pPr>
            <w:r w:rsidRPr="000D003F">
              <w:rPr>
                <w:rFonts w:eastAsiaTheme="minorEastAsia" w:hint="eastAsia"/>
                <w:sz w:val="18"/>
                <w:szCs w:val="18"/>
                <w:lang w:eastAsia="zh-CN"/>
              </w:rPr>
              <w:t>CATT</w:t>
            </w:r>
          </w:p>
        </w:tc>
        <w:tc>
          <w:tcPr>
            <w:tcW w:w="2026" w:type="dxa"/>
          </w:tcPr>
          <w:p w14:paraId="4739800F" w14:textId="62D91A24" w:rsidR="00104BD7" w:rsidRPr="00104BD7" w:rsidRDefault="00104BD7" w:rsidP="00104BD7">
            <w:pPr>
              <w:spacing w:after="0"/>
              <w:rPr>
                <w:rFonts w:eastAsia="Times New Roman"/>
                <w:sz w:val="16"/>
                <w:szCs w:val="16"/>
                <w:highlight w:val="yellow"/>
              </w:rPr>
            </w:pPr>
          </w:p>
        </w:tc>
        <w:tc>
          <w:tcPr>
            <w:tcW w:w="2242" w:type="dxa"/>
          </w:tcPr>
          <w:p w14:paraId="03F29B64" w14:textId="12A64C6D" w:rsidR="00104BD7" w:rsidRPr="00104BD7" w:rsidRDefault="00104BD7" w:rsidP="00104BD7">
            <w:pPr>
              <w:spacing w:after="0"/>
              <w:rPr>
                <w:rFonts w:eastAsia="Times New Roman"/>
                <w:sz w:val="16"/>
                <w:szCs w:val="16"/>
                <w:highlight w:val="yellow"/>
                <w:lang w:val="en-US"/>
              </w:rPr>
            </w:pPr>
            <w:r w:rsidRPr="00104BD7">
              <w:rPr>
                <w:rFonts w:eastAsia="Times New Roman"/>
                <w:sz w:val="16"/>
                <w:szCs w:val="16"/>
                <w:highlight w:val="yellow"/>
                <w:lang w:val="sv-SE"/>
              </w:rPr>
              <w:t>Return to</w:t>
            </w:r>
          </w:p>
        </w:tc>
      </w:tr>
      <w:tr w:rsidR="00104BD7" w:rsidRPr="00771626" w14:paraId="3EE14011" w14:textId="77777777" w:rsidTr="00BF53C7">
        <w:trPr>
          <w:trHeight w:val="273"/>
        </w:trPr>
        <w:tc>
          <w:tcPr>
            <w:tcW w:w="1148" w:type="dxa"/>
            <w:shd w:val="clear" w:color="auto" w:fill="auto"/>
            <w:noWrap/>
            <w:vAlign w:val="center"/>
          </w:tcPr>
          <w:p w14:paraId="6A641EE9" w14:textId="093AD7B1" w:rsidR="00104BD7" w:rsidRPr="006A20AA" w:rsidRDefault="00000000" w:rsidP="00104BD7">
            <w:pPr>
              <w:spacing w:after="0"/>
              <w:rPr>
                <w:rFonts w:eastAsia="Times New Roman"/>
                <w:b/>
                <w:color w:val="0000FF"/>
                <w:sz w:val="18"/>
                <w:szCs w:val="18"/>
                <w:u w:val="single"/>
              </w:rPr>
            </w:pPr>
            <w:hyperlink r:id="rId22" w:history="1">
              <w:r w:rsidR="00104BD7" w:rsidRPr="008B63E7">
                <w:rPr>
                  <w:rStyle w:val="Hyperlink"/>
                  <w:rFonts w:eastAsiaTheme="minorEastAsia"/>
                  <w:b/>
                  <w:sz w:val="18"/>
                  <w:szCs w:val="18"/>
                  <w:lang w:eastAsia="zh-CN"/>
                </w:rPr>
                <w:t>R4-241</w:t>
              </w:r>
              <w:r w:rsidR="00104BD7" w:rsidRPr="008B63E7">
                <w:rPr>
                  <w:rStyle w:val="Hyperlink"/>
                  <w:rFonts w:eastAsiaTheme="minorEastAsia" w:hint="eastAsia"/>
                  <w:b/>
                  <w:sz w:val="18"/>
                  <w:szCs w:val="18"/>
                  <w:lang w:eastAsia="zh-CN"/>
                </w:rPr>
                <w:t>5849</w:t>
              </w:r>
            </w:hyperlink>
          </w:p>
        </w:tc>
        <w:tc>
          <w:tcPr>
            <w:tcW w:w="3496" w:type="dxa"/>
            <w:shd w:val="clear" w:color="auto" w:fill="auto"/>
            <w:noWrap/>
          </w:tcPr>
          <w:p w14:paraId="1E02CFBA" w14:textId="3530D37D" w:rsidR="00104BD7" w:rsidRPr="000D003F" w:rsidRDefault="00104BD7" w:rsidP="00104BD7">
            <w:pPr>
              <w:spacing w:after="0"/>
              <w:rPr>
                <w:rFonts w:eastAsia="Times New Roman"/>
                <w:sz w:val="18"/>
                <w:szCs w:val="18"/>
              </w:rPr>
            </w:pPr>
            <w:r w:rsidRPr="000D003F">
              <w:rPr>
                <w:sz w:val="18"/>
                <w:szCs w:val="18"/>
              </w:rPr>
              <w:t xml:space="preserve">draftCR on RRM requirements for </w:t>
            </w:r>
            <w:r w:rsidRPr="000D003F">
              <w:rPr>
                <w:rFonts w:eastAsiaTheme="minorEastAsia" w:hint="eastAsia"/>
                <w:sz w:val="18"/>
                <w:szCs w:val="18"/>
                <w:lang w:eastAsia="zh-CN"/>
              </w:rPr>
              <w:t>CPP</w:t>
            </w:r>
          </w:p>
        </w:tc>
        <w:tc>
          <w:tcPr>
            <w:tcW w:w="1261" w:type="dxa"/>
            <w:shd w:val="clear" w:color="auto" w:fill="auto"/>
            <w:noWrap/>
          </w:tcPr>
          <w:p w14:paraId="6CE7C871" w14:textId="2D2E3FD9" w:rsidR="00104BD7" w:rsidRPr="000D003F" w:rsidRDefault="00104BD7" w:rsidP="00104BD7">
            <w:pPr>
              <w:spacing w:after="0"/>
              <w:rPr>
                <w:rFonts w:eastAsia="Times New Roman"/>
                <w:sz w:val="18"/>
                <w:szCs w:val="18"/>
              </w:rPr>
            </w:pPr>
            <w:r w:rsidRPr="000D003F">
              <w:rPr>
                <w:sz w:val="18"/>
                <w:szCs w:val="18"/>
              </w:rPr>
              <w:t>Huawei, HiSilicon</w:t>
            </w:r>
          </w:p>
        </w:tc>
        <w:tc>
          <w:tcPr>
            <w:tcW w:w="2026" w:type="dxa"/>
          </w:tcPr>
          <w:p w14:paraId="130187E5" w14:textId="75E1BD08" w:rsidR="00104BD7" w:rsidRPr="00C3530F" w:rsidRDefault="00104BD7" w:rsidP="00104BD7">
            <w:pPr>
              <w:spacing w:after="0"/>
              <w:rPr>
                <w:rFonts w:eastAsia="Times New Roman"/>
                <w:sz w:val="16"/>
                <w:szCs w:val="16"/>
              </w:rPr>
            </w:pPr>
          </w:p>
        </w:tc>
        <w:tc>
          <w:tcPr>
            <w:tcW w:w="2242" w:type="dxa"/>
          </w:tcPr>
          <w:p w14:paraId="3CC724F3" w14:textId="10CEB809" w:rsidR="00104BD7" w:rsidRPr="00104BD7" w:rsidRDefault="00104BD7" w:rsidP="00104BD7">
            <w:pPr>
              <w:spacing w:after="0"/>
              <w:rPr>
                <w:rFonts w:eastAsia="Times New Roman"/>
                <w:sz w:val="16"/>
                <w:szCs w:val="16"/>
                <w:highlight w:val="yellow"/>
              </w:rPr>
            </w:pPr>
            <w:r w:rsidRPr="00104BD7">
              <w:rPr>
                <w:rFonts w:eastAsia="Times New Roman"/>
                <w:sz w:val="16"/>
                <w:szCs w:val="16"/>
                <w:highlight w:val="yellow"/>
                <w:lang w:val="sv-SE"/>
              </w:rPr>
              <w:t>Return to</w:t>
            </w:r>
          </w:p>
        </w:tc>
      </w:tr>
      <w:tr w:rsidR="00104BD7" w:rsidRPr="00771626" w14:paraId="3977B456" w14:textId="77777777" w:rsidTr="00BF53C7">
        <w:trPr>
          <w:trHeight w:val="273"/>
        </w:trPr>
        <w:tc>
          <w:tcPr>
            <w:tcW w:w="1148" w:type="dxa"/>
            <w:shd w:val="clear" w:color="auto" w:fill="auto"/>
            <w:noWrap/>
            <w:vAlign w:val="center"/>
          </w:tcPr>
          <w:p w14:paraId="6A9AE0EB" w14:textId="2BDF4173" w:rsidR="00104BD7" w:rsidRPr="006A20AA" w:rsidRDefault="00000000" w:rsidP="00104BD7">
            <w:pPr>
              <w:spacing w:after="0"/>
              <w:rPr>
                <w:rFonts w:eastAsiaTheme="minorEastAsia"/>
                <w:b/>
                <w:sz w:val="18"/>
                <w:szCs w:val="18"/>
                <w:lang w:eastAsia="zh-CN"/>
              </w:rPr>
            </w:pPr>
            <w:hyperlink r:id="rId23" w:history="1">
              <w:r w:rsidR="00104BD7" w:rsidRPr="00937CBE">
                <w:rPr>
                  <w:rStyle w:val="Hyperlink"/>
                  <w:b/>
                  <w:sz w:val="18"/>
                  <w:szCs w:val="18"/>
                </w:rPr>
                <w:t>R4-241</w:t>
              </w:r>
              <w:r w:rsidR="00104BD7" w:rsidRPr="00937CBE">
                <w:rPr>
                  <w:rStyle w:val="Hyperlink"/>
                  <w:rFonts w:eastAsiaTheme="minorEastAsia" w:hint="eastAsia"/>
                  <w:b/>
                  <w:sz w:val="18"/>
                  <w:szCs w:val="18"/>
                  <w:lang w:eastAsia="zh-CN"/>
                </w:rPr>
                <w:t>6318</w:t>
              </w:r>
            </w:hyperlink>
          </w:p>
        </w:tc>
        <w:tc>
          <w:tcPr>
            <w:tcW w:w="3496" w:type="dxa"/>
            <w:shd w:val="clear" w:color="auto" w:fill="auto"/>
            <w:noWrap/>
          </w:tcPr>
          <w:p w14:paraId="52B38FC8" w14:textId="62542EB6" w:rsidR="00104BD7" w:rsidRPr="000D003F" w:rsidRDefault="00104BD7" w:rsidP="00104BD7">
            <w:pPr>
              <w:spacing w:after="0"/>
              <w:rPr>
                <w:sz w:val="18"/>
                <w:szCs w:val="18"/>
              </w:rPr>
            </w:pPr>
            <w:r w:rsidRPr="000D003F">
              <w:rPr>
                <w:rFonts w:eastAsiaTheme="minorEastAsia" w:hint="eastAsia"/>
                <w:sz w:val="18"/>
                <w:szCs w:val="18"/>
                <w:lang w:eastAsia="zh-CN"/>
              </w:rPr>
              <w:t>d</w:t>
            </w:r>
            <w:r w:rsidRPr="000D003F">
              <w:rPr>
                <w:sz w:val="18"/>
                <w:szCs w:val="18"/>
              </w:rPr>
              <w:t>raftCR</w:t>
            </w:r>
            <w:r w:rsidRPr="000D003F">
              <w:rPr>
                <w:rFonts w:eastAsiaTheme="minorEastAsia" w:hint="eastAsia"/>
                <w:sz w:val="18"/>
                <w:szCs w:val="18"/>
                <w:lang w:eastAsia="zh-CN"/>
              </w:rPr>
              <w:t xml:space="preserve"> to</w:t>
            </w:r>
            <w:r w:rsidRPr="000D003F">
              <w:rPr>
                <w:sz w:val="18"/>
                <w:szCs w:val="18"/>
              </w:rPr>
              <w:t xml:space="preserve"> 38</w:t>
            </w:r>
            <w:r w:rsidRPr="000D003F">
              <w:rPr>
                <w:rFonts w:eastAsiaTheme="minorEastAsia" w:hint="eastAsia"/>
                <w:sz w:val="18"/>
                <w:szCs w:val="18"/>
                <w:lang w:eastAsia="zh-CN"/>
              </w:rPr>
              <w:t>.</w:t>
            </w:r>
            <w:r w:rsidRPr="000D003F">
              <w:rPr>
                <w:sz w:val="18"/>
                <w:szCs w:val="18"/>
              </w:rPr>
              <w:t xml:space="preserve">133 on </w:t>
            </w:r>
            <w:r w:rsidRPr="000D003F">
              <w:rPr>
                <w:rFonts w:eastAsiaTheme="minorEastAsia" w:hint="eastAsia"/>
                <w:sz w:val="18"/>
                <w:szCs w:val="18"/>
                <w:lang w:eastAsia="zh-CN"/>
              </w:rPr>
              <w:t>corrections to core requirements for CPP</w:t>
            </w:r>
          </w:p>
        </w:tc>
        <w:tc>
          <w:tcPr>
            <w:tcW w:w="1261" w:type="dxa"/>
            <w:shd w:val="clear" w:color="auto" w:fill="auto"/>
            <w:noWrap/>
          </w:tcPr>
          <w:p w14:paraId="4D9FC186" w14:textId="5290F5E0" w:rsidR="00104BD7" w:rsidRPr="000D003F" w:rsidRDefault="00104BD7" w:rsidP="00104BD7">
            <w:pPr>
              <w:spacing w:after="0"/>
              <w:rPr>
                <w:sz w:val="18"/>
                <w:szCs w:val="18"/>
              </w:rPr>
            </w:pPr>
            <w:r w:rsidRPr="000D003F">
              <w:rPr>
                <w:rFonts w:eastAsiaTheme="minorEastAsia"/>
                <w:bCs/>
                <w:sz w:val="18"/>
                <w:szCs w:val="18"/>
                <w:lang w:eastAsia="zh-CN"/>
              </w:rPr>
              <w:t>Ericsson</w:t>
            </w:r>
          </w:p>
        </w:tc>
        <w:tc>
          <w:tcPr>
            <w:tcW w:w="2026" w:type="dxa"/>
          </w:tcPr>
          <w:p w14:paraId="04D011AB" w14:textId="0E1FA8E3" w:rsidR="00104BD7" w:rsidRPr="00C3530F" w:rsidRDefault="00104BD7" w:rsidP="00104BD7">
            <w:pPr>
              <w:spacing w:after="0"/>
              <w:rPr>
                <w:rFonts w:eastAsia="Times New Roman"/>
                <w:sz w:val="16"/>
                <w:szCs w:val="16"/>
              </w:rPr>
            </w:pPr>
            <w:r w:rsidRPr="00C3530F">
              <w:rPr>
                <w:rFonts w:eastAsia="Times New Roman"/>
                <w:sz w:val="16"/>
                <w:szCs w:val="16"/>
                <w:lang w:val="en-US"/>
              </w:rPr>
              <w:t>Remove changes to clause 9.9.7.5 and clause 9.9.8.4</w:t>
            </w:r>
          </w:p>
        </w:tc>
        <w:tc>
          <w:tcPr>
            <w:tcW w:w="2242" w:type="dxa"/>
          </w:tcPr>
          <w:p w14:paraId="3D427462" w14:textId="4141A339" w:rsidR="00104BD7" w:rsidRPr="00104BD7" w:rsidRDefault="00104BD7" w:rsidP="00104BD7">
            <w:pPr>
              <w:spacing w:after="0"/>
              <w:rPr>
                <w:rFonts w:eastAsia="Times New Roman"/>
                <w:sz w:val="16"/>
                <w:szCs w:val="16"/>
                <w:highlight w:val="yellow"/>
              </w:rPr>
            </w:pPr>
            <w:r w:rsidRPr="00104BD7">
              <w:rPr>
                <w:rFonts w:eastAsia="Times New Roman"/>
                <w:sz w:val="16"/>
                <w:szCs w:val="16"/>
                <w:highlight w:val="yellow"/>
                <w:lang w:val="en-US"/>
              </w:rPr>
              <w:t>Revise</w:t>
            </w:r>
          </w:p>
        </w:tc>
      </w:tr>
    </w:tbl>
    <w:p w14:paraId="62639215" w14:textId="67B028AE" w:rsidR="007614A6" w:rsidRDefault="007614A6" w:rsidP="00412A31">
      <w:pPr>
        <w:pStyle w:val="Heading3"/>
        <w:rPr>
          <w:highlight w:val="cyan"/>
        </w:rPr>
      </w:pPr>
      <w:r>
        <w:rPr>
          <w:highlight w:val="cyan"/>
        </w:rPr>
        <w:t>LPHAP</w:t>
      </w:r>
      <w:r w:rsidRPr="00C1072C">
        <w:rPr>
          <w:highlight w:val="cyan"/>
        </w:rPr>
        <w:t xml:space="preserve"> (AI </w:t>
      </w:r>
      <w:r w:rsidR="00BA46A8">
        <w:rPr>
          <w:highlight w:val="cyan"/>
        </w:rPr>
        <w:t>4</w:t>
      </w:r>
      <w:r w:rsidRPr="00C1072C">
        <w:rPr>
          <w:highlight w:val="cyan"/>
        </w:rPr>
        <w:t>.</w:t>
      </w:r>
      <w:r w:rsidR="00BA46A8">
        <w:rPr>
          <w:highlight w:val="cyan"/>
        </w:rPr>
        <w:t>2</w:t>
      </w:r>
      <w:r w:rsidRPr="00C1072C">
        <w:rPr>
          <w:highlight w:val="cyan"/>
        </w:rPr>
        <w:t>.</w:t>
      </w:r>
      <w:r>
        <w:rPr>
          <w:highlight w:val="cyan"/>
        </w:rPr>
        <w:t>1</w:t>
      </w:r>
      <w:r w:rsidRPr="00C1072C">
        <w:rPr>
          <w:highlight w:val="cyan"/>
        </w:rPr>
        <w:t>.</w:t>
      </w:r>
      <w:r>
        <w:rPr>
          <w:highlight w:val="cyan"/>
        </w:rPr>
        <w:t>3</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7614A6" w:rsidRPr="00771626" w14:paraId="4AF5D58D" w14:textId="77777777" w:rsidTr="004A0060">
        <w:trPr>
          <w:trHeight w:val="152"/>
        </w:trPr>
        <w:tc>
          <w:tcPr>
            <w:tcW w:w="1148" w:type="dxa"/>
            <w:shd w:val="clear" w:color="000000" w:fill="75B91A"/>
            <w:noWrap/>
            <w:hideMark/>
          </w:tcPr>
          <w:p w14:paraId="20E81B87"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0374D31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33D343B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4ADAABCF"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41FE1198"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D269A4" w:rsidRPr="00771626" w14:paraId="4B266728" w14:textId="77777777" w:rsidTr="004A0060">
        <w:trPr>
          <w:trHeight w:val="273"/>
        </w:trPr>
        <w:tc>
          <w:tcPr>
            <w:tcW w:w="1148" w:type="dxa"/>
            <w:shd w:val="clear" w:color="auto" w:fill="auto"/>
            <w:noWrap/>
          </w:tcPr>
          <w:p w14:paraId="540E5A30" w14:textId="0C12B821" w:rsidR="00D269A4" w:rsidRPr="000E75E1" w:rsidRDefault="00D269A4" w:rsidP="00D269A4">
            <w:pPr>
              <w:spacing w:after="0"/>
              <w:rPr>
                <w:b/>
                <w:bCs/>
                <w:sz w:val="16"/>
                <w:szCs w:val="16"/>
              </w:rPr>
            </w:pPr>
          </w:p>
        </w:tc>
        <w:tc>
          <w:tcPr>
            <w:tcW w:w="3496" w:type="dxa"/>
            <w:shd w:val="clear" w:color="auto" w:fill="auto"/>
            <w:noWrap/>
          </w:tcPr>
          <w:p w14:paraId="45A6C6B8" w14:textId="5C16E513" w:rsidR="00D269A4" w:rsidRPr="000E75E1" w:rsidRDefault="00D269A4" w:rsidP="00D269A4">
            <w:pPr>
              <w:spacing w:after="0"/>
              <w:rPr>
                <w:rFonts w:eastAsia="Times New Roman"/>
                <w:sz w:val="16"/>
                <w:szCs w:val="16"/>
                <w:lang w:val="en-IE" w:eastAsia="en-IE"/>
              </w:rPr>
            </w:pPr>
          </w:p>
        </w:tc>
        <w:tc>
          <w:tcPr>
            <w:tcW w:w="1115" w:type="dxa"/>
            <w:shd w:val="clear" w:color="auto" w:fill="auto"/>
            <w:noWrap/>
          </w:tcPr>
          <w:p w14:paraId="2A224E2C" w14:textId="58875D66" w:rsidR="00D269A4" w:rsidRPr="000E75E1" w:rsidRDefault="00D269A4" w:rsidP="00D269A4">
            <w:pPr>
              <w:spacing w:after="0"/>
              <w:rPr>
                <w:rFonts w:eastAsia="Times New Roman"/>
                <w:sz w:val="16"/>
                <w:szCs w:val="16"/>
                <w:lang w:val="en-IE" w:eastAsia="en-IE"/>
              </w:rPr>
            </w:pPr>
          </w:p>
        </w:tc>
        <w:tc>
          <w:tcPr>
            <w:tcW w:w="2146" w:type="dxa"/>
          </w:tcPr>
          <w:p w14:paraId="011DB2D9" w14:textId="10744BA9" w:rsidR="00D269A4" w:rsidRPr="000E75E1" w:rsidRDefault="00D269A4" w:rsidP="00D269A4">
            <w:pPr>
              <w:spacing w:after="0"/>
              <w:rPr>
                <w:rFonts w:eastAsia="Times New Roman"/>
                <w:sz w:val="16"/>
                <w:szCs w:val="16"/>
              </w:rPr>
            </w:pPr>
          </w:p>
        </w:tc>
        <w:tc>
          <w:tcPr>
            <w:tcW w:w="2268" w:type="dxa"/>
          </w:tcPr>
          <w:p w14:paraId="6B62DF88" w14:textId="6C1583F5" w:rsidR="00D269A4" w:rsidRPr="000E75E1" w:rsidRDefault="00D269A4" w:rsidP="00D269A4">
            <w:pPr>
              <w:spacing w:after="0"/>
              <w:rPr>
                <w:rFonts w:eastAsia="Times New Roman"/>
                <w:sz w:val="16"/>
                <w:szCs w:val="16"/>
                <w:highlight w:val="yellow"/>
                <w:lang w:val="en-US"/>
              </w:rPr>
            </w:pPr>
          </w:p>
        </w:tc>
      </w:tr>
    </w:tbl>
    <w:p w14:paraId="71463F8B" w14:textId="5060B937" w:rsidR="007614A6" w:rsidRPr="00412A31" w:rsidRDefault="007614A6" w:rsidP="00412A31">
      <w:pPr>
        <w:pStyle w:val="Heading2"/>
        <w:rPr>
          <w:highlight w:val="cyan"/>
          <w:lang w:val="en-GB"/>
        </w:rPr>
      </w:pPr>
      <w:r w:rsidRPr="00412A31">
        <w:rPr>
          <w:highlight w:val="cyan"/>
          <w:lang w:val="en-GB"/>
        </w:rPr>
        <w:lastRenderedPageBreak/>
        <w:t>Perf draft CRs for all threads</w:t>
      </w:r>
    </w:p>
    <w:p w14:paraId="2F00B348" w14:textId="6E1BEE4B" w:rsidR="007614A6" w:rsidRDefault="007614A6" w:rsidP="00412A31">
      <w:pPr>
        <w:pStyle w:val="Heading3"/>
        <w:rPr>
          <w:highlight w:val="cyan"/>
        </w:rPr>
      </w:pPr>
      <w:r>
        <w:rPr>
          <w:highlight w:val="cyan"/>
        </w:rPr>
        <w:t>General</w:t>
      </w:r>
      <w:r w:rsidRPr="00C1072C">
        <w:rPr>
          <w:highlight w:val="cyan"/>
        </w:rPr>
        <w:t xml:space="preserve"> (AI </w:t>
      </w:r>
      <w:r w:rsidR="00BA46A8">
        <w:rPr>
          <w:highlight w:val="cyan"/>
        </w:rPr>
        <w:t>4</w:t>
      </w:r>
      <w:r w:rsidRPr="00C1072C">
        <w:rPr>
          <w:highlight w:val="cyan"/>
        </w:rPr>
        <w:t>.</w:t>
      </w:r>
      <w:r w:rsidR="00BA46A8">
        <w:rPr>
          <w:highlight w:val="cyan"/>
        </w:rPr>
        <w:t>2</w:t>
      </w:r>
      <w:r w:rsidRPr="00C1072C">
        <w:rPr>
          <w:highlight w:val="cyan"/>
        </w:rPr>
        <w:t>.</w:t>
      </w:r>
      <w:r>
        <w:rPr>
          <w:highlight w:val="cyan"/>
        </w:rPr>
        <w:t>2.1</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7614A6" w:rsidRPr="00771626" w14:paraId="17AC08B1" w14:textId="77777777" w:rsidTr="004A0060">
        <w:trPr>
          <w:trHeight w:val="152"/>
        </w:trPr>
        <w:tc>
          <w:tcPr>
            <w:tcW w:w="1148" w:type="dxa"/>
            <w:shd w:val="clear" w:color="000000" w:fill="75B91A"/>
            <w:noWrap/>
            <w:hideMark/>
          </w:tcPr>
          <w:p w14:paraId="48EA9E68"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6BCBE008"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075E947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52722897"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008C0BC4"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0B701C" w:rsidRPr="00771626" w14:paraId="3B14F835" w14:textId="77777777" w:rsidTr="004A0060">
        <w:trPr>
          <w:trHeight w:val="273"/>
        </w:trPr>
        <w:tc>
          <w:tcPr>
            <w:tcW w:w="1148" w:type="dxa"/>
            <w:shd w:val="clear" w:color="auto" w:fill="auto"/>
            <w:noWrap/>
          </w:tcPr>
          <w:p w14:paraId="56CACDBB" w14:textId="200E735A" w:rsidR="000B701C" w:rsidRPr="000E75E1" w:rsidRDefault="00000000" w:rsidP="000B701C">
            <w:pPr>
              <w:spacing w:after="0"/>
              <w:rPr>
                <w:sz w:val="16"/>
                <w:szCs w:val="16"/>
              </w:rPr>
            </w:pPr>
            <w:hyperlink r:id="rId24" w:history="1">
              <w:r w:rsidR="000B701C" w:rsidRPr="000568ED">
                <w:rPr>
                  <w:rStyle w:val="Hyperlink"/>
                  <w:rFonts w:ascii="Times New Roman Bold" w:hAnsi="Times New Roman Bold" w:cs="Times New Roman Bold"/>
                  <w:b/>
                  <w:bCs/>
                  <w:sz w:val="18"/>
                  <w:szCs w:val="18"/>
                  <w:lang w:val="en-US"/>
                </w:rPr>
                <w:t>R4-2416201</w:t>
              </w:r>
            </w:hyperlink>
          </w:p>
        </w:tc>
        <w:tc>
          <w:tcPr>
            <w:tcW w:w="3496" w:type="dxa"/>
            <w:shd w:val="clear" w:color="auto" w:fill="auto"/>
            <w:noWrap/>
          </w:tcPr>
          <w:p w14:paraId="3D435447" w14:textId="656C14B1" w:rsidR="000B701C" w:rsidRPr="00F060E8" w:rsidRDefault="000B701C" w:rsidP="000B701C">
            <w:pPr>
              <w:spacing w:after="0"/>
              <w:rPr>
                <w:rFonts w:eastAsia="Times New Roman"/>
                <w:bCs/>
                <w:sz w:val="16"/>
                <w:szCs w:val="16"/>
                <w:lang w:val="en-IE" w:eastAsia="en-IE"/>
              </w:rPr>
            </w:pPr>
            <w:r w:rsidRPr="00F060E8">
              <w:rPr>
                <w:bCs/>
                <w:sz w:val="18"/>
                <w:szCs w:val="18"/>
                <w:lang w:val="en-US" w:eastAsia="zh-CN" w:bidi="ar"/>
              </w:rPr>
              <w:t>Updated draft Big CR to 38133 for RRM performance part for expanded and improved NR positioning</w:t>
            </w:r>
          </w:p>
        </w:tc>
        <w:tc>
          <w:tcPr>
            <w:tcW w:w="1115" w:type="dxa"/>
            <w:shd w:val="clear" w:color="auto" w:fill="auto"/>
            <w:noWrap/>
          </w:tcPr>
          <w:p w14:paraId="5B04FD5C" w14:textId="7E62B1B3" w:rsidR="000B701C" w:rsidRPr="00F060E8" w:rsidRDefault="000B701C" w:rsidP="000B701C">
            <w:pPr>
              <w:spacing w:after="0"/>
              <w:rPr>
                <w:rFonts w:eastAsia="Times New Roman"/>
                <w:bCs/>
                <w:sz w:val="16"/>
                <w:szCs w:val="16"/>
                <w:lang w:val="en-IE" w:eastAsia="en-IE"/>
              </w:rPr>
            </w:pPr>
            <w:r w:rsidRPr="00F060E8">
              <w:rPr>
                <w:bCs/>
                <w:sz w:val="18"/>
                <w:szCs w:val="18"/>
                <w:lang w:val="en-US" w:eastAsia="zh-CN" w:bidi="ar"/>
              </w:rPr>
              <w:t>Ericsson</w:t>
            </w:r>
          </w:p>
        </w:tc>
        <w:tc>
          <w:tcPr>
            <w:tcW w:w="2287" w:type="dxa"/>
          </w:tcPr>
          <w:p w14:paraId="69789CE5" w14:textId="77777777" w:rsidR="000B701C" w:rsidRPr="00F060E8" w:rsidRDefault="000B701C" w:rsidP="000B701C">
            <w:pPr>
              <w:spacing w:after="0"/>
              <w:rPr>
                <w:rFonts w:eastAsia="Times New Roman"/>
                <w:bCs/>
                <w:sz w:val="16"/>
                <w:szCs w:val="16"/>
              </w:rPr>
            </w:pPr>
          </w:p>
        </w:tc>
        <w:tc>
          <w:tcPr>
            <w:tcW w:w="2127" w:type="dxa"/>
          </w:tcPr>
          <w:p w14:paraId="5327DB4D" w14:textId="58940BC1" w:rsidR="000B701C" w:rsidRPr="000E75E1" w:rsidRDefault="005E46D6" w:rsidP="000B701C">
            <w:pPr>
              <w:spacing w:after="0"/>
              <w:rPr>
                <w:rFonts w:eastAsia="Times New Roman"/>
                <w:sz w:val="16"/>
                <w:szCs w:val="16"/>
                <w:highlight w:val="yellow"/>
                <w:lang w:val="en-US"/>
              </w:rPr>
            </w:pPr>
            <w:r>
              <w:rPr>
                <w:rFonts w:eastAsia="Times New Roman"/>
                <w:sz w:val="16"/>
                <w:szCs w:val="16"/>
                <w:highlight w:val="yellow"/>
                <w:lang w:val="en-US"/>
              </w:rPr>
              <w:t>Can be endorsed</w:t>
            </w:r>
          </w:p>
        </w:tc>
      </w:tr>
      <w:tr w:rsidR="001B74FB" w:rsidRPr="00771626" w14:paraId="7A0DC9AD" w14:textId="77777777" w:rsidTr="004A0060">
        <w:trPr>
          <w:trHeight w:val="273"/>
        </w:trPr>
        <w:tc>
          <w:tcPr>
            <w:tcW w:w="1148" w:type="dxa"/>
            <w:shd w:val="clear" w:color="auto" w:fill="auto"/>
            <w:noWrap/>
          </w:tcPr>
          <w:p w14:paraId="2E82DDED" w14:textId="0595707C" w:rsidR="001B74FB" w:rsidRDefault="001B74FB" w:rsidP="001B74FB">
            <w:pPr>
              <w:spacing w:after="0"/>
            </w:pPr>
          </w:p>
        </w:tc>
        <w:tc>
          <w:tcPr>
            <w:tcW w:w="3496" w:type="dxa"/>
            <w:shd w:val="clear" w:color="auto" w:fill="auto"/>
            <w:noWrap/>
          </w:tcPr>
          <w:p w14:paraId="6D888A50" w14:textId="12A8E1D3" w:rsidR="001B74FB" w:rsidRPr="00591203" w:rsidRDefault="001B74FB" w:rsidP="001B74FB">
            <w:pPr>
              <w:spacing w:after="0"/>
              <w:rPr>
                <w:rFonts w:ascii="Arial" w:eastAsia="Times New Roman" w:hAnsi="Arial" w:cs="Arial"/>
                <w:sz w:val="16"/>
                <w:szCs w:val="16"/>
                <w:lang w:val="en-IE" w:eastAsia="en-IE"/>
              </w:rPr>
            </w:pPr>
            <w:r>
              <w:rPr>
                <w:bCs/>
                <w:sz w:val="18"/>
                <w:szCs w:val="18"/>
                <w:lang w:val="en-US" w:eastAsia="zh-CN" w:bidi="ar"/>
              </w:rPr>
              <w:t>D</w:t>
            </w:r>
            <w:r w:rsidRPr="00F060E8">
              <w:rPr>
                <w:bCs/>
                <w:sz w:val="18"/>
                <w:szCs w:val="18"/>
                <w:lang w:val="en-US" w:eastAsia="zh-CN" w:bidi="ar"/>
              </w:rPr>
              <w:t>raft Big CR to 38133 for RRM performance part for expanded and improved NR positioning</w:t>
            </w:r>
          </w:p>
        </w:tc>
        <w:tc>
          <w:tcPr>
            <w:tcW w:w="1115" w:type="dxa"/>
            <w:shd w:val="clear" w:color="auto" w:fill="auto"/>
            <w:noWrap/>
          </w:tcPr>
          <w:p w14:paraId="2A2F0843" w14:textId="705B934B" w:rsidR="001B74FB" w:rsidRPr="00591203" w:rsidRDefault="001B74FB" w:rsidP="001B74FB">
            <w:pPr>
              <w:spacing w:after="0"/>
              <w:rPr>
                <w:rFonts w:ascii="Arial" w:eastAsia="Times New Roman" w:hAnsi="Arial" w:cs="Arial"/>
                <w:sz w:val="16"/>
                <w:szCs w:val="16"/>
                <w:lang w:val="en-IE" w:eastAsia="en-IE"/>
              </w:rPr>
            </w:pPr>
            <w:r w:rsidRPr="00F060E8">
              <w:rPr>
                <w:bCs/>
                <w:sz w:val="18"/>
                <w:szCs w:val="18"/>
                <w:lang w:val="en-US" w:eastAsia="zh-CN" w:bidi="ar"/>
              </w:rPr>
              <w:t>Ericsson</w:t>
            </w:r>
          </w:p>
        </w:tc>
        <w:tc>
          <w:tcPr>
            <w:tcW w:w="2287" w:type="dxa"/>
          </w:tcPr>
          <w:p w14:paraId="695CCD13" w14:textId="77777777" w:rsidR="001B74FB" w:rsidRPr="00F93A88" w:rsidRDefault="001B74FB" w:rsidP="001B74FB">
            <w:pPr>
              <w:spacing w:after="0"/>
              <w:rPr>
                <w:rFonts w:eastAsia="Times New Roman"/>
                <w:sz w:val="16"/>
                <w:szCs w:val="16"/>
              </w:rPr>
            </w:pPr>
          </w:p>
        </w:tc>
        <w:tc>
          <w:tcPr>
            <w:tcW w:w="2127" w:type="dxa"/>
          </w:tcPr>
          <w:p w14:paraId="283450D5" w14:textId="4A06228F" w:rsidR="001B74FB" w:rsidRPr="009A2CA3" w:rsidRDefault="001B74FB" w:rsidP="001B74FB">
            <w:pPr>
              <w:spacing w:after="0"/>
              <w:rPr>
                <w:rFonts w:eastAsia="Times New Roman"/>
                <w:sz w:val="16"/>
                <w:szCs w:val="16"/>
                <w:highlight w:val="yellow"/>
                <w:lang w:val="en-US"/>
              </w:rPr>
            </w:pPr>
            <w:r w:rsidRPr="00A71758">
              <w:rPr>
                <w:rFonts w:eastAsia="Times New Roman"/>
                <w:sz w:val="16"/>
                <w:szCs w:val="16"/>
                <w:lang w:val="en-US"/>
              </w:rPr>
              <w:t xml:space="preserve">New document: </w:t>
            </w:r>
            <w:r w:rsidRPr="00BD7753">
              <w:rPr>
                <w:rFonts w:eastAsia="Times New Roman"/>
                <w:sz w:val="16"/>
                <w:szCs w:val="16"/>
                <w:highlight w:val="yellow"/>
                <w:lang w:val="en-US"/>
              </w:rPr>
              <w:t>R4-241xxxx</w:t>
            </w:r>
          </w:p>
        </w:tc>
      </w:tr>
    </w:tbl>
    <w:p w14:paraId="7DFEEAEE" w14:textId="77777777" w:rsidR="007614A6" w:rsidRPr="00F31F9B" w:rsidRDefault="007614A6" w:rsidP="007614A6">
      <w:pPr>
        <w:rPr>
          <w:highlight w:val="cyan"/>
          <w:lang w:val="en-US" w:eastAsia="zh-CN"/>
        </w:rPr>
      </w:pPr>
    </w:p>
    <w:p w14:paraId="37879AAE" w14:textId="6933BF59" w:rsidR="007614A6" w:rsidRDefault="007614A6" w:rsidP="00412A31">
      <w:pPr>
        <w:pStyle w:val="Heading3"/>
        <w:rPr>
          <w:highlight w:val="cyan"/>
        </w:rPr>
      </w:pPr>
      <w:r>
        <w:rPr>
          <w:highlight w:val="cyan"/>
        </w:rPr>
        <w:t>RedCap positioning</w:t>
      </w:r>
      <w:r w:rsidRPr="00C1072C">
        <w:rPr>
          <w:highlight w:val="cyan"/>
        </w:rPr>
        <w:t xml:space="preserve"> (AI </w:t>
      </w:r>
      <w:r w:rsidR="00BA46A8">
        <w:rPr>
          <w:highlight w:val="cyan"/>
        </w:rPr>
        <w:t>4</w:t>
      </w:r>
      <w:r w:rsidRPr="00C1072C">
        <w:rPr>
          <w:highlight w:val="cyan"/>
        </w:rPr>
        <w:t>.</w:t>
      </w:r>
      <w:r w:rsidR="00BA46A8">
        <w:rPr>
          <w:highlight w:val="cyan"/>
        </w:rPr>
        <w:t>2</w:t>
      </w:r>
      <w:r w:rsidRPr="00C1072C">
        <w:rPr>
          <w:highlight w:val="cyan"/>
        </w:rPr>
        <w:t>.</w:t>
      </w:r>
      <w:r>
        <w:rPr>
          <w:highlight w:val="cyan"/>
        </w:rPr>
        <w:t>2</w:t>
      </w:r>
      <w:r w:rsidRPr="00C1072C">
        <w:rPr>
          <w:highlight w:val="cyan"/>
        </w:rPr>
        <w:t>.</w:t>
      </w:r>
      <w:r>
        <w:rPr>
          <w:highlight w:val="cyan"/>
        </w:rPr>
        <w:t>4</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2191"/>
        <w:gridCol w:w="1296"/>
        <w:gridCol w:w="2042"/>
      </w:tblGrid>
      <w:tr w:rsidR="007614A6" w:rsidRPr="00771626" w14:paraId="65A122AF" w14:textId="77777777" w:rsidTr="004A0060">
        <w:trPr>
          <w:trHeight w:val="152"/>
        </w:trPr>
        <w:tc>
          <w:tcPr>
            <w:tcW w:w="1148" w:type="dxa"/>
            <w:shd w:val="clear" w:color="000000" w:fill="75B91A"/>
            <w:noWrap/>
            <w:hideMark/>
          </w:tcPr>
          <w:p w14:paraId="6845E68A"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CAA3A7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2191" w:type="dxa"/>
            <w:shd w:val="clear" w:color="000000" w:fill="75B91A"/>
            <w:noWrap/>
            <w:hideMark/>
          </w:tcPr>
          <w:p w14:paraId="0991A427"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296" w:type="dxa"/>
            <w:shd w:val="clear" w:color="000000" w:fill="75B91A"/>
          </w:tcPr>
          <w:p w14:paraId="33531322"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042" w:type="dxa"/>
            <w:shd w:val="clear" w:color="000000" w:fill="75B91A"/>
          </w:tcPr>
          <w:p w14:paraId="1511C43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C3530F" w:rsidRPr="00771626" w14:paraId="6EC7FAF4" w14:textId="77777777" w:rsidTr="004A0060">
        <w:trPr>
          <w:trHeight w:val="273"/>
        </w:trPr>
        <w:tc>
          <w:tcPr>
            <w:tcW w:w="1148" w:type="dxa"/>
            <w:shd w:val="clear" w:color="auto" w:fill="auto"/>
            <w:noWrap/>
          </w:tcPr>
          <w:p w14:paraId="71BC6FF5" w14:textId="1D76C52A" w:rsidR="00C3530F" w:rsidRPr="000E75E1" w:rsidRDefault="00000000" w:rsidP="00C3530F">
            <w:pPr>
              <w:spacing w:after="0"/>
              <w:rPr>
                <w:sz w:val="16"/>
                <w:szCs w:val="16"/>
              </w:rPr>
            </w:pPr>
            <w:hyperlink r:id="rId25" w:history="1">
              <w:r w:rsidR="00C3530F" w:rsidRPr="000568ED">
                <w:rPr>
                  <w:rStyle w:val="Hyperlink"/>
                  <w:rFonts w:ascii="Times New Roman Bold" w:hAnsi="Times New Roman Bold" w:cs="Times New Roman Bold"/>
                  <w:b/>
                  <w:bCs/>
                  <w:sz w:val="18"/>
                  <w:szCs w:val="18"/>
                  <w:lang w:val="en-US"/>
                </w:rPr>
                <w:t>R4-2415858</w:t>
              </w:r>
            </w:hyperlink>
          </w:p>
        </w:tc>
        <w:tc>
          <w:tcPr>
            <w:tcW w:w="3496" w:type="dxa"/>
            <w:shd w:val="clear" w:color="auto" w:fill="auto"/>
            <w:noWrap/>
          </w:tcPr>
          <w:p w14:paraId="652008C8" w14:textId="70769C65" w:rsidR="00C3530F" w:rsidRPr="008A5F3F" w:rsidRDefault="00C3530F" w:rsidP="00C3530F">
            <w:pPr>
              <w:spacing w:after="0"/>
              <w:rPr>
                <w:rFonts w:eastAsia="Times New Roman"/>
                <w:sz w:val="16"/>
                <w:szCs w:val="16"/>
                <w:lang w:val="en-IE" w:eastAsia="en-IE"/>
              </w:rPr>
            </w:pPr>
            <w:r w:rsidRPr="008A5F3F">
              <w:rPr>
                <w:sz w:val="18"/>
                <w:szCs w:val="18"/>
                <w:lang w:val="en-US" w:eastAsia="zh-CN" w:bidi="ar"/>
              </w:rPr>
              <w:t>draftCR on performance requirements for RedCap positioning</w:t>
            </w:r>
          </w:p>
        </w:tc>
        <w:tc>
          <w:tcPr>
            <w:tcW w:w="2191" w:type="dxa"/>
            <w:shd w:val="clear" w:color="auto" w:fill="auto"/>
            <w:noWrap/>
          </w:tcPr>
          <w:p w14:paraId="18FDC763" w14:textId="115ABB1E" w:rsidR="00C3530F" w:rsidRPr="008A5F3F" w:rsidRDefault="00C3530F" w:rsidP="00C3530F">
            <w:pPr>
              <w:spacing w:after="0"/>
              <w:rPr>
                <w:rFonts w:eastAsia="Times New Roman"/>
                <w:sz w:val="16"/>
                <w:szCs w:val="16"/>
                <w:lang w:val="en-IE" w:eastAsia="en-IE"/>
              </w:rPr>
            </w:pPr>
            <w:r w:rsidRPr="008A5F3F">
              <w:rPr>
                <w:sz w:val="18"/>
                <w:szCs w:val="18"/>
                <w:lang w:val="en-US" w:eastAsia="zh-CN" w:bidi="ar"/>
              </w:rPr>
              <w:t>Huawei, HiSilicon</w:t>
            </w:r>
          </w:p>
        </w:tc>
        <w:tc>
          <w:tcPr>
            <w:tcW w:w="1296" w:type="dxa"/>
          </w:tcPr>
          <w:p w14:paraId="5AD6D590" w14:textId="3F5EC602" w:rsidR="00C3530F" w:rsidRPr="000E75E1" w:rsidRDefault="00C3530F" w:rsidP="00C3530F">
            <w:pPr>
              <w:spacing w:after="0"/>
              <w:rPr>
                <w:rFonts w:eastAsia="Times New Roman"/>
                <w:sz w:val="16"/>
                <w:szCs w:val="16"/>
              </w:rPr>
            </w:pPr>
            <w:r>
              <w:rPr>
                <w:rFonts w:eastAsia="Times New Roman"/>
                <w:sz w:val="16"/>
                <w:szCs w:val="16"/>
                <w:lang w:val="en-US"/>
              </w:rPr>
              <w:t>Consider</w:t>
            </w:r>
            <w:r w:rsidRPr="00C3530F">
              <w:rPr>
                <w:rFonts w:eastAsia="Times New Roman"/>
                <w:sz w:val="16"/>
                <w:szCs w:val="16"/>
                <w:lang w:val="en-US"/>
              </w:rPr>
              <w:t xml:space="preserve"> the agreements reached in ad-hoc session(s).</w:t>
            </w:r>
          </w:p>
        </w:tc>
        <w:tc>
          <w:tcPr>
            <w:tcW w:w="2042" w:type="dxa"/>
          </w:tcPr>
          <w:p w14:paraId="7ECBE2C7" w14:textId="349ECC49" w:rsidR="00C3530F" w:rsidRPr="00C3530F" w:rsidRDefault="00C3530F" w:rsidP="00C3530F">
            <w:pPr>
              <w:spacing w:after="0"/>
              <w:rPr>
                <w:rFonts w:eastAsia="Times New Roman"/>
                <w:sz w:val="16"/>
                <w:szCs w:val="16"/>
                <w:highlight w:val="yellow"/>
                <w:lang w:val="en-US"/>
              </w:rPr>
            </w:pPr>
            <w:r w:rsidRPr="00C3530F">
              <w:rPr>
                <w:rFonts w:eastAsia="Times New Roman"/>
                <w:sz w:val="16"/>
                <w:szCs w:val="16"/>
                <w:highlight w:val="yellow"/>
                <w:lang w:val="en-US"/>
              </w:rPr>
              <w:t>Revise</w:t>
            </w:r>
          </w:p>
        </w:tc>
      </w:tr>
      <w:tr w:rsidR="00C3530F" w:rsidRPr="00771626" w14:paraId="2D4DD99C" w14:textId="77777777" w:rsidTr="004A0060">
        <w:trPr>
          <w:trHeight w:val="273"/>
        </w:trPr>
        <w:tc>
          <w:tcPr>
            <w:tcW w:w="1148" w:type="dxa"/>
            <w:shd w:val="clear" w:color="auto" w:fill="auto"/>
            <w:noWrap/>
          </w:tcPr>
          <w:p w14:paraId="08F35CDA" w14:textId="60C91B14" w:rsidR="00C3530F" w:rsidRPr="000E75E1" w:rsidRDefault="00000000" w:rsidP="00C3530F">
            <w:pPr>
              <w:spacing w:after="0"/>
              <w:rPr>
                <w:sz w:val="16"/>
                <w:szCs w:val="16"/>
              </w:rPr>
            </w:pPr>
            <w:hyperlink r:id="rId26" w:history="1">
              <w:r w:rsidR="00C3530F" w:rsidRPr="000568ED">
                <w:rPr>
                  <w:rStyle w:val="Hyperlink"/>
                  <w:rFonts w:ascii="Times New Roman Bold" w:hAnsi="Times New Roman Bold" w:cs="Times New Roman Bold"/>
                  <w:b/>
                  <w:bCs/>
                  <w:sz w:val="18"/>
                  <w:szCs w:val="18"/>
                  <w:lang w:val="en-US"/>
                </w:rPr>
                <w:t>R4-2416324</w:t>
              </w:r>
            </w:hyperlink>
          </w:p>
        </w:tc>
        <w:tc>
          <w:tcPr>
            <w:tcW w:w="3496" w:type="dxa"/>
            <w:shd w:val="clear" w:color="auto" w:fill="auto"/>
            <w:noWrap/>
          </w:tcPr>
          <w:p w14:paraId="7B3DD48F" w14:textId="1E20BC6A" w:rsidR="00C3530F" w:rsidRPr="008A5F3F" w:rsidRDefault="00C3530F" w:rsidP="00C3530F">
            <w:pPr>
              <w:spacing w:after="0"/>
              <w:rPr>
                <w:rFonts w:eastAsia="Times New Roman"/>
                <w:sz w:val="16"/>
                <w:szCs w:val="16"/>
                <w:lang w:val="en-IE" w:eastAsia="en-IE"/>
              </w:rPr>
            </w:pPr>
            <w:r w:rsidRPr="008A5F3F">
              <w:rPr>
                <w:sz w:val="18"/>
                <w:szCs w:val="18"/>
                <w:lang w:val="en-US" w:eastAsia="zh-CN" w:bidi="ar"/>
              </w:rPr>
              <w:t>draftCR to 38.133 on performance requirements for RedCap positioning</w:t>
            </w:r>
          </w:p>
        </w:tc>
        <w:tc>
          <w:tcPr>
            <w:tcW w:w="2191" w:type="dxa"/>
            <w:shd w:val="clear" w:color="auto" w:fill="auto"/>
            <w:noWrap/>
          </w:tcPr>
          <w:p w14:paraId="0E106917" w14:textId="68E8E26E" w:rsidR="00C3530F" w:rsidRPr="008A5F3F" w:rsidRDefault="00C3530F" w:rsidP="00C3530F">
            <w:pPr>
              <w:spacing w:after="0"/>
              <w:rPr>
                <w:rFonts w:eastAsia="Times New Roman"/>
                <w:sz w:val="16"/>
                <w:szCs w:val="16"/>
                <w:lang w:val="en-IE" w:eastAsia="en-IE"/>
              </w:rPr>
            </w:pPr>
            <w:r w:rsidRPr="008A5F3F">
              <w:rPr>
                <w:sz w:val="18"/>
                <w:szCs w:val="18"/>
                <w:lang w:val="en-US" w:eastAsia="zh-CN" w:bidi="ar"/>
              </w:rPr>
              <w:t>Ericsson</w:t>
            </w:r>
          </w:p>
        </w:tc>
        <w:tc>
          <w:tcPr>
            <w:tcW w:w="1296" w:type="dxa"/>
          </w:tcPr>
          <w:p w14:paraId="269C43A4" w14:textId="50BDBFE4" w:rsidR="00C3530F" w:rsidRPr="000E75E1" w:rsidRDefault="00C3530F" w:rsidP="00C3530F">
            <w:pPr>
              <w:spacing w:after="0"/>
              <w:rPr>
                <w:rFonts w:eastAsia="Times New Roman"/>
                <w:sz w:val="16"/>
                <w:szCs w:val="16"/>
              </w:rPr>
            </w:pPr>
            <w:r>
              <w:rPr>
                <w:rFonts w:eastAsia="Times New Roman"/>
                <w:sz w:val="16"/>
                <w:szCs w:val="16"/>
                <w:lang w:val="en-US"/>
              </w:rPr>
              <w:t>Consider</w:t>
            </w:r>
            <w:r w:rsidRPr="00C3530F">
              <w:rPr>
                <w:rFonts w:eastAsia="Times New Roman"/>
                <w:sz w:val="16"/>
                <w:szCs w:val="16"/>
                <w:lang w:val="en-US"/>
              </w:rPr>
              <w:t xml:space="preserve"> the agreements reached in ad-hoc session(s). Remove overlapping clauses with R4-2415858.</w:t>
            </w:r>
          </w:p>
        </w:tc>
        <w:tc>
          <w:tcPr>
            <w:tcW w:w="2042" w:type="dxa"/>
          </w:tcPr>
          <w:p w14:paraId="53DBAB77" w14:textId="4B0FD2CD" w:rsidR="00C3530F" w:rsidRPr="00C3530F" w:rsidRDefault="00C3530F" w:rsidP="00C3530F">
            <w:pPr>
              <w:spacing w:after="0"/>
              <w:rPr>
                <w:rFonts w:eastAsia="Times New Roman"/>
                <w:sz w:val="16"/>
                <w:szCs w:val="16"/>
                <w:highlight w:val="yellow"/>
                <w:lang w:val="en-US"/>
              </w:rPr>
            </w:pPr>
            <w:r w:rsidRPr="00C3530F">
              <w:rPr>
                <w:rFonts w:eastAsia="Times New Roman"/>
                <w:sz w:val="16"/>
                <w:szCs w:val="16"/>
                <w:highlight w:val="yellow"/>
                <w:lang w:val="en-US"/>
              </w:rPr>
              <w:t>Revise</w:t>
            </w:r>
          </w:p>
        </w:tc>
      </w:tr>
    </w:tbl>
    <w:p w14:paraId="7C247C80" w14:textId="7C2DA681" w:rsidR="007614A6" w:rsidRPr="00BE6D62" w:rsidRDefault="007614A6" w:rsidP="00412A31">
      <w:pPr>
        <w:pStyle w:val="Heading3"/>
        <w:rPr>
          <w:highlight w:val="cyan"/>
          <w:lang w:val="en-GB"/>
        </w:rPr>
      </w:pPr>
      <w:r w:rsidRPr="00BE6D62">
        <w:rPr>
          <w:highlight w:val="cyan"/>
          <w:lang w:val="en-GB"/>
        </w:rPr>
        <w:t xml:space="preserve">PRS/SRS bandwidth aggregation (AI </w:t>
      </w:r>
      <w:r w:rsidR="001B3581">
        <w:rPr>
          <w:highlight w:val="cyan"/>
          <w:lang w:val="en-GB"/>
        </w:rPr>
        <w:t>4</w:t>
      </w:r>
      <w:r w:rsidRPr="00BE6D62">
        <w:rPr>
          <w:highlight w:val="cyan"/>
          <w:lang w:val="en-GB"/>
        </w:rPr>
        <w:t>.</w:t>
      </w:r>
      <w:r w:rsidR="001B3581">
        <w:rPr>
          <w:highlight w:val="cyan"/>
          <w:lang w:val="en-GB"/>
        </w:rPr>
        <w:t>2</w:t>
      </w:r>
      <w:r w:rsidRPr="00BE6D62">
        <w:rPr>
          <w:highlight w:val="cyan"/>
          <w:lang w:val="en-GB"/>
        </w:rPr>
        <w:t>.2.5)</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2352"/>
        <w:gridCol w:w="1281"/>
        <w:gridCol w:w="2037"/>
      </w:tblGrid>
      <w:tr w:rsidR="007614A6" w:rsidRPr="00771626" w14:paraId="4500726E" w14:textId="77777777" w:rsidTr="004A0060">
        <w:trPr>
          <w:trHeight w:val="152"/>
        </w:trPr>
        <w:tc>
          <w:tcPr>
            <w:tcW w:w="1148" w:type="dxa"/>
            <w:shd w:val="clear" w:color="000000" w:fill="75B91A"/>
            <w:noWrap/>
            <w:hideMark/>
          </w:tcPr>
          <w:p w14:paraId="1EC93190"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277F2CEB"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2352" w:type="dxa"/>
            <w:shd w:val="clear" w:color="000000" w:fill="75B91A"/>
            <w:noWrap/>
            <w:hideMark/>
          </w:tcPr>
          <w:p w14:paraId="54EAF169"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281" w:type="dxa"/>
            <w:shd w:val="clear" w:color="000000" w:fill="75B91A"/>
          </w:tcPr>
          <w:p w14:paraId="543C3245"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037" w:type="dxa"/>
            <w:shd w:val="clear" w:color="000000" w:fill="75B91A"/>
          </w:tcPr>
          <w:p w14:paraId="246154D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F01C20" w:rsidRPr="00771626" w14:paraId="3D076389" w14:textId="77777777" w:rsidTr="004A0060">
        <w:trPr>
          <w:trHeight w:val="273"/>
        </w:trPr>
        <w:tc>
          <w:tcPr>
            <w:tcW w:w="1148" w:type="dxa"/>
            <w:shd w:val="clear" w:color="auto" w:fill="auto"/>
            <w:noWrap/>
          </w:tcPr>
          <w:p w14:paraId="3D32B3E3" w14:textId="1C6BB814" w:rsidR="00F01C20" w:rsidRPr="000E75E1" w:rsidRDefault="00000000" w:rsidP="00F01C20">
            <w:pPr>
              <w:spacing w:after="0"/>
              <w:rPr>
                <w:sz w:val="16"/>
                <w:szCs w:val="16"/>
              </w:rPr>
            </w:pPr>
            <w:hyperlink r:id="rId27" w:history="1">
              <w:r w:rsidR="00F01C20" w:rsidRPr="000568ED">
                <w:rPr>
                  <w:rStyle w:val="Hyperlink"/>
                  <w:rFonts w:ascii="Times New Roman Bold" w:hAnsi="Times New Roman Bold" w:cs="Times New Roman Bold"/>
                  <w:b/>
                  <w:bCs/>
                  <w:sz w:val="18"/>
                  <w:szCs w:val="18"/>
                  <w:lang w:val="en-US"/>
                </w:rPr>
                <w:t>R4-2415859</w:t>
              </w:r>
            </w:hyperlink>
          </w:p>
        </w:tc>
        <w:tc>
          <w:tcPr>
            <w:tcW w:w="3496" w:type="dxa"/>
            <w:shd w:val="clear" w:color="auto" w:fill="auto"/>
            <w:noWrap/>
          </w:tcPr>
          <w:p w14:paraId="5D2BE1B5" w14:textId="6B81953B" w:rsidR="00F01C20" w:rsidRPr="00EB6E4C" w:rsidRDefault="00F01C20" w:rsidP="00F01C20">
            <w:pPr>
              <w:spacing w:after="0"/>
              <w:rPr>
                <w:rFonts w:eastAsia="Times New Roman"/>
                <w:sz w:val="16"/>
                <w:szCs w:val="16"/>
                <w:lang w:val="en-IE" w:eastAsia="en-IE"/>
              </w:rPr>
            </w:pPr>
            <w:r w:rsidRPr="00EB6E4C">
              <w:rPr>
                <w:sz w:val="18"/>
                <w:szCs w:val="18"/>
                <w:lang w:val="en-US" w:eastAsia="zh-CN" w:bidi="ar"/>
              </w:rPr>
              <w:t>draftCR on performance requirements for PRS BWA</w:t>
            </w:r>
          </w:p>
        </w:tc>
        <w:tc>
          <w:tcPr>
            <w:tcW w:w="2352" w:type="dxa"/>
            <w:shd w:val="clear" w:color="auto" w:fill="auto"/>
            <w:noWrap/>
          </w:tcPr>
          <w:p w14:paraId="777EB936" w14:textId="6546DA96" w:rsidR="00F01C20" w:rsidRPr="00EB6E4C" w:rsidRDefault="00F01C20" w:rsidP="00F01C20">
            <w:pPr>
              <w:spacing w:after="0"/>
              <w:rPr>
                <w:rFonts w:eastAsia="Times New Roman"/>
                <w:sz w:val="16"/>
                <w:szCs w:val="16"/>
                <w:lang w:val="en-IE" w:eastAsia="en-IE"/>
              </w:rPr>
            </w:pPr>
            <w:r w:rsidRPr="00EB6E4C">
              <w:rPr>
                <w:sz w:val="18"/>
                <w:szCs w:val="18"/>
                <w:lang w:val="en-US" w:eastAsia="zh-CN" w:bidi="ar"/>
              </w:rPr>
              <w:t>Huawei, HiSilicon</w:t>
            </w:r>
          </w:p>
        </w:tc>
        <w:tc>
          <w:tcPr>
            <w:tcW w:w="1281" w:type="dxa"/>
          </w:tcPr>
          <w:p w14:paraId="5394525D" w14:textId="258081AD" w:rsidR="00F01C20" w:rsidRPr="000E75E1" w:rsidRDefault="00F01C20" w:rsidP="00F01C20">
            <w:pPr>
              <w:spacing w:after="0"/>
              <w:rPr>
                <w:rFonts w:eastAsia="Times New Roman"/>
                <w:sz w:val="16"/>
                <w:szCs w:val="16"/>
              </w:rPr>
            </w:pPr>
          </w:p>
        </w:tc>
        <w:tc>
          <w:tcPr>
            <w:tcW w:w="2037" w:type="dxa"/>
          </w:tcPr>
          <w:p w14:paraId="7C289C76" w14:textId="77DA4C55" w:rsidR="00F01C20" w:rsidRPr="000E75E1" w:rsidRDefault="00F01C20" w:rsidP="00F01C20">
            <w:pPr>
              <w:spacing w:after="0"/>
              <w:rPr>
                <w:rFonts w:eastAsia="Times New Roman"/>
                <w:sz w:val="16"/>
                <w:szCs w:val="16"/>
                <w:highlight w:val="yellow"/>
                <w:lang w:val="en-US"/>
              </w:rPr>
            </w:pPr>
            <w:r w:rsidRPr="00F01C20">
              <w:rPr>
                <w:rFonts w:eastAsia="Times New Roman"/>
                <w:sz w:val="16"/>
                <w:szCs w:val="16"/>
                <w:highlight w:val="yellow"/>
                <w:lang w:val="sv-SE"/>
              </w:rPr>
              <w:t>Merged</w:t>
            </w:r>
            <w:r>
              <w:rPr>
                <w:rFonts w:eastAsia="Times New Roman"/>
                <w:sz w:val="16"/>
                <w:szCs w:val="16"/>
                <w:lang w:val="sv-SE"/>
              </w:rPr>
              <w:t xml:space="preserve"> with R4-2416326</w:t>
            </w:r>
          </w:p>
        </w:tc>
      </w:tr>
      <w:tr w:rsidR="00F01C20" w:rsidRPr="00771626" w14:paraId="180C5E89" w14:textId="77777777" w:rsidTr="004A0060">
        <w:trPr>
          <w:trHeight w:val="273"/>
        </w:trPr>
        <w:tc>
          <w:tcPr>
            <w:tcW w:w="1148" w:type="dxa"/>
            <w:shd w:val="clear" w:color="auto" w:fill="auto"/>
            <w:noWrap/>
          </w:tcPr>
          <w:p w14:paraId="5F826498" w14:textId="6A3CAAE5" w:rsidR="00F01C20" w:rsidRPr="000E75E1" w:rsidRDefault="00000000" w:rsidP="00F01C20">
            <w:pPr>
              <w:spacing w:after="0"/>
              <w:rPr>
                <w:sz w:val="16"/>
                <w:szCs w:val="16"/>
              </w:rPr>
            </w:pPr>
            <w:hyperlink r:id="rId28" w:history="1">
              <w:r w:rsidR="00F01C20" w:rsidRPr="000568ED">
                <w:rPr>
                  <w:rStyle w:val="Hyperlink"/>
                  <w:rFonts w:ascii="Times New Roman Bold" w:hAnsi="Times New Roman Bold" w:cs="Times New Roman Bold"/>
                  <w:b/>
                  <w:bCs/>
                  <w:sz w:val="18"/>
                  <w:szCs w:val="18"/>
                  <w:lang w:val="en-US"/>
                </w:rPr>
                <w:t>R4-2416326</w:t>
              </w:r>
            </w:hyperlink>
          </w:p>
        </w:tc>
        <w:tc>
          <w:tcPr>
            <w:tcW w:w="3496" w:type="dxa"/>
            <w:shd w:val="clear" w:color="auto" w:fill="auto"/>
            <w:noWrap/>
          </w:tcPr>
          <w:p w14:paraId="285A15A7" w14:textId="23F3F1AC" w:rsidR="00F01C20" w:rsidRPr="00EB6E4C" w:rsidRDefault="00F01C20" w:rsidP="00F01C20">
            <w:pPr>
              <w:spacing w:after="0"/>
              <w:rPr>
                <w:rFonts w:eastAsia="Times New Roman"/>
                <w:sz w:val="16"/>
                <w:szCs w:val="16"/>
                <w:lang w:val="en-IE" w:eastAsia="en-IE"/>
              </w:rPr>
            </w:pPr>
            <w:r w:rsidRPr="00EB6E4C">
              <w:rPr>
                <w:sz w:val="18"/>
                <w:szCs w:val="18"/>
                <w:lang w:val="en-US" w:eastAsia="zh-CN" w:bidi="ar"/>
              </w:rPr>
              <w:t>draftCR to 38.133 on accuracy requirement and test cases for BW aggregation for positioning measurements</w:t>
            </w:r>
          </w:p>
        </w:tc>
        <w:tc>
          <w:tcPr>
            <w:tcW w:w="2352" w:type="dxa"/>
            <w:shd w:val="clear" w:color="auto" w:fill="auto"/>
            <w:noWrap/>
          </w:tcPr>
          <w:p w14:paraId="22FD79DE" w14:textId="072BA142" w:rsidR="00F01C20" w:rsidRPr="00EB6E4C" w:rsidRDefault="00F01C20" w:rsidP="00F01C20">
            <w:pPr>
              <w:spacing w:after="0"/>
              <w:rPr>
                <w:rFonts w:eastAsia="Times New Roman"/>
                <w:sz w:val="16"/>
                <w:szCs w:val="16"/>
                <w:lang w:val="en-IE" w:eastAsia="en-IE"/>
              </w:rPr>
            </w:pPr>
            <w:r w:rsidRPr="00EB6E4C">
              <w:rPr>
                <w:sz w:val="18"/>
                <w:szCs w:val="18"/>
                <w:lang w:val="en-US" w:eastAsia="zh-CN" w:bidi="ar"/>
              </w:rPr>
              <w:t>Ericsson</w:t>
            </w:r>
          </w:p>
        </w:tc>
        <w:tc>
          <w:tcPr>
            <w:tcW w:w="1281" w:type="dxa"/>
          </w:tcPr>
          <w:p w14:paraId="7138F716" w14:textId="18C7963C" w:rsidR="00F01C20" w:rsidRPr="000E75E1" w:rsidRDefault="00F01C20" w:rsidP="00F01C20">
            <w:pPr>
              <w:spacing w:after="0"/>
              <w:rPr>
                <w:rFonts w:eastAsia="Times New Roman"/>
                <w:sz w:val="16"/>
                <w:szCs w:val="16"/>
              </w:rPr>
            </w:pPr>
            <w:r>
              <w:rPr>
                <w:rFonts w:eastAsia="Times New Roman"/>
                <w:sz w:val="16"/>
                <w:szCs w:val="16"/>
                <w:lang w:val="en-US"/>
              </w:rPr>
              <w:t>Consider</w:t>
            </w:r>
            <w:r w:rsidRPr="00F01C20">
              <w:rPr>
                <w:rFonts w:eastAsia="Times New Roman"/>
                <w:sz w:val="16"/>
                <w:szCs w:val="16"/>
                <w:lang w:val="en-US"/>
              </w:rPr>
              <w:t xml:space="preserve"> agreements reached in ad-hoc session(s)</w:t>
            </w:r>
          </w:p>
        </w:tc>
        <w:tc>
          <w:tcPr>
            <w:tcW w:w="2037" w:type="dxa"/>
          </w:tcPr>
          <w:p w14:paraId="316C0519" w14:textId="3CFEB7D4" w:rsidR="00F01C20" w:rsidRPr="000E75E1" w:rsidRDefault="00F01C20" w:rsidP="00F01C20">
            <w:pPr>
              <w:spacing w:after="0"/>
              <w:rPr>
                <w:rFonts w:eastAsia="Times New Roman"/>
                <w:sz w:val="16"/>
                <w:szCs w:val="16"/>
                <w:highlight w:val="yellow"/>
                <w:lang w:val="en-US"/>
              </w:rPr>
            </w:pPr>
            <w:r w:rsidRPr="00F01C20">
              <w:rPr>
                <w:rFonts w:eastAsia="Times New Roman"/>
                <w:sz w:val="16"/>
                <w:szCs w:val="16"/>
                <w:highlight w:val="yellow"/>
                <w:lang w:val="en-US"/>
              </w:rPr>
              <w:t>Revise</w:t>
            </w:r>
          </w:p>
        </w:tc>
      </w:tr>
    </w:tbl>
    <w:p w14:paraId="30B2D6D9" w14:textId="475835F5" w:rsidR="007614A6" w:rsidRDefault="007614A6" w:rsidP="00412A31">
      <w:pPr>
        <w:pStyle w:val="Heading3"/>
        <w:rPr>
          <w:highlight w:val="cyan"/>
        </w:rPr>
      </w:pPr>
      <w:r w:rsidRPr="00C1072C">
        <w:rPr>
          <w:highlight w:val="cyan"/>
        </w:rPr>
        <w:t xml:space="preserve">SL </w:t>
      </w:r>
      <w:r>
        <w:rPr>
          <w:highlight w:val="cyan"/>
        </w:rPr>
        <w:t>p</w:t>
      </w:r>
      <w:r w:rsidRPr="00C1072C">
        <w:rPr>
          <w:highlight w:val="cyan"/>
        </w:rPr>
        <w:t xml:space="preserve">ositioning (AI </w:t>
      </w:r>
      <w:r w:rsidR="001B3581">
        <w:rPr>
          <w:highlight w:val="cyan"/>
        </w:rPr>
        <w:t>4</w:t>
      </w:r>
      <w:r w:rsidRPr="00C1072C">
        <w:rPr>
          <w:highlight w:val="cyan"/>
        </w:rPr>
        <w:t>.</w:t>
      </w:r>
      <w:r w:rsidR="001B3581">
        <w:rPr>
          <w:highlight w:val="cyan"/>
        </w:rPr>
        <w:t>2</w:t>
      </w:r>
      <w:r w:rsidRPr="00C1072C">
        <w:rPr>
          <w:highlight w:val="cyan"/>
        </w:rPr>
        <w:t>.</w:t>
      </w:r>
      <w:r>
        <w:rPr>
          <w:highlight w:val="cyan"/>
        </w:rPr>
        <w:t>2</w:t>
      </w:r>
      <w:r w:rsidRPr="00C1072C">
        <w:rPr>
          <w:highlight w:val="cyan"/>
        </w:rPr>
        <w:t>.2)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94"/>
        <w:gridCol w:w="2123"/>
        <w:gridCol w:w="2112"/>
      </w:tblGrid>
      <w:tr w:rsidR="007614A6" w:rsidRPr="00771626" w14:paraId="15D8C4FB" w14:textId="77777777" w:rsidTr="002D03B5">
        <w:trPr>
          <w:trHeight w:val="152"/>
        </w:trPr>
        <w:tc>
          <w:tcPr>
            <w:tcW w:w="1148" w:type="dxa"/>
            <w:shd w:val="clear" w:color="000000" w:fill="75B91A"/>
            <w:noWrap/>
            <w:hideMark/>
          </w:tcPr>
          <w:p w14:paraId="57E90E5C"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22D8BCDC"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94" w:type="dxa"/>
            <w:shd w:val="clear" w:color="000000" w:fill="75B91A"/>
            <w:noWrap/>
            <w:hideMark/>
          </w:tcPr>
          <w:p w14:paraId="6FD20ACD"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23" w:type="dxa"/>
            <w:shd w:val="clear" w:color="000000" w:fill="75B91A"/>
          </w:tcPr>
          <w:p w14:paraId="67F5543B"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2" w:type="dxa"/>
            <w:shd w:val="clear" w:color="000000" w:fill="75B91A"/>
          </w:tcPr>
          <w:p w14:paraId="49AD3BB7"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2D03B5" w:rsidRPr="00771626" w14:paraId="68DA3D88" w14:textId="77777777" w:rsidTr="002D03B5">
        <w:trPr>
          <w:trHeight w:val="273"/>
        </w:trPr>
        <w:tc>
          <w:tcPr>
            <w:tcW w:w="1148" w:type="dxa"/>
            <w:shd w:val="clear" w:color="auto" w:fill="auto"/>
            <w:noWrap/>
          </w:tcPr>
          <w:p w14:paraId="3809A16F" w14:textId="27BF4C7F" w:rsidR="002D03B5" w:rsidRPr="002D03B5" w:rsidRDefault="00000000" w:rsidP="002D03B5">
            <w:pPr>
              <w:spacing w:after="0"/>
              <w:rPr>
                <w:rFonts w:eastAsia="Times New Roman"/>
                <w:b/>
                <w:color w:val="0000FF"/>
                <w:sz w:val="18"/>
                <w:szCs w:val="18"/>
                <w:u w:val="single"/>
              </w:rPr>
            </w:pPr>
            <w:hyperlink r:id="rId29" w:history="1">
              <w:r w:rsidR="002D03B5" w:rsidRPr="001B5116">
                <w:rPr>
                  <w:rStyle w:val="Hyperlink"/>
                  <w:b/>
                  <w:sz w:val="18"/>
                  <w:szCs w:val="18"/>
                </w:rPr>
                <w:t>R4-241</w:t>
              </w:r>
              <w:r w:rsidR="002D03B5" w:rsidRPr="001B5116">
                <w:rPr>
                  <w:rStyle w:val="Hyperlink"/>
                  <w:rFonts w:eastAsiaTheme="minorEastAsia" w:hint="eastAsia"/>
                  <w:b/>
                  <w:sz w:val="18"/>
                  <w:szCs w:val="18"/>
                  <w:lang w:eastAsia="zh-CN"/>
                </w:rPr>
                <w:t>5853</w:t>
              </w:r>
            </w:hyperlink>
          </w:p>
        </w:tc>
        <w:tc>
          <w:tcPr>
            <w:tcW w:w="3496" w:type="dxa"/>
            <w:shd w:val="clear" w:color="auto" w:fill="auto"/>
            <w:noWrap/>
          </w:tcPr>
          <w:p w14:paraId="6482E767" w14:textId="4F4CE8F5" w:rsidR="002D03B5" w:rsidRPr="002D03B5" w:rsidRDefault="002D03B5" w:rsidP="002D03B5">
            <w:pPr>
              <w:spacing w:after="0"/>
              <w:rPr>
                <w:rFonts w:eastAsia="Times New Roman"/>
                <w:sz w:val="18"/>
                <w:szCs w:val="18"/>
              </w:rPr>
            </w:pPr>
            <w:r w:rsidRPr="002D03B5">
              <w:rPr>
                <w:sz w:val="18"/>
                <w:szCs w:val="18"/>
              </w:rPr>
              <w:t xml:space="preserve">draftCR on </w:t>
            </w:r>
            <w:r w:rsidRPr="002D03B5">
              <w:rPr>
                <w:rFonts w:eastAsiaTheme="minorEastAsia" w:hint="eastAsia"/>
                <w:sz w:val="18"/>
                <w:szCs w:val="18"/>
                <w:lang w:eastAsia="zh-CN"/>
              </w:rPr>
              <w:t>PRS RMC</w:t>
            </w:r>
          </w:p>
        </w:tc>
        <w:tc>
          <w:tcPr>
            <w:tcW w:w="1294" w:type="dxa"/>
            <w:shd w:val="clear" w:color="auto" w:fill="auto"/>
            <w:noWrap/>
          </w:tcPr>
          <w:p w14:paraId="0CF45095" w14:textId="5491E92D" w:rsidR="002D03B5" w:rsidRPr="002D03B5" w:rsidRDefault="002D03B5" w:rsidP="002D03B5">
            <w:pPr>
              <w:spacing w:after="0"/>
              <w:rPr>
                <w:rFonts w:eastAsia="Times New Roman"/>
                <w:sz w:val="18"/>
                <w:szCs w:val="18"/>
              </w:rPr>
            </w:pPr>
            <w:r w:rsidRPr="002D03B5">
              <w:rPr>
                <w:rFonts w:eastAsiaTheme="minorEastAsia"/>
                <w:sz w:val="18"/>
                <w:szCs w:val="18"/>
                <w:lang w:eastAsia="zh-CN"/>
              </w:rPr>
              <w:t>Huawei, HiSilicon</w:t>
            </w:r>
          </w:p>
        </w:tc>
        <w:tc>
          <w:tcPr>
            <w:tcW w:w="2123" w:type="dxa"/>
          </w:tcPr>
          <w:p w14:paraId="13C428C4" w14:textId="089FEDDF" w:rsidR="002D03B5" w:rsidRPr="000E75E1" w:rsidRDefault="002D03B5" w:rsidP="002D03B5">
            <w:pPr>
              <w:spacing w:after="0"/>
              <w:rPr>
                <w:rFonts w:eastAsia="Times New Roman"/>
                <w:sz w:val="16"/>
                <w:szCs w:val="16"/>
              </w:rPr>
            </w:pPr>
          </w:p>
        </w:tc>
        <w:tc>
          <w:tcPr>
            <w:tcW w:w="2112" w:type="dxa"/>
          </w:tcPr>
          <w:p w14:paraId="675CA95D" w14:textId="49C98334" w:rsidR="002D03B5" w:rsidRPr="000E75E1" w:rsidRDefault="00A114C6" w:rsidP="002D03B5">
            <w:pPr>
              <w:spacing w:after="0"/>
              <w:rPr>
                <w:rFonts w:eastAsia="Times New Roman"/>
                <w:sz w:val="16"/>
                <w:szCs w:val="16"/>
                <w:highlight w:val="yellow"/>
                <w:lang w:val="en-US"/>
              </w:rPr>
            </w:pPr>
            <w:r w:rsidRPr="00A114C6">
              <w:rPr>
                <w:rFonts w:eastAsia="Times New Roman"/>
                <w:sz w:val="16"/>
                <w:szCs w:val="16"/>
                <w:highlight w:val="yellow"/>
                <w:lang w:val="en-US"/>
              </w:rPr>
              <w:t>Merged</w:t>
            </w:r>
            <w:r w:rsidRPr="003523D1">
              <w:rPr>
                <w:rFonts w:eastAsia="Times New Roman"/>
                <w:sz w:val="16"/>
                <w:szCs w:val="16"/>
                <w:lang w:val="en-US"/>
              </w:rPr>
              <w:t xml:space="preserve"> with R4-2415164</w:t>
            </w:r>
          </w:p>
        </w:tc>
      </w:tr>
      <w:tr w:rsidR="002D03B5" w:rsidRPr="00771626" w14:paraId="1544F49C" w14:textId="77777777" w:rsidTr="002D03B5">
        <w:trPr>
          <w:trHeight w:val="273"/>
        </w:trPr>
        <w:tc>
          <w:tcPr>
            <w:tcW w:w="1148" w:type="dxa"/>
            <w:shd w:val="clear" w:color="auto" w:fill="auto"/>
            <w:noWrap/>
            <w:vAlign w:val="center"/>
          </w:tcPr>
          <w:p w14:paraId="17778810" w14:textId="38E2237F" w:rsidR="002D03B5" w:rsidRPr="002D03B5" w:rsidRDefault="00000000" w:rsidP="002D03B5">
            <w:pPr>
              <w:spacing w:after="0"/>
              <w:rPr>
                <w:rFonts w:eastAsia="Times New Roman"/>
                <w:b/>
                <w:color w:val="0000FF"/>
                <w:sz w:val="18"/>
                <w:szCs w:val="18"/>
                <w:u w:val="single"/>
              </w:rPr>
            </w:pPr>
            <w:hyperlink r:id="rId30" w:history="1">
              <w:r w:rsidR="002D03B5" w:rsidRPr="001B5116">
                <w:rPr>
                  <w:rStyle w:val="Hyperlink"/>
                  <w:rFonts w:eastAsiaTheme="minorEastAsia"/>
                  <w:b/>
                  <w:sz w:val="18"/>
                  <w:szCs w:val="18"/>
                  <w:lang w:eastAsia="zh-CN"/>
                </w:rPr>
                <w:t>R4-241</w:t>
              </w:r>
              <w:r w:rsidR="002D03B5" w:rsidRPr="001B5116">
                <w:rPr>
                  <w:rStyle w:val="Hyperlink"/>
                  <w:rFonts w:eastAsiaTheme="minorEastAsia" w:hint="eastAsia"/>
                  <w:b/>
                  <w:sz w:val="18"/>
                  <w:szCs w:val="18"/>
                  <w:lang w:eastAsia="zh-CN"/>
                </w:rPr>
                <w:t>5164</w:t>
              </w:r>
            </w:hyperlink>
          </w:p>
        </w:tc>
        <w:tc>
          <w:tcPr>
            <w:tcW w:w="3496" w:type="dxa"/>
            <w:shd w:val="clear" w:color="auto" w:fill="auto"/>
            <w:noWrap/>
          </w:tcPr>
          <w:p w14:paraId="5FAB98BD" w14:textId="7CAB4BF2" w:rsidR="002D03B5" w:rsidRPr="002D03B5" w:rsidRDefault="002D03B5" w:rsidP="002D03B5">
            <w:pPr>
              <w:spacing w:after="0"/>
              <w:rPr>
                <w:rFonts w:eastAsia="Times New Roman"/>
                <w:sz w:val="18"/>
                <w:szCs w:val="18"/>
              </w:rPr>
            </w:pPr>
            <w:r w:rsidRPr="002D03B5">
              <w:rPr>
                <w:sz w:val="18"/>
                <w:szCs w:val="18"/>
              </w:rPr>
              <w:t>Draft CR on SL</w:t>
            </w:r>
            <w:r w:rsidRPr="002D03B5">
              <w:rPr>
                <w:rFonts w:eastAsiaTheme="minorEastAsia" w:hint="eastAsia"/>
                <w:sz w:val="18"/>
                <w:szCs w:val="18"/>
                <w:lang w:eastAsia="zh-CN"/>
              </w:rPr>
              <w:t>-PRS configuration for TCs</w:t>
            </w:r>
          </w:p>
        </w:tc>
        <w:tc>
          <w:tcPr>
            <w:tcW w:w="1294" w:type="dxa"/>
            <w:shd w:val="clear" w:color="auto" w:fill="auto"/>
            <w:noWrap/>
          </w:tcPr>
          <w:p w14:paraId="550F7D13" w14:textId="528D72A2" w:rsidR="002D03B5" w:rsidRPr="002D03B5" w:rsidRDefault="002D03B5" w:rsidP="002D03B5">
            <w:pPr>
              <w:spacing w:after="0"/>
              <w:rPr>
                <w:rFonts w:eastAsia="Times New Roman"/>
                <w:sz w:val="18"/>
                <w:szCs w:val="18"/>
              </w:rPr>
            </w:pPr>
            <w:r w:rsidRPr="002D03B5">
              <w:rPr>
                <w:rFonts w:eastAsiaTheme="minorEastAsia" w:hint="eastAsia"/>
                <w:sz w:val="18"/>
                <w:szCs w:val="18"/>
                <w:lang w:eastAsia="zh-CN"/>
              </w:rPr>
              <w:t>CATT</w:t>
            </w:r>
          </w:p>
        </w:tc>
        <w:tc>
          <w:tcPr>
            <w:tcW w:w="2123" w:type="dxa"/>
          </w:tcPr>
          <w:p w14:paraId="4E3E29C1" w14:textId="2209216E" w:rsidR="002D03B5" w:rsidRPr="000E75E1" w:rsidRDefault="00A114C6" w:rsidP="002D03B5">
            <w:pPr>
              <w:spacing w:after="0"/>
              <w:rPr>
                <w:rFonts w:eastAsia="Times New Roman"/>
                <w:sz w:val="16"/>
                <w:szCs w:val="16"/>
              </w:rPr>
            </w:pPr>
            <w:r>
              <w:rPr>
                <w:rFonts w:eastAsia="Times New Roman"/>
                <w:sz w:val="16"/>
                <w:szCs w:val="16"/>
              </w:rPr>
              <w:t xml:space="preserve">Add </w:t>
            </w:r>
            <w:r w:rsidR="002925AB">
              <w:rPr>
                <w:rFonts w:eastAsia="Times New Roman"/>
                <w:sz w:val="16"/>
                <w:szCs w:val="16"/>
              </w:rPr>
              <w:t>N</w:t>
            </w:r>
            <w:r>
              <w:rPr>
                <w:rFonts w:eastAsia="Times New Roman"/>
                <w:sz w:val="16"/>
                <w:szCs w:val="16"/>
              </w:rPr>
              <w:t xml:space="preserve">ote 2 from </w:t>
            </w:r>
            <w:r w:rsidRPr="00A114C6">
              <w:rPr>
                <w:rFonts w:eastAsia="Times New Roman"/>
                <w:sz w:val="16"/>
                <w:szCs w:val="16"/>
              </w:rPr>
              <w:t>R4-2415853</w:t>
            </w:r>
            <w:r>
              <w:rPr>
                <w:rFonts w:eastAsia="Times New Roman"/>
                <w:sz w:val="16"/>
                <w:szCs w:val="16"/>
              </w:rPr>
              <w:t>.</w:t>
            </w:r>
          </w:p>
        </w:tc>
        <w:tc>
          <w:tcPr>
            <w:tcW w:w="2112" w:type="dxa"/>
          </w:tcPr>
          <w:p w14:paraId="41D4A183" w14:textId="33D83617" w:rsidR="002D03B5" w:rsidRPr="000E75E1" w:rsidRDefault="00A114C6" w:rsidP="002D03B5">
            <w:pPr>
              <w:spacing w:after="0"/>
              <w:rPr>
                <w:rFonts w:eastAsia="Times New Roman"/>
                <w:sz w:val="16"/>
                <w:szCs w:val="16"/>
              </w:rPr>
            </w:pPr>
            <w:r w:rsidRPr="00A114C6">
              <w:rPr>
                <w:rFonts w:eastAsia="Times New Roman"/>
                <w:sz w:val="16"/>
                <w:szCs w:val="16"/>
                <w:highlight w:val="yellow"/>
              </w:rPr>
              <w:t>Revise</w:t>
            </w:r>
          </w:p>
        </w:tc>
      </w:tr>
      <w:tr w:rsidR="002D03B5" w:rsidRPr="00771626" w14:paraId="6BB2CD00" w14:textId="77777777" w:rsidTr="002D03B5">
        <w:trPr>
          <w:trHeight w:val="273"/>
        </w:trPr>
        <w:tc>
          <w:tcPr>
            <w:tcW w:w="1148" w:type="dxa"/>
            <w:shd w:val="clear" w:color="auto" w:fill="auto"/>
            <w:noWrap/>
          </w:tcPr>
          <w:p w14:paraId="1168CC3B" w14:textId="182AA71B" w:rsidR="002D03B5" w:rsidRPr="002D03B5" w:rsidRDefault="00000000" w:rsidP="002D03B5">
            <w:pPr>
              <w:spacing w:after="0"/>
              <w:rPr>
                <w:rFonts w:eastAsia="Times New Roman"/>
                <w:b/>
                <w:color w:val="0000FF"/>
                <w:sz w:val="18"/>
                <w:szCs w:val="18"/>
                <w:u w:val="single"/>
              </w:rPr>
            </w:pPr>
            <w:hyperlink r:id="rId31" w:history="1">
              <w:r w:rsidR="002D03B5" w:rsidRPr="001B5116">
                <w:rPr>
                  <w:rStyle w:val="Hyperlink"/>
                  <w:b/>
                  <w:sz w:val="18"/>
                  <w:szCs w:val="18"/>
                </w:rPr>
                <w:t>R4-241</w:t>
              </w:r>
              <w:r w:rsidR="002D03B5" w:rsidRPr="001B5116">
                <w:rPr>
                  <w:rStyle w:val="Hyperlink"/>
                  <w:rFonts w:eastAsiaTheme="minorEastAsia" w:hint="eastAsia"/>
                  <w:b/>
                  <w:sz w:val="18"/>
                  <w:szCs w:val="18"/>
                  <w:lang w:eastAsia="zh-CN"/>
                </w:rPr>
                <w:t>5855</w:t>
              </w:r>
            </w:hyperlink>
          </w:p>
        </w:tc>
        <w:tc>
          <w:tcPr>
            <w:tcW w:w="3496" w:type="dxa"/>
            <w:shd w:val="clear" w:color="auto" w:fill="auto"/>
            <w:noWrap/>
          </w:tcPr>
          <w:p w14:paraId="7C6FB8D0" w14:textId="1773841A" w:rsidR="002D03B5" w:rsidRPr="002D03B5" w:rsidRDefault="002D03B5" w:rsidP="002D03B5">
            <w:pPr>
              <w:spacing w:after="0"/>
              <w:rPr>
                <w:rFonts w:eastAsia="Times New Roman"/>
                <w:sz w:val="18"/>
                <w:szCs w:val="18"/>
              </w:rPr>
            </w:pPr>
            <w:r w:rsidRPr="002D03B5">
              <w:rPr>
                <w:sz w:val="18"/>
                <w:szCs w:val="18"/>
              </w:rPr>
              <w:t>draftCR on accuracy requirements for SL positioning</w:t>
            </w:r>
          </w:p>
        </w:tc>
        <w:tc>
          <w:tcPr>
            <w:tcW w:w="1294" w:type="dxa"/>
            <w:shd w:val="clear" w:color="auto" w:fill="auto"/>
            <w:noWrap/>
          </w:tcPr>
          <w:p w14:paraId="65120B68" w14:textId="459F855A" w:rsidR="002D03B5" w:rsidRPr="002D03B5" w:rsidRDefault="002D03B5" w:rsidP="002D03B5">
            <w:pPr>
              <w:spacing w:after="0"/>
              <w:rPr>
                <w:rFonts w:eastAsia="Times New Roman"/>
                <w:sz w:val="18"/>
                <w:szCs w:val="18"/>
              </w:rPr>
            </w:pPr>
            <w:r w:rsidRPr="002D03B5">
              <w:rPr>
                <w:rFonts w:eastAsiaTheme="minorEastAsia"/>
                <w:sz w:val="18"/>
                <w:szCs w:val="18"/>
                <w:lang w:eastAsia="zh-CN"/>
              </w:rPr>
              <w:t>Huawei, HiSilicon</w:t>
            </w:r>
          </w:p>
        </w:tc>
        <w:tc>
          <w:tcPr>
            <w:tcW w:w="2123" w:type="dxa"/>
          </w:tcPr>
          <w:p w14:paraId="004C7AC3" w14:textId="347B25C1" w:rsidR="002D03B5" w:rsidRPr="000E75E1" w:rsidRDefault="002D03B5" w:rsidP="002D03B5">
            <w:pPr>
              <w:spacing w:after="0"/>
              <w:rPr>
                <w:rFonts w:eastAsia="Times New Roman"/>
                <w:sz w:val="16"/>
                <w:szCs w:val="16"/>
              </w:rPr>
            </w:pPr>
          </w:p>
        </w:tc>
        <w:tc>
          <w:tcPr>
            <w:tcW w:w="2112" w:type="dxa"/>
          </w:tcPr>
          <w:p w14:paraId="110E467C" w14:textId="3048F42F" w:rsidR="002D03B5" w:rsidRPr="000E75E1" w:rsidRDefault="005358DD" w:rsidP="002D03B5">
            <w:pPr>
              <w:spacing w:after="0"/>
              <w:rPr>
                <w:rFonts w:eastAsia="Times New Roman"/>
                <w:sz w:val="16"/>
                <w:szCs w:val="16"/>
              </w:rPr>
            </w:pPr>
            <w:r w:rsidRPr="00292E67">
              <w:rPr>
                <w:rFonts w:eastAsia="Times New Roman"/>
                <w:sz w:val="16"/>
                <w:szCs w:val="16"/>
                <w:highlight w:val="yellow"/>
              </w:rPr>
              <w:t xml:space="preserve">Can be </w:t>
            </w:r>
            <w:r w:rsidRPr="00E925B5">
              <w:rPr>
                <w:rFonts w:eastAsia="Times New Roman"/>
                <w:i/>
                <w:iCs/>
                <w:sz w:val="16"/>
                <w:szCs w:val="16"/>
                <w:highlight w:val="yellow"/>
              </w:rPr>
              <w:t>technically</w:t>
            </w:r>
            <w:r>
              <w:rPr>
                <w:rFonts w:eastAsia="Times New Roman"/>
                <w:sz w:val="16"/>
                <w:szCs w:val="16"/>
                <w:highlight w:val="yellow"/>
              </w:rPr>
              <w:t xml:space="preserve"> </w:t>
            </w:r>
            <w:r w:rsidRPr="00292E67">
              <w:rPr>
                <w:rFonts w:eastAsia="Times New Roman"/>
                <w:sz w:val="16"/>
                <w:szCs w:val="16"/>
                <w:highlight w:val="yellow"/>
              </w:rPr>
              <w:t>endorsed?</w:t>
            </w:r>
          </w:p>
        </w:tc>
      </w:tr>
      <w:tr w:rsidR="002D03B5" w:rsidRPr="00771626" w14:paraId="7F649430" w14:textId="77777777" w:rsidTr="002D03B5">
        <w:trPr>
          <w:trHeight w:val="273"/>
        </w:trPr>
        <w:tc>
          <w:tcPr>
            <w:tcW w:w="1148" w:type="dxa"/>
            <w:shd w:val="clear" w:color="auto" w:fill="auto"/>
            <w:noWrap/>
          </w:tcPr>
          <w:p w14:paraId="456F6BEC" w14:textId="37538AAF" w:rsidR="002D03B5" w:rsidRPr="002D03B5" w:rsidRDefault="00000000" w:rsidP="002D03B5">
            <w:pPr>
              <w:spacing w:after="0"/>
              <w:rPr>
                <w:b/>
                <w:sz w:val="18"/>
                <w:szCs w:val="18"/>
              </w:rPr>
            </w:pPr>
            <w:hyperlink r:id="rId32" w:history="1">
              <w:r w:rsidR="002D03B5" w:rsidRPr="00CC3BB8">
                <w:rPr>
                  <w:rStyle w:val="Hyperlink"/>
                  <w:b/>
                  <w:sz w:val="18"/>
                  <w:szCs w:val="18"/>
                </w:rPr>
                <w:t>R4-241</w:t>
              </w:r>
              <w:r w:rsidR="002D03B5" w:rsidRPr="00CC3BB8">
                <w:rPr>
                  <w:rStyle w:val="Hyperlink"/>
                  <w:rFonts w:eastAsiaTheme="minorEastAsia" w:hint="eastAsia"/>
                  <w:b/>
                  <w:sz w:val="18"/>
                  <w:szCs w:val="18"/>
                  <w:lang w:eastAsia="zh-CN"/>
                </w:rPr>
                <w:t>6200</w:t>
              </w:r>
            </w:hyperlink>
          </w:p>
        </w:tc>
        <w:tc>
          <w:tcPr>
            <w:tcW w:w="3496" w:type="dxa"/>
            <w:shd w:val="clear" w:color="auto" w:fill="auto"/>
            <w:noWrap/>
          </w:tcPr>
          <w:p w14:paraId="5E8C1094" w14:textId="13CBB879" w:rsidR="002D03B5" w:rsidRPr="002D03B5" w:rsidRDefault="002D03B5" w:rsidP="002D03B5">
            <w:pPr>
              <w:spacing w:after="0"/>
              <w:rPr>
                <w:rFonts w:eastAsiaTheme="minorEastAsia"/>
                <w:sz w:val="18"/>
                <w:szCs w:val="18"/>
                <w:lang w:eastAsia="zh-CN"/>
              </w:rPr>
            </w:pPr>
            <w:r w:rsidRPr="002D03B5">
              <w:rPr>
                <w:sz w:val="18"/>
                <w:szCs w:val="18"/>
              </w:rPr>
              <w:t>Draft CR 38133 on remaining performance issues for SL positioning</w:t>
            </w:r>
          </w:p>
        </w:tc>
        <w:tc>
          <w:tcPr>
            <w:tcW w:w="1294" w:type="dxa"/>
            <w:shd w:val="clear" w:color="auto" w:fill="auto"/>
            <w:noWrap/>
          </w:tcPr>
          <w:p w14:paraId="3E64E16C" w14:textId="0970A738" w:rsidR="002D03B5" w:rsidRPr="002D03B5" w:rsidRDefault="002D03B5" w:rsidP="002D03B5">
            <w:pPr>
              <w:spacing w:after="0"/>
              <w:rPr>
                <w:sz w:val="18"/>
                <w:szCs w:val="18"/>
              </w:rPr>
            </w:pPr>
            <w:r w:rsidRPr="002D03B5">
              <w:rPr>
                <w:rFonts w:eastAsiaTheme="minorEastAsia" w:hint="eastAsia"/>
                <w:sz w:val="18"/>
                <w:szCs w:val="18"/>
                <w:lang w:eastAsia="zh-CN"/>
              </w:rPr>
              <w:t>Ericsson</w:t>
            </w:r>
          </w:p>
        </w:tc>
        <w:tc>
          <w:tcPr>
            <w:tcW w:w="2123" w:type="dxa"/>
          </w:tcPr>
          <w:p w14:paraId="3F28B60A" w14:textId="724F2AEC" w:rsidR="002D03B5" w:rsidRPr="000E75E1" w:rsidRDefault="00D30FC9" w:rsidP="002D03B5">
            <w:pPr>
              <w:spacing w:after="0"/>
              <w:rPr>
                <w:rFonts w:eastAsia="Times New Roman"/>
                <w:sz w:val="16"/>
                <w:szCs w:val="16"/>
              </w:rPr>
            </w:pPr>
            <w:r>
              <w:rPr>
                <w:rFonts w:eastAsia="Times New Roman"/>
                <w:sz w:val="16"/>
                <w:szCs w:val="16"/>
              </w:rPr>
              <w:t>Consider the agreements from the meeting</w:t>
            </w:r>
          </w:p>
        </w:tc>
        <w:tc>
          <w:tcPr>
            <w:tcW w:w="2112" w:type="dxa"/>
          </w:tcPr>
          <w:p w14:paraId="17DC7441" w14:textId="63354DB8" w:rsidR="002D03B5" w:rsidRPr="000E75E1" w:rsidRDefault="001375E7" w:rsidP="002D03B5">
            <w:pPr>
              <w:spacing w:after="0"/>
              <w:rPr>
                <w:rFonts w:eastAsia="Times New Roman"/>
                <w:sz w:val="16"/>
                <w:szCs w:val="16"/>
              </w:rPr>
            </w:pPr>
            <w:r w:rsidRPr="001375E7">
              <w:rPr>
                <w:rFonts w:eastAsia="Times New Roman"/>
                <w:sz w:val="16"/>
                <w:szCs w:val="16"/>
                <w:highlight w:val="yellow"/>
              </w:rPr>
              <w:t>Revise</w:t>
            </w:r>
          </w:p>
        </w:tc>
      </w:tr>
    </w:tbl>
    <w:p w14:paraId="1DC2EC1B" w14:textId="67C1738D" w:rsidR="007614A6" w:rsidRDefault="007614A6" w:rsidP="00412A31">
      <w:pPr>
        <w:pStyle w:val="Heading3"/>
        <w:rPr>
          <w:highlight w:val="cyan"/>
        </w:rPr>
      </w:pPr>
      <w:r>
        <w:rPr>
          <w:highlight w:val="cyan"/>
        </w:rPr>
        <w:t>Carrier Phase</w:t>
      </w:r>
      <w:r w:rsidRPr="00C1072C">
        <w:rPr>
          <w:highlight w:val="cyan"/>
        </w:rPr>
        <w:t xml:space="preserve"> </w:t>
      </w:r>
      <w:r>
        <w:rPr>
          <w:highlight w:val="cyan"/>
        </w:rPr>
        <w:t>p</w:t>
      </w:r>
      <w:r w:rsidRPr="00C1072C">
        <w:rPr>
          <w:highlight w:val="cyan"/>
        </w:rPr>
        <w:t xml:space="preserve">ositioning (AI </w:t>
      </w:r>
      <w:r w:rsidR="001B3581">
        <w:rPr>
          <w:highlight w:val="cyan"/>
        </w:rPr>
        <w:t>4</w:t>
      </w:r>
      <w:r w:rsidRPr="00C1072C">
        <w:rPr>
          <w:highlight w:val="cyan"/>
        </w:rPr>
        <w:t>.</w:t>
      </w:r>
      <w:r w:rsidR="001B3581">
        <w:rPr>
          <w:highlight w:val="cyan"/>
        </w:rPr>
        <w:t>2</w:t>
      </w:r>
      <w:r w:rsidRPr="00C1072C">
        <w:rPr>
          <w:highlight w:val="cyan"/>
        </w:rPr>
        <w:t>.2</w:t>
      </w:r>
      <w:r>
        <w:rPr>
          <w:highlight w:val="cyan"/>
        </w:rPr>
        <w:t>.6</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928"/>
        <w:gridCol w:w="1477"/>
        <w:gridCol w:w="2124"/>
      </w:tblGrid>
      <w:tr w:rsidR="007614A6" w:rsidRPr="00771626" w14:paraId="11D4C199" w14:textId="77777777" w:rsidTr="004A0060">
        <w:trPr>
          <w:trHeight w:val="152"/>
        </w:trPr>
        <w:tc>
          <w:tcPr>
            <w:tcW w:w="1148" w:type="dxa"/>
            <w:shd w:val="clear" w:color="000000" w:fill="75B91A"/>
            <w:noWrap/>
            <w:hideMark/>
          </w:tcPr>
          <w:p w14:paraId="59E88A7E"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4915F6F0"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928" w:type="dxa"/>
            <w:shd w:val="clear" w:color="000000" w:fill="75B91A"/>
            <w:noWrap/>
            <w:hideMark/>
          </w:tcPr>
          <w:p w14:paraId="6AAF35F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477" w:type="dxa"/>
            <w:shd w:val="clear" w:color="000000" w:fill="75B91A"/>
          </w:tcPr>
          <w:p w14:paraId="5EB74530"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4" w:type="dxa"/>
            <w:shd w:val="clear" w:color="000000" w:fill="75B91A"/>
          </w:tcPr>
          <w:p w14:paraId="37E61C34"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8D207E" w:rsidRPr="00771626" w14:paraId="29FABB4F" w14:textId="77777777" w:rsidTr="004A0060">
        <w:trPr>
          <w:trHeight w:val="273"/>
        </w:trPr>
        <w:tc>
          <w:tcPr>
            <w:tcW w:w="1148" w:type="dxa"/>
            <w:shd w:val="clear" w:color="auto" w:fill="auto"/>
            <w:noWrap/>
          </w:tcPr>
          <w:p w14:paraId="2A13C1BB" w14:textId="0DCA35F8" w:rsidR="008D207E" w:rsidRPr="00B55951" w:rsidRDefault="00000000" w:rsidP="008D207E">
            <w:pPr>
              <w:spacing w:after="0"/>
              <w:rPr>
                <w:rFonts w:eastAsia="Times New Roman"/>
                <w:b/>
                <w:color w:val="0000FF"/>
                <w:sz w:val="18"/>
                <w:szCs w:val="18"/>
                <w:u w:val="single"/>
              </w:rPr>
            </w:pPr>
            <w:hyperlink r:id="rId33" w:history="1">
              <w:r w:rsidR="008D207E" w:rsidRPr="0073518A">
                <w:rPr>
                  <w:rStyle w:val="Hyperlink"/>
                  <w:rFonts w:eastAsiaTheme="minorEastAsia" w:hint="eastAsia"/>
                  <w:b/>
                  <w:sz w:val="18"/>
                  <w:szCs w:val="18"/>
                  <w:lang w:eastAsia="zh-CN"/>
                </w:rPr>
                <w:t>R4-2415605</w:t>
              </w:r>
            </w:hyperlink>
          </w:p>
        </w:tc>
        <w:tc>
          <w:tcPr>
            <w:tcW w:w="3496" w:type="dxa"/>
            <w:shd w:val="clear" w:color="auto" w:fill="auto"/>
            <w:noWrap/>
          </w:tcPr>
          <w:p w14:paraId="52FBF0C9" w14:textId="5AA6ECF3" w:rsidR="008D207E" w:rsidRPr="00B55951" w:rsidRDefault="008D207E" w:rsidP="008D207E">
            <w:pPr>
              <w:spacing w:after="0"/>
              <w:rPr>
                <w:rFonts w:eastAsia="Times New Roman"/>
                <w:sz w:val="18"/>
                <w:szCs w:val="18"/>
              </w:rPr>
            </w:pPr>
            <w:r w:rsidRPr="00B55951">
              <w:rPr>
                <w:rFonts w:eastAsiaTheme="minorEastAsia" w:hint="eastAsia"/>
                <w:bCs/>
                <w:sz w:val="18"/>
                <w:szCs w:val="18"/>
                <w:lang w:eastAsia="zh-CN"/>
              </w:rPr>
              <w:t>Corrections on test cases for CPP</w:t>
            </w:r>
          </w:p>
        </w:tc>
        <w:tc>
          <w:tcPr>
            <w:tcW w:w="1928" w:type="dxa"/>
            <w:shd w:val="clear" w:color="auto" w:fill="auto"/>
            <w:noWrap/>
          </w:tcPr>
          <w:p w14:paraId="26511E4C" w14:textId="50DD03A3" w:rsidR="008D207E" w:rsidRPr="00B55951" w:rsidRDefault="008D207E" w:rsidP="008D207E">
            <w:pPr>
              <w:spacing w:after="0"/>
              <w:rPr>
                <w:rFonts w:eastAsia="Times New Roman"/>
                <w:sz w:val="18"/>
                <w:szCs w:val="18"/>
              </w:rPr>
            </w:pPr>
            <w:r w:rsidRPr="00B55951">
              <w:rPr>
                <w:rFonts w:eastAsiaTheme="minorEastAsia" w:hint="eastAsia"/>
                <w:bCs/>
                <w:sz w:val="18"/>
                <w:szCs w:val="18"/>
                <w:lang w:eastAsia="zh-CN"/>
              </w:rPr>
              <w:t>CATT</w:t>
            </w:r>
          </w:p>
        </w:tc>
        <w:tc>
          <w:tcPr>
            <w:tcW w:w="1477" w:type="dxa"/>
          </w:tcPr>
          <w:p w14:paraId="110403D5" w14:textId="1D336F3B" w:rsidR="008D207E" w:rsidRPr="000E75E1" w:rsidRDefault="008D207E" w:rsidP="008D207E">
            <w:pPr>
              <w:spacing w:after="0"/>
              <w:rPr>
                <w:rFonts w:eastAsia="Times New Roman"/>
                <w:strike/>
                <w:sz w:val="16"/>
                <w:szCs w:val="16"/>
                <w:u w:val="single"/>
              </w:rPr>
            </w:pPr>
            <w:r>
              <w:rPr>
                <w:rFonts w:eastAsia="Times New Roman"/>
                <w:sz w:val="16"/>
                <w:szCs w:val="16"/>
                <w:lang w:val="en-US"/>
              </w:rPr>
              <w:t>C</w:t>
            </w:r>
            <w:r w:rsidRPr="008D207E">
              <w:rPr>
                <w:rFonts w:eastAsia="Times New Roman"/>
                <w:sz w:val="16"/>
                <w:szCs w:val="16"/>
                <w:lang w:val="en-US"/>
              </w:rPr>
              <w:t>onsider capturing changes to overlapping clauses from R4-2416329.</w:t>
            </w:r>
          </w:p>
        </w:tc>
        <w:tc>
          <w:tcPr>
            <w:tcW w:w="2124" w:type="dxa"/>
          </w:tcPr>
          <w:p w14:paraId="6213BB06" w14:textId="11B7A6BA" w:rsidR="008D207E" w:rsidRPr="008D207E" w:rsidRDefault="008D207E" w:rsidP="008D207E">
            <w:pPr>
              <w:spacing w:after="0"/>
              <w:rPr>
                <w:rFonts w:eastAsia="Times New Roman"/>
                <w:sz w:val="16"/>
                <w:szCs w:val="16"/>
                <w:highlight w:val="yellow"/>
                <w:lang w:val="en-US"/>
              </w:rPr>
            </w:pPr>
            <w:r w:rsidRPr="008D207E">
              <w:rPr>
                <w:rFonts w:eastAsia="Times New Roman"/>
                <w:sz w:val="16"/>
                <w:szCs w:val="16"/>
                <w:highlight w:val="yellow"/>
                <w:lang w:val="en-US"/>
              </w:rPr>
              <w:t>Revise</w:t>
            </w:r>
          </w:p>
        </w:tc>
      </w:tr>
      <w:tr w:rsidR="008D207E" w:rsidRPr="00771626" w14:paraId="36664911" w14:textId="77777777" w:rsidTr="004A0060">
        <w:trPr>
          <w:trHeight w:val="273"/>
        </w:trPr>
        <w:tc>
          <w:tcPr>
            <w:tcW w:w="1148" w:type="dxa"/>
            <w:shd w:val="clear" w:color="auto" w:fill="auto"/>
            <w:noWrap/>
          </w:tcPr>
          <w:p w14:paraId="12F08F48" w14:textId="61265746" w:rsidR="008D207E" w:rsidRPr="00B55951" w:rsidRDefault="00000000" w:rsidP="008D207E">
            <w:pPr>
              <w:spacing w:after="0"/>
              <w:rPr>
                <w:rFonts w:eastAsia="Times New Roman"/>
                <w:b/>
                <w:color w:val="0000FF"/>
                <w:sz w:val="18"/>
                <w:szCs w:val="18"/>
                <w:u w:val="single"/>
              </w:rPr>
            </w:pPr>
            <w:hyperlink r:id="rId34" w:history="1">
              <w:r w:rsidR="008D207E" w:rsidRPr="002D6FD5">
                <w:rPr>
                  <w:rStyle w:val="Hyperlink"/>
                  <w:b/>
                  <w:sz w:val="18"/>
                  <w:szCs w:val="18"/>
                </w:rPr>
                <w:t>R4-241</w:t>
              </w:r>
              <w:r w:rsidR="008D207E" w:rsidRPr="002D6FD5">
                <w:rPr>
                  <w:rStyle w:val="Hyperlink"/>
                  <w:rFonts w:eastAsiaTheme="minorEastAsia" w:hint="eastAsia"/>
                  <w:b/>
                  <w:sz w:val="18"/>
                  <w:szCs w:val="18"/>
                  <w:lang w:eastAsia="zh-CN"/>
                </w:rPr>
                <w:t>5861</w:t>
              </w:r>
            </w:hyperlink>
          </w:p>
        </w:tc>
        <w:tc>
          <w:tcPr>
            <w:tcW w:w="3496" w:type="dxa"/>
            <w:shd w:val="clear" w:color="auto" w:fill="auto"/>
            <w:noWrap/>
          </w:tcPr>
          <w:p w14:paraId="31B57EDF" w14:textId="49E16A7E" w:rsidR="008D207E" w:rsidRPr="00B55951" w:rsidRDefault="008D207E" w:rsidP="008D207E">
            <w:pPr>
              <w:spacing w:after="0"/>
              <w:rPr>
                <w:rFonts w:eastAsia="Times New Roman"/>
                <w:sz w:val="18"/>
                <w:szCs w:val="18"/>
              </w:rPr>
            </w:pPr>
            <w:r w:rsidRPr="00B55951">
              <w:rPr>
                <w:sz w:val="18"/>
                <w:szCs w:val="18"/>
              </w:rPr>
              <w:t xml:space="preserve">draftCR on performance requirements for </w:t>
            </w:r>
            <w:r w:rsidRPr="00B55951">
              <w:rPr>
                <w:rFonts w:eastAsiaTheme="minorEastAsia" w:hint="eastAsia"/>
                <w:sz w:val="18"/>
                <w:szCs w:val="18"/>
                <w:lang w:eastAsia="zh-CN"/>
              </w:rPr>
              <w:t>CPP</w:t>
            </w:r>
          </w:p>
        </w:tc>
        <w:tc>
          <w:tcPr>
            <w:tcW w:w="1928" w:type="dxa"/>
            <w:shd w:val="clear" w:color="auto" w:fill="auto"/>
            <w:noWrap/>
          </w:tcPr>
          <w:p w14:paraId="1AD0EFF4" w14:textId="67BF3B4A" w:rsidR="008D207E" w:rsidRPr="00B55951" w:rsidRDefault="008D207E" w:rsidP="008D207E">
            <w:pPr>
              <w:spacing w:after="0"/>
              <w:rPr>
                <w:rFonts w:eastAsia="Times New Roman"/>
                <w:sz w:val="18"/>
                <w:szCs w:val="18"/>
              </w:rPr>
            </w:pPr>
            <w:r w:rsidRPr="00B55951">
              <w:rPr>
                <w:rFonts w:eastAsiaTheme="minorEastAsia"/>
                <w:sz w:val="18"/>
                <w:szCs w:val="18"/>
                <w:lang w:eastAsia="zh-CN"/>
              </w:rPr>
              <w:t>Huawei, HiSilicon</w:t>
            </w:r>
          </w:p>
        </w:tc>
        <w:tc>
          <w:tcPr>
            <w:tcW w:w="1477" w:type="dxa"/>
          </w:tcPr>
          <w:p w14:paraId="5C922D4B" w14:textId="0DAC6C95" w:rsidR="008D207E" w:rsidRPr="000E75E1" w:rsidRDefault="008D207E" w:rsidP="008D207E">
            <w:pPr>
              <w:spacing w:after="0"/>
              <w:rPr>
                <w:rFonts w:eastAsia="Times New Roman"/>
                <w:sz w:val="16"/>
                <w:szCs w:val="16"/>
              </w:rPr>
            </w:pPr>
          </w:p>
        </w:tc>
        <w:tc>
          <w:tcPr>
            <w:tcW w:w="2124" w:type="dxa"/>
          </w:tcPr>
          <w:p w14:paraId="6EE0854A" w14:textId="4EBB611E" w:rsidR="008D207E" w:rsidRPr="008D207E" w:rsidRDefault="008D207E" w:rsidP="008D207E">
            <w:pPr>
              <w:spacing w:after="0"/>
              <w:rPr>
                <w:rFonts w:eastAsia="Times New Roman"/>
                <w:sz w:val="16"/>
                <w:szCs w:val="16"/>
                <w:highlight w:val="yellow"/>
              </w:rPr>
            </w:pPr>
            <w:r w:rsidRPr="008D207E">
              <w:rPr>
                <w:rFonts w:eastAsia="Times New Roman"/>
                <w:sz w:val="16"/>
                <w:szCs w:val="16"/>
                <w:highlight w:val="yellow"/>
                <w:lang w:val="sv-SE"/>
              </w:rPr>
              <w:t>Return to</w:t>
            </w:r>
          </w:p>
        </w:tc>
      </w:tr>
      <w:tr w:rsidR="008D207E" w:rsidRPr="00771626" w14:paraId="08AA955C" w14:textId="77777777" w:rsidTr="004A0060">
        <w:trPr>
          <w:trHeight w:val="273"/>
        </w:trPr>
        <w:tc>
          <w:tcPr>
            <w:tcW w:w="1148" w:type="dxa"/>
            <w:shd w:val="clear" w:color="auto" w:fill="auto"/>
            <w:noWrap/>
          </w:tcPr>
          <w:p w14:paraId="0D0DDB49" w14:textId="52F2EA1B" w:rsidR="008D207E" w:rsidRPr="00B55951" w:rsidRDefault="00000000" w:rsidP="008D207E">
            <w:pPr>
              <w:spacing w:after="0"/>
              <w:rPr>
                <w:rFonts w:eastAsia="Times New Roman"/>
                <w:b/>
                <w:color w:val="0000FF"/>
                <w:sz w:val="18"/>
                <w:szCs w:val="18"/>
                <w:u w:val="single"/>
              </w:rPr>
            </w:pPr>
            <w:hyperlink r:id="rId35" w:history="1">
              <w:r w:rsidR="008D207E" w:rsidRPr="00FA31AF">
                <w:rPr>
                  <w:rStyle w:val="Hyperlink"/>
                  <w:b/>
                  <w:sz w:val="18"/>
                  <w:szCs w:val="18"/>
                </w:rPr>
                <w:t>R4-241</w:t>
              </w:r>
              <w:r w:rsidR="008D207E" w:rsidRPr="00FA31AF">
                <w:rPr>
                  <w:rStyle w:val="Hyperlink"/>
                  <w:rFonts w:eastAsiaTheme="minorEastAsia" w:hint="eastAsia"/>
                  <w:b/>
                  <w:sz w:val="18"/>
                  <w:szCs w:val="18"/>
                  <w:lang w:eastAsia="zh-CN"/>
                </w:rPr>
                <w:t>6</w:t>
              </w:r>
              <w:r w:rsidR="008D207E" w:rsidRPr="00FA31AF">
                <w:rPr>
                  <w:rStyle w:val="Hyperlink"/>
                  <w:b/>
                  <w:sz w:val="18"/>
                  <w:szCs w:val="18"/>
                </w:rPr>
                <w:t>3</w:t>
              </w:r>
              <w:r w:rsidR="008D207E" w:rsidRPr="00FA31AF">
                <w:rPr>
                  <w:rStyle w:val="Hyperlink"/>
                  <w:rFonts w:eastAsiaTheme="minorEastAsia" w:hint="eastAsia"/>
                  <w:b/>
                  <w:sz w:val="18"/>
                  <w:szCs w:val="18"/>
                  <w:lang w:eastAsia="zh-CN"/>
                </w:rPr>
                <w:t>2</w:t>
              </w:r>
              <w:r w:rsidR="008D207E" w:rsidRPr="00FA31AF">
                <w:rPr>
                  <w:rStyle w:val="Hyperlink"/>
                  <w:b/>
                  <w:sz w:val="18"/>
                  <w:szCs w:val="18"/>
                </w:rPr>
                <w:t>9</w:t>
              </w:r>
            </w:hyperlink>
          </w:p>
        </w:tc>
        <w:tc>
          <w:tcPr>
            <w:tcW w:w="3496" w:type="dxa"/>
            <w:shd w:val="clear" w:color="auto" w:fill="auto"/>
            <w:noWrap/>
          </w:tcPr>
          <w:p w14:paraId="67A22548" w14:textId="2E5265B8" w:rsidR="008D207E" w:rsidRPr="00B55951" w:rsidRDefault="008D207E" w:rsidP="008D207E">
            <w:pPr>
              <w:spacing w:after="0"/>
              <w:rPr>
                <w:rFonts w:eastAsia="Times New Roman"/>
                <w:sz w:val="18"/>
                <w:szCs w:val="18"/>
              </w:rPr>
            </w:pPr>
            <w:r w:rsidRPr="00B55951">
              <w:rPr>
                <w:rFonts w:eastAsiaTheme="minorEastAsia" w:hint="eastAsia"/>
                <w:sz w:val="18"/>
                <w:szCs w:val="18"/>
                <w:lang w:eastAsia="zh-CN"/>
              </w:rPr>
              <w:t>d</w:t>
            </w:r>
            <w:r w:rsidRPr="00B55951">
              <w:rPr>
                <w:sz w:val="18"/>
                <w:szCs w:val="18"/>
              </w:rPr>
              <w:t xml:space="preserve">raftCR </w:t>
            </w:r>
            <w:r w:rsidRPr="00B55951">
              <w:rPr>
                <w:rFonts w:eastAsiaTheme="minorEastAsia" w:hint="eastAsia"/>
                <w:sz w:val="18"/>
                <w:szCs w:val="18"/>
                <w:lang w:eastAsia="zh-CN"/>
              </w:rPr>
              <w:t xml:space="preserve">to </w:t>
            </w:r>
            <w:r w:rsidRPr="00B55951">
              <w:rPr>
                <w:sz w:val="18"/>
                <w:szCs w:val="18"/>
              </w:rPr>
              <w:t>38</w:t>
            </w:r>
            <w:r w:rsidRPr="00B55951">
              <w:rPr>
                <w:rFonts w:eastAsiaTheme="minorEastAsia" w:hint="eastAsia"/>
                <w:sz w:val="18"/>
                <w:szCs w:val="18"/>
                <w:lang w:eastAsia="zh-CN"/>
              </w:rPr>
              <w:t>.</w:t>
            </w:r>
            <w:r w:rsidRPr="00B55951">
              <w:rPr>
                <w:sz w:val="18"/>
                <w:szCs w:val="18"/>
              </w:rPr>
              <w:t xml:space="preserve">133 on performance </w:t>
            </w:r>
            <w:r w:rsidRPr="00B55951">
              <w:rPr>
                <w:rFonts w:eastAsiaTheme="minorEastAsia" w:hint="eastAsia"/>
                <w:sz w:val="18"/>
                <w:szCs w:val="18"/>
                <w:lang w:eastAsia="zh-CN"/>
              </w:rPr>
              <w:t>requirement</w:t>
            </w:r>
            <w:r w:rsidRPr="00B55951">
              <w:rPr>
                <w:sz w:val="18"/>
                <w:szCs w:val="18"/>
              </w:rPr>
              <w:t xml:space="preserve"> for </w:t>
            </w:r>
            <w:r w:rsidRPr="00B55951">
              <w:rPr>
                <w:rFonts w:eastAsiaTheme="minorEastAsia" w:hint="eastAsia"/>
                <w:sz w:val="18"/>
                <w:szCs w:val="18"/>
                <w:lang w:eastAsia="zh-CN"/>
              </w:rPr>
              <w:t>CPP</w:t>
            </w:r>
          </w:p>
        </w:tc>
        <w:tc>
          <w:tcPr>
            <w:tcW w:w="1928" w:type="dxa"/>
            <w:shd w:val="clear" w:color="auto" w:fill="auto"/>
            <w:noWrap/>
          </w:tcPr>
          <w:p w14:paraId="527D29F9" w14:textId="2A150389" w:rsidR="008D207E" w:rsidRPr="00B55951" w:rsidRDefault="008D207E" w:rsidP="008D207E">
            <w:pPr>
              <w:spacing w:after="0"/>
              <w:rPr>
                <w:rFonts w:eastAsia="Times New Roman"/>
                <w:sz w:val="18"/>
                <w:szCs w:val="18"/>
              </w:rPr>
            </w:pPr>
            <w:r w:rsidRPr="00B55951">
              <w:rPr>
                <w:rFonts w:eastAsiaTheme="minorEastAsia" w:hint="eastAsia"/>
                <w:sz w:val="18"/>
                <w:szCs w:val="18"/>
                <w:lang w:eastAsia="zh-CN"/>
              </w:rPr>
              <w:t>Ericsson</w:t>
            </w:r>
          </w:p>
        </w:tc>
        <w:tc>
          <w:tcPr>
            <w:tcW w:w="1477" w:type="dxa"/>
          </w:tcPr>
          <w:p w14:paraId="26C02819" w14:textId="3970A581" w:rsidR="008D207E" w:rsidRPr="000E75E1" w:rsidRDefault="008D207E" w:rsidP="008D207E">
            <w:pPr>
              <w:spacing w:after="0"/>
              <w:rPr>
                <w:rFonts w:eastAsia="Times New Roman"/>
                <w:sz w:val="16"/>
                <w:szCs w:val="16"/>
              </w:rPr>
            </w:pPr>
            <w:r w:rsidRPr="008D207E">
              <w:rPr>
                <w:rFonts w:eastAsia="Times New Roman"/>
                <w:sz w:val="16"/>
                <w:szCs w:val="16"/>
                <w:lang w:val="en-US"/>
              </w:rPr>
              <w:t>Remove overlapping changes with R4-2415605.</w:t>
            </w:r>
          </w:p>
        </w:tc>
        <w:tc>
          <w:tcPr>
            <w:tcW w:w="2124" w:type="dxa"/>
          </w:tcPr>
          <w:p w14:paraId="34CF1D7A" w14:textId="2B712176" w:rsidR="008D207E" w:rsidRPr="008D207E" w:rsidRDefault="008D207E" w:rsidP="008D207E">
            <w:pPr>
              <w:spacing w:after="0"/>
              <w:rPr>
                <w:rFonts w:eastAsia="Times New Roman"/>
                <w:sz w:val="16"/>
                <w:szCs w:val="16"/>
                <w:highlight w:val="yellow"/>
              </w:rPr>
            </w:pPr>
            <w:r w:rsidRPr="008D207E">
              <w:rPr>
                <w:rFonts w:eastAsia="Times New Roman"/>
                <w:sz w:val="16"/>
                <w:szCs w:val="16"/>
                <w:highlight w:val="yellow"/>
                <w:lang w:val="en-US"/>
              </w:rPr>
              <w:t>Revise</w:t>
            </w:r>
          </w:p>
        </w:tc>
      </w:tr>
      <w:tr w:rsidR="008D207E" w:rsidRPr="00771626" w14:paraId="5F45A24D" w14:textId="77777777" w:rsidTr="004A0060">
        <w:trPr>
          <w:trHeight w:val="273"/>
        </w:trPr>
        <w:tc>
          <w:tcPr>
            <w:tcW w:w="1148" w:type="dxa"/>
            <w:shd w:val="clear" w:color="auto" w:fill="auto"/>
            <w:noWrap/>
          </w:tcPr>
          <w:p w14:paraId="13309B34" w14:textId="2F35C12F" w:rsidR="008D207E" w:rsidRPr="00B55951" w:rsidRDefault="00000000" w:rsidP="008D207E">
            <w:pPr>
              <w:spacing w:after="0"/>
              <w:rPr>
                <w:b/>
                <w:sz w:val="18"/>
                <w:szCs w:val="18"/>
              </w:rPr>
            </w:pPr>
            <w:hyperlink r:id="rId36" w:history="1">
              <w:r w:rsidR="008D207E" w:rsidRPr="00FA31AF">
                <w:rPr>
                  <w:rStyle w:val="Hyperlink"/>
                  <w:b/>
                  <w:sz w:val="18"/>
                  <w:szCs w:val="18"/>
                </w:rPr>
                <w:t>R4-241</w:t>
              </w:r>
              <w:r w:rsidR="008D207E" w:rsidRPr="00FA31AF">
                <w:rPr>
                  <w:rStyle w:val="Hyperlink"/>
                  <w:rFonts w:eastAsiaTheme="minorEastAsia" w:hint="eastAsia"/>
                  <w:b/>
                  <w:sz w:val="18"/>
                  <w:szCs w:val="18"/>
                  <w:lang w:eastAsia="zh-CN"/>
                </w:rPr>
                <w:t>6436</w:t>
              </w:r>
            </w:hyperlink>
          </w:p>
        </w:tc>
        <w:tc>
          <w:tcPr>
            <w:tcW w:w="3496" w:type="dxa"/>
            <w:shd w:val="clear" w:color="auto" w:fill="auto"/>
            <w:noWrap/>
          </w:tcPr>
          <w:p w14:paraId="4ABED6E2" w14:textId="03356163" w:rsidR="008D207E" w:rsidRPr="00B55951" w:rsidRDefault="008D207E" w:rsidP="008D207E">
            <w:pPr>
              <w:spacing w:after="0"/>
              <w:rPr>
                <w:sz w:val="18"/>
                <w:szCs w:val="18"/>
              </w:rPr>
            </w:pPr>
            <w:r w:rsidRPr="00B55951">
              <w:rPr>
                <w:sz w:val="18"/>
                <w:szCs w:val="18"/>
              </w:rPr>
              <w:t>CR 38.133 Introduction of TCs on CPP measurement accuracy</w:t>
            </w:r>
          </w:p>
        </w:tc>
        <w:tc>
          <w:tcPr>
            <w:tcW w:w="1928" w:type="dxa"/>
            <w:shd w:val="clear" w:color="auto" w:fill="auto"/>
            <w:noWrap/>
          </w:tcPr>
          <w:p w14:paraId="16467066" w14:textId="31E5B270" w:rsidR="008D207E" w:rsidRPr="00B55951" w:rsidRDefault="008D207E" w:rsidP="008D207E">
            <w:pPr>
              <w:spacing w:after="0"/>
              <w:rPr>
                <w:sz w:val="18"/>
                <w:szCs w:val="18"/>
              </w:rPr>
            </w:pPr>
            <w:r w:rsidRPr="00B55951">
              <w:rPr>
                <w:rFonts w:eastAsiaTheme="minorEastAsia" w:hint="eastAsia"/>
                <w:sz w:val="18"/>
                <w:szCs w:val="18"/>
                <w:lang w:eastAsia="zh-CN"/>
              </w:rPr>
              <w:t>Nokia</w:t>
            </w:r>
          </w:p>
        </w:tc>
        <w:tc>
          <w:tcPr>
            <w:tcW w:w="1477" w:type="dxa"/>
          </w:tcPr>
          <w:p w14:paraId="2752B9CB" w14:textId="47CE3D21" w:rsidR="008D207E" w:rsidRPr="00C6493E" w:rsidRDefault="008D207E" w:rsidP="008D207E">
            <w:pPr>
              <w:spacing w:after="0"/>
              <w:rPr>
                <w:rFonts w:eastAsia="Times New Roman"/>
                <w:sz w:val="16"/>
                <w:szCs w:val="16"/>
              </w:rPr>
            </w:pPr>
          </w:p>
        </w:tc>
        <w:tc>
          <w:tcPr>
            <w:tcW w:w="2124" w:type="dxa"/>
          </w:tcPr>
          <w:p w14:paraId="2BAE7830" w14:textId="5CC240FF" w:rsidR="008D207E" w:rsidRPr="008D207E" w:rsidRDefault="008D207E" w:rsidP="008D207E">
            <w:pPr>
              <w:spacing w:after="0"/>
              <w:rPr>
                <w:rFonts w:eastAsia="Times New Roman"/>
                <w:sz w:val="16"/>
                <w:szCs w:val="16"/>
                <w:highlight w:val="yellow"/>
              </w:rPr>
            </w:pPr>
            <w:r w:rsidRPr="008D207E">
              <w:rPr>
                <w:rFonts w:eastAsia="Times New Roman"/>
                <w:sz w:val="16"/>
                <w:szCs w:val="16"/>
                <w:highlight w:val="yellow"/>
                <w:lang w:val="sv-SE"/>
              </w:rPr>
              <w:t>Merged</w:t>
            </w:r>
            <w:r w:rsidRPr="003523D1">
              <w:rPr>
                <w:rFonts w:eastAsia="Times New Roman"/>
                <w:sz w:val="16"/>
                <w:szCs w:val="16"/>
                <w:lang w:val="sv-SE"/>
              </w:rPr>
              <w:t xml:space="preserve"> with R4-2416329</w:t>
            </w:r>
          </w:p>
        </w:tc>
      </w:tr>
    </w:tbl>
    <w:p w14:paraId="0D704E26" w14:textId="2EA0ADE8" w:rsidR="007614A6" w:rsidRDefault="007614A6" w:rsidP="00412A31">
      <w:pPr>
        <w:pStyle w:val="Heading3"/>
        <w:rPr>
          <w:highlight w:val="cyan"/>
        </w:rPr>
      </w:pPr>
      <w:r>
        <w:rPr>
          <w:highlight w:val="cyan"/>
        </w:rPr>
        <w:lastRenderedPageBreak/>
        <w:t>LPHAP</w:t>
      </w:r>
      <w:r w:rsidRPr="00C1072C">
        <w:rPr>
          <w:highlight w:val="cyan"/>
        </w:rPr>
        <w:t xml:space="preserve"> (AI </w:t>
      </w:r>
      <w:r w:rsidR="00F41693">
        <w:rPr>
          <w:highlight w:val="cyan"/>
        </w:rPr>
        <w:t>4</w:t>
      </w:r>
      <w:r w:rsidRPr="00C1072C">
        <w:rPr>
          <w:highlight w:val="cyan"/>
        </w:rPr>
        <w:t>.</w:t>
      </w:r>
      <w:r w:rsidR="00F41693">
        <w:rPr>
          <w:highlight w:val="cyan"/>
        </w:rPr>
        <w:t>2</w:t>
      </w:r>
      <w:r w:rsidRPr="00C1072C">
        <w:rPr>
          <w:highlight w:val="cyan"/>
        </w:rPr>
        <w:t>.</w:t>
      </w:r>
      <w:r>
        <w:rPr>
          <w:highlight w:val="cyan"/>
        </w:rPr>
        <w:t>2</w:t>
      </w:r>
      <w:r w:rsidRPr="00C1072C">
        <w:rPr>
          <w:highlight w:val="cyan"/>
        </w:rPr>
        <w:t>.</w:t>
      </w:r>
      <w:r w:rsidR="004E6A64">
        <w:rPr>
          <w:highlight w:val="cyan"/>
        </w:rPr>
        <w:t>3</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261"/>
        <w:gridCol w:w="2026"/>
        <w:gridCol w:w="2242"/>
      </w:tblGrid>
      <w:tr w:rsidR="007614A6" w:rsidRPr="00771626" w14:paraId="5ABDB33A" w14:textId="77777777" w:rsidTr="00EB3803">
        <w:trPr>
          <w:trHeight w:val="152"/>
        </w:trPr>
        <w:tc>
          <w:tcPr>
            <w:tcW w:w="1148" w:type="dxa"/>
            <w:shd w:val="clear" w:color="000000" w:fill="75B91A"/>
            <w:noWrap/>
            <w:hideMark/>
          </w:tcPr>
          <w:p w14:paraId="2872CA0B" w14:textId="77777777" w:rsidR="007614A6" w:rsidRPr="00EA35A5" w:rsidRDefault="007614A6" w:rsidP="004A0060">
            <w:pPr>
              <w:spacing w:after="0"/>
              <w:jc w:val="center"/>
              <w:rPr>
                <w:rFonts w:eastAsia="Times New Roman"/>
                <w:b/>
                <w:bCs/>
                <w:color w:val="FFFFFF"/>
                <w:sz w:val="16"/>
                <w:szCs w:val="16"/>
              </w:rPr>
            </w:pPr>
            <w:r>
              <w:rPr>
                <w:rFonts w:eastAsia="Times New Roman"/>
                <w:b/>
                <w:bCs/>
                <w:color w:val="FFFFFF"/>
                <w:sz w:val="16"/>
                <w:szCs w:val="16"/>
              </w:rPr>
              <w:t xml:space="preserve">Old </w:t>
            </w:r>
            <w:r w:rsidRPr="00EA35A5">
              <w:rPr>
                <w:rFonts w:eastAsia="Times New Roman"/>
                <w:b/>
                <w:bCs/>
                <w:color w:val="FFFFFF"/>
                <w:sz w:val="16"/>
                <w:szCs w:val="16"/>
              </w:rPr>
              <w:t>TDoc</w:t>
            </w:r>
          </w:p>
        </w:tc>
        <w:tc>
          <w:tcPr>
            <w:tcW w:w="3496" w:type="dxa"/>
            <w:shd w:val="clear" w:color="000000" w:fill="75B91A"/>
            <w:noWrap/>
            <w:hideMark/>
          </w:tcPr>
          <w:p w14:paraId="56BDD15A"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261" w:type="dxa"/>
            <w:shd w:val="clear" w:color="000000" w:fill="75B91A"/>
            <w:noWrap/>
            <w:hideMark/>
          </w:tcPr>
          <w:p w14:paraId="4B153CDE"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026" w:type="dxa"/>
            <w:shd w:val="clear" w:color="000000" w:fill="75B91A"/>
          </w:tcPr>
          <w:p w14:paraId="08CCDBF4"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42" w:type="dxa"/>
            <w:shd w:val="clear" w:color="000000" w:fill="75B91A"/>
          </w:tcPr>
          <w:p w14:paraId="361EE82C"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EB3803" w:rsidRPr="00771626" w14:paraId="1245088F" w14:textId="77777777" w:rsidTr="004A142B">
        <w:trPr>
          <w:trHeight w:val="273"/>
        </w:trPr>
        <w:tc>
          <w:tcPr>
            <w:tcW w:w="1148" w:type="dxa"/>
            <w:shd w:val="clear" w:color="auto" w:fill="auto"/>
            <w:noWrap/>
          </w:tcPr>
          <w:p w14:paraId="3A91B0B5" w14:textId="4428EB52" w:rsidR="00EB3803" w:rsidRPr="00EB3803" w:rsidRDefault="00000000" w:rsidP="00EB3803">
            <w:pPr>
              <w:spacing w:after="0"/>
              <w:rPr>
                <w:b/>
                <w:sz w:val="18"/>
                <w:szCs w:val="18"/>
              </w:rPr>
            </w:pPr>
            <w:hyperlink r:id="rId37" w:history="1">
              <w:r w:rsidR="00EB3803" w:rsidRPr="002272D6">
                <w:rPr>
                  <w:rStyle w:val="Hyperlink"/>
                  <w:b/>
                  <w:sz w:val="18"/>
                  <w:szCs w:val="18"/>
                </w:rPr>
                <w:t>R4-241</w:t>
              </w:r>
              <w:r w:rsidR="00EB3803" w:rsidRPr="002272D6">
                <w:rPr>
                  <w:rStyle w:val="Hyperlink"/>
                  <w:rFonts w:eastAsiaTheme="minorEastAsia" w:hint="eastAsia"/>
                  <w:b/>
                  <w:sz w:val="18"/>
                  <w:szCs w:val="18"/>
                  <w:lang w:eastAsia="zh-CN"/>
                </w:rPr>
                <w:t>5856</w:t>
              </w:r>
            </w:hyperlink>
          </w:p>
        </w:tc>
        <w:tc>
          <w:tcPr>
            <w:tcW w:w="3496" w:type="dxa"/>
            <w:shd w:val="clear" w:color="auto" w:fill="auto"/>
            <w:noWrap/>
            <w:vAlign w:val="center"/>
          </w:tcPr>
          <w:p w14:paraId="0234D42B" w14:textId="630A3437" w:rsidR="00EB3803" w:rsidRPr="00EB3803" w:rsidRDefault="00EB3803" w:rsidP="00EB3803">
            <w:pPr>
              <w:spacing w:after="0"/>
              <w:rPr>
                <w:rFonts w:eastAsia="Times New Roman"/>
                <w:sz w:val="18"/>
                <w:szCs w:val="18"/>
                <w:lang w:val="en-IE" w:eastAsia="en-IE"/>
              </w:rPr>
            </w:pPr>
            <w:r w:rsidRPr="00EB3803">
              <w:rPr>
                <w:bCs/>
                <w:sz w:val="18"/>
                <w:szCs w:val="18"/>
              </w:rPr>
              <w:t>draftCR on performance requirements for LPHAP</w:t>
            </w:r>
          </w:p>
        </w:tc>
        <w:tc>
          <w:tcPr>
            <w:tcW w:w="1261" w:type="dxa"/>
            <w:shd w:val="clear" w:color="auto" w:fill="auto"/>
            <w:noWrap/>
          </w:tcPr>
          <w:p w14:paraId="3FBC22E1" w14:textId="19820184" w:rsidR="00EB3803" w:rsidRPr="00EB3803" w:rsidRDefault="00EB3803" w:rsidP="00EB3803">
            <w:pPr>
              <w:spacing w:after="0"/>
              <w:rPr>
                <w:rFonts w:eastAsia="Times New Roman"/>
                <w:sz w:val="18"/>
                <w:szCs w:val="18"/>
                <w:lang w:val="en-IE" w:eastAsia="en-IE"/>
              </w:rPr>
            </w:pPr>
            <w:r w:rsidRPr="00EB3803">
              <w:rPr>
                <w:rFonts w:eastAsiaTheme="minorEastAsia"/>
                <w:sz w:val="18"/>
                <w:szCs w:val="18"/>
                <w:lang w:eastAsia="zh-CN"/>
              </w:rPr>
              <w:t>Huawei, HiSilicon</w:t>
            </w:r>
          </w:p>
        </w:tc>
        <w:tc>
          <w:tcPr>
            <w:tcW w:w="2026" w:type="dxa"/>
          </w:tcPr>
          <w:p w14:paraId="2F92E07E" w14:textId="2FDA82CD" w:rsidR="00EB3803" w:rsidRPr="002E48D2" w:rsidRDefault="00CD1288" w:rsidP="00EB3803">
            <w:pPr>
              <w:spacing w:after="0"/>
              <w:rPr>
                <w:rFonts w:eastAsia="Times New Roman"/>
                <w:sz w:val="16"/>
                <w:szCs w:val="16"/>
                <w:lang w:val="en-US"/>
              </w:rPr>
            </w:pPr>
            <w:r>
              <w:rPr>
                <w:rFonts w:eastAsia="Times New Roman"/>
                <w:sz w:val="16"/>
                <w:szCs w:val="16"/>
                <w:lang w:val="en-IE"/>
              </w:rPr>
              <w:t>Cat B.</w:t>
            </w:r>
            <w:r w:rsidR="005358DD">
              <w:rPr>
                <w:rFonts w:eastAsia="Times New Roman"/>
                <w:sz w:val="16"/>
                <w:szCs w:val="16"/>
                <w:lang w:val="en-IE"/>
              </w:rPr>
              <w:t xml:space="preserve"> </w:t>
            </w:r>
            <w:r w:rsidR="002E48D2" w:rsidRPr="002E48D2">
              <w:rPr>
                <w:rFonts w:eastAsia="Times New Roman"/>
                <w:sz w:val="16"/>
                <w:szCs w:val="16"/>
                <w:lang w:val="en-IE"/>
              </w:rPr>
              <w:t>Remove changes to clause A.7.8.2.3. Align changes to overlapping clauses with R4-2416322.</w:t>
            </w:r>
          </w:p>
        </w:tc>
        <w:tc>
          <w:tcPr>
            <w:tcW w:w="2242" w:type="dxa"/>
          </w:tcPr>
          <w:p w14:paraId="30BB0895" w14:textId="4293CBC5" w:rsidR="00EB3803" w:rsidRPr="000E75E1" w:rsidRDefault="00000C14" w:rsidP="00EB3803">
            <w:pPr>
              <w:spacing w:after="0"/>
              <w:rPr>
                <w:rFonts w:eastAsia="Times New Roman"/>
                <w:sz w:val="16"/>
                <w:szCs w:val="16"/>
                <w:highlight w:val="yellow"/>
                <w:lang w:val="en-US"/>
              </w:rPr>
            </w:pPr>
            <w:r>
              <w:rPr>
                <w:rFonts w:eastAsia="Times New Roman"/>
                <w:sz w:val="16"/>
                <w:szCs w:val="16"/>
                <w:highlight w:val="yellow"/>
                <w:lang w:val="en-US"/>
              </w:rPr>
              <w:t>Revise</w:t>
            </w:r>
          </w:p>
        </w:tc>
      </w:tr>
      <w:tr w:rsidR="00EB3803" w:rsidRPr="00771626" w14:paraId="1759F23A" w14:textId="77777777" w:rsidTr="004A142B">
        <w:trPr>
          <w:trHeight w:val="273"/>
        </w:trPr>
        <w:tc>
          <w:tcPr>
            <w:tcW w:w="1148" w:type="dxa"/>
            <w:shd w:val="clear" w:color="auto" w:fill="auto"/>
            <w:noWrap/>
          </w:tcPr>
          <w:p w14:paraId="7D6613E9" w14:textId="68F86BBD" w:rsidR="00EB3803" w:rsidRPr="00EB3803" w:rsidRDefault="00000000" w:rsidP="00EB3803">
            <w:pPr>
              <w:spacing w:after="0"/>
              <w:rPr>
                <w:b/>
                <w:sz w:val="18"/>
                <w:szCs w:val="18"/>
              </w:rPr>
            </w:pPr>
            <w:hyperlink r:id="rId38" w:history="1">
              <w:r w:rsidR="00EB3803" w:rsidRPr="002272D6">
                <w:rPr>
                  <w:rStyle w:val="Hyperlink"/>
                  <w:b/>
                  <w:sz w:val="18"/>
                  <w:szCs w:val="18"/>
                </w:rPr>
                <w:t>R4-241</w:t>
              </w:r>
              <w:r w:rsidR="00EB3803" w:rsidRPr="002272D6">
                <w:rPr>
                  <w:rStyle w:val="Hyperlink"/>
                  <w:rFonts w:eastAsiaTheme="minorEastAsia" w:hint="eastAsia"/>
                  <w:b/>
                  <w:sz w:val="18"/>
                  <w:szCs w:val="18"/>
                  <w:lang w:eastAsia="zh-CN"/>
                </w:rPr>
                <w:t>6322</w:t>
              </w:r>
            </w:hyperlink>
          </w:p>
        </w:tc>
        <w:tc>
          <w:tcPr>
            <w:tcW w:w="3496" w:type="dxa"/>
            <w:shd w:val="clear" w:color="auto" w:fill="auto"/>
            <w:noWrap/>
            <w:vAlign w:val="center"/>
          </w:tcPr>
          <w:p w14:paraId="5016DA2A" w14:textId="2B80EF22" w:rsidR="00EB3803" w:rsidRPr="00EB3803" w:rsidRDefault="00EB3803" w:rsidP="00EB3803">
            <w:pPr>
              <w:spacing w:after="0"/>
              <w:rPr>
                <w:rFonts w:eastAsia="Times New Roman"/>
                <w:sz w:val="18"/>
                <w:szCs w:val="18"/>
                <w:lang w:val="en-IE" w:eastAsia="en-IE"/>
              </w:rPr>
            </w:pPr>
            <w:r w:rsidRPr="00EB3803">
              <w:rPr>
                <w:bCs/>
                <w:sz w:val="18"/>
                <w:szCs w:val="18"/>
              </w:rPr>
              <w:t>draftCR to 38.133 on test cases for LPHAP</w:t>
            </w:r>
          </w:p>
        </w:tc>
        <w:tc>
          <w:tcPr>
            <w:tcW w:w="1261" w:type="dxa"/>
            <w:shd w:val="clear" w:color="auto" w:fill="auto"/>
            <w:noWrap/>
          </w:tcPr>
          <w:p w14:paraId="17BC554D" w14:textId="0C62BE73" w:rsidR="00EB3803" w:rsidRPr="00EB3803" w:rsidRDefault="00EB3803" w:rsidP="00EB3803">
            <w:pPr>
              <w:spacing w:after="0"/>
              <w:rPr>
                <w:rFonts w:eastAsia="Times New Roman"/>
                <w:sz w:val="18"/>
                <w:szCs w:val="18"/>
                <w:lang w:val="en-IE" w:eastAsia="en-IE"/>
              </w:rPr>
            </w:pPr>
            <w:r w:rsidRPr="00EB3803">
              <w:rPr>
                <w:rFonts w:eastAsiaTheme="minorEastAsia" w:hint="eastAsia"/>
                <w:sz w:val="18"/>
                <w:szCs w:val="18"/>
                <w:lang w:eastAsia="zh-CN"/>
              </w:rPr>
              <w:t>Ericsson</w:t>
            </w:r>
          </w:p>
        </w:tc>
        <w:tc>
          <w:tcPr>
            <w:tcW w:w="2026" w:type="dxa"/>
          </w:tcPr>
          <w:p w14:paraId="2F212EDC" w14:textId="6D2F9775" w:rsidR="00EB3803" w:rsidRPr="007F634B" w:rsidRDefault="00DA18B7" w:rsidP="00EB3803">
            <w:pPr>
              <w:spacing w:after="0"/>
              <w:rPr>
                <w:rFonts w:eastAsia="Times New Roman"/>
                <w:sz w:val="16"/>
                <w:szCs w:val="16"/>
                <w:lang w:val="en-US"/>
              </w:rPr>
            </w:pPr>
            <w:r>
              <w:rPr>
                <w:rFonts w:eastAsia="Times New Roman"/>
                <w:sz w:val="16"/>
                <w:szCs w:val="16"/>
              </w:rPr>
              <w:t xml:space="preserve">Remove </w:t>
            </w:r>
            <w:r w:rsidR="00CE770C">
              <w:rPr>
                <w:rFonts w:eastAsia="Times New Roman"/>
                <w:sz w:val="16"/>
                <w:szCs w:val="16"/>
              </w:rPr>
              <w:t xml:space="preserve">remaining </w:t>
            </w:r>
            <w:r w:rsidR="008E3608">
              <w:rPr>
                <w:rFonts w:eastAsia="Times New Roman"/>
                <w:sz w:val="16"/>
                <w:szCs w:val="16"/>
              </w:rPr>
              <w:t xml:space="preserve">[] in </w:t>
            </w:r>
            <w:r w:rsidR="00976790">
              <w:rPr>
                <w:rFonts w:eastAsia="Times New Roman"/>
                <w:sz w:val="16"/>
                <w:szCs w:val="16"/>
              </w:rPr>
              <w:t>Table</w:t>
            </w:r>
            <w:r w:rsidR="0085502D">
              <w:rPr>
                <w:rFonts w:eastAsia="Times New Roman"/>
                <w:sz w:val="16"/>
                <w:szCs w:val="16"/>
              </w:rPr>
              <w:t>s</w:t>
            </w:r>
            <w:r w:rsidR="00976790">
              <w:rPr>
                <w:rFonts w:eastAsia="Times New Roman"/>
                <w:sz w:val="16"/>
                <w:szCs w:val="16"/>
              </w:rPr>
              <w:t xml:space="preserve"> A.16.8.3.3.1-3</w:t>
            </w:r>
            <w:r w:rsidR="000E3D1E">
              <w:rPr>
                <w:rFonts w:eastAsia="Times New Roman"/>
                <w:sz w:val="16"/>
                <w:szCs w:val="16"/>
              </w:rPr>
              <w:t>, A.16.11.2.2.</w:t>
            </w:r>
            <w:r w:rsidR="0085502D">
              <w:rPr>
                <w:rFonts w:eastAsia="Times New Roman"/>
                <w:sz w:val="16"/>
                <w:szCs w:val="16"/>
              </w:rPr>
              <w:t xml:space="preserve">1-3, </w:t>
            </w:r>
            <w:r w:rsidR="00392E6B">
              <w:rPr>
                <w:rFonts w:eastAsia="Times New Roman"/>
                <w:sz w:val="16"/>
                <w:szCs w:val="16"/>
              </w:rPr>
              <w:t>A.17.8.</w:t>
            </w:r>
            <w:r w:rsidR="00F151F2">
              <w:rPr>
                <w:rFonts w:eastAsia="Times New Roman"/>
                <w:sz w:val="16"/>
                <w:szCs w:val="16"/>
              </w:rPr>
              <w:t>3.3.1-2</w:t>
            </w:r>
            <w:r w:rsidR="00F31220">
              <w:rPr>
                <w:rFonts w:eastAsia="Times New Roman"/>
                <w:sz w:val="16"/>
                <w:szCs w:val="16"/>
              </w:rPr>
              <w:t>.</w:t>
            </w:r>
            <w:r w:rsidR="007F634B">
              <w:rPr>
                <w:rFonts w:eastAsia="Times New Roman"/>
                <w:sz w:val="16"/>
                <w:szCs w:val="16"/>
              </w:rPr>
              <w:t xml:space="preserve"> </w:t>
            </w:r>
            <w:r w:rsidR="007F634B" w:rsidRPr="007F634B">
              <w:rPr>
                <w:rFonts w:eastAsia="Times New Roman"/>
                <w:sz w:val="16"/>
                <w:szCs w:val="16"/>
                <w:lang w:val="en-US"/>
              </w:rPr>
              <w:t>Capture non-overlapping changes to A.7.8.2.3 from R4-2415856. Remove overlapping changes with R4-2415856.</w:t>
            </w:r>
          </w:p>
        </w:tc>
        <w:tc>
          <w:tcPr>
            <w:tcW w:w="2242" w:type="dxa"/>
          </w:tcPr>
          <w:p w14:paraId="270F7721" w14:textId="3AFD2A8B" w:rsidR="00EB3803" w:rsidRPr="000E75E1" w:rsidRDefault="00000C14" w:rsidP="00EB3803">
            <w:pPr>
              <w:spacing w:after="0"/>
              <w:rPr>
                <w:rFonts w:eastAsia="Times New Roman"/>
                <w:sz w:val="16"/>
                <w:szCs w:val="16"/>
                <w:highlight w:val="red"/>
                <w:lang w:val="en-US"/>
              </w:rPr>
            </w:pPr>
            <w:r>
              <w:rPr>
                <w:rFonts w:eastAsia="Times New Roman"/>
                <w:sz w:val="16"/>
                <w:szCs w:val="16"/>
                <w:highlight w:val="yellow"/>
                <w:lang w:val="en-US"/>
              </w:rPr>
              <w:t>Revise</w:t>
            </w:r>
          </w:p>
        </w:tc>
      </w:tr>
    </w:tbl>
    <w:p w14:paraId="4FEA59E7" w14:textId="77777777" w:rsidR="007614A6" w:rsidRDefault="007614A6" w:rsidP="007614A6">
      <w:pPr>
        <w:rPr>
          <w:highlight w:val="cyan"/>
          <w:lang w:val="en-US" w:eastAsia="ja-JP"/>
        </w:rPr>
      </w:pPr>
    </w:p>
    <w:p w14:paraId="515F6A86" w14:textId="16A74EF1" w:rsidR="009A3D16" w:rsidRPr="00412A31" w:rsidRDefault="007614A6" w:rsidP="007614A6">
      <w:pPr>
        <w:pStyle w:val="Heading2"/>
        <w:rPr>
          <w:highlight w:val="cyan"/>
        </w:rPr>
      </w:pPr>
      <w:r>
        <w:rPr>
          <w:highlight w:val="cyan"/>
        </w:rPr>
        <w:t>Other documents for approval</w:t>
      </w:r>
    </w:p>
    <w:tbl>
      <w:tblPr>
        <w:tblpPr w:leftFromText="180" w:rightFromText="180" w:vertAnchor="text" w:horzAnchor="margin" w:tblpY="16"/>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4616"/>
        <w:gridCol w:w="768"/>
        <w:gridCol w:w="1118"/>
        <w:gridCol w:w="2119"/>
      </w:tblGrid>
      <w:tr w:rsidR="007614A6" w:rsidRPr="00771626" w14:paraId="542204AF" w14:textId="77777777" w:rsidTr="004A0060">
        <w:trPr>
          <w:trHeight w:val="152"/>
        </w:trPr>
        <w:tc>
          <w:tcPr>
            <w:tcW w:w="1148" w:type="dxa"/>
            <w:shd w:val="clear" w:color="000000" w:fill="75B91A"/>
            <w:noWrap/>
            <w:hideMark/>
          </w:tcPr>
          <w:p w14:paraId="6188AAB7"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TDoc</w:t>
            </w:r>
          </w:p>
        </w:tc>
        <w:tc>
          <w:tcPr>
            <w:tcW w:w="4616" w:type="dxa"/>
            <w:shd w:val="clear" w:color="000000" w:fill="75B91A"/>
            <w:noWrap/>
            <w:hideMark/>
          </w:tcPr>
          <w:p w14:paraId="530A2252"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768" w:type="dxa"/>
            <w:shd w:val="clear" w:color="000000" w:fill="75B91A"/>
            <w:noWrap/>
            <w:hideMark/>
          </w:tcPr>
          <w:p w14:paraId="46D37696" w14:textId="77777777" w:rsidR="007614A6" w:rsidRPr="00EA35A5" w:rsidRDefault="007614A6" w:rsidP="004A0060">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118" w:type="dxa"/>
            <w:shd w:val="clear" w:color="000000" w:fill="75B91A"/>
          </w:tcPr>
          <w:p w14:paraId="39792751" w14:textId="77777777" w:rsidR="007614A6" w:rsidRPr="00771626" w:rsidRDefault="007614A6" w:rsidP="004A0060">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9" w:type="dxa"/>
            <w:shd w:val="clear" w:color="000000" w:fill="75B91A"/>
          </w:tcPr>
          <w:p w14:paraId="77E62B8F" w14:textId="77777777" w:rsidR="007614A6" w:rsidRPr="00771626" w:rsidRDefault="007614A6" w:rsidP="004A0060">
            <w:pPr>
              <w:spacing w:after="0"/>
              <w:jc w:val="center"/>
              <w:rPr>
                <w:rFonts w:eastAsia="Times New Roman"/>
                <w:b/>
                <w:bCs/>
                <w:color w:val="FFFFFF"/>
                <w:sz w:val="16"/>
                <w:szCs w:val="16"/>
                <w:lang w:val="en-US"/>
              </w:rPr>
            </w:pPr>
            <w:r>
              <w:rPr>
                <w:rFonts w:eastAsia="Times New Roman"/>
                <w:b/>
                <w:bCs/>
                <w:color w:val="FFFFFF"/>
                <w:sz w:val="16"/>
                <w:szCs w:val="16"/>
                <w:lang w:val="en-US"/>
              </w:rPr>
              <w:t>Recommendation/decision</w:t>
            </w:r>
          </w:p>
        </w:tc>
      </w:tr>
      <w:tr w:rsidR="0023757B" w:rsidRPr="00F505D9" w14:paraId="3FF90CD2" w14:textId="77777777" w:rsidTr="004A0060">
        <w:trPr>
          <w:trHeight w:val="273"/>
        </w:trPr>
        <w:tc>
          <w:tcPr>
            <w:tcW w:w="1148" w:type="dxa"/>
            <w:shd w:val="clear" w:color="auto" w:fill="auto"/>
            <w:noWrap/>
          </w:tcPr>
          <w:p w14:paraId="6CD4C6CE" w14:textId="77777777" w:rsidR="0023757B" w:rsidRPr="000E75E1" w:rsidRDefault="0023757B" w:rsidP="0023757B">
            <w:pPr>
              <w:spacing w:after="0"/>
              <w:rPr>
                <w:rFonts w:eastAsia="Times New Roman"/>
                <w:b/>
                <w:bCs/>
                <w:color w:val="0000FF"/>
                <w:sz w:val="16"/>
                <w:szCs w:val="16"/>
                <w:u w:val="single"/>
              </w:rPr>
            </w:pPr>
          </w:p>
        </w:tc>
        <w:tc>
          <w:tcPr>
            <w:tcW w:w="4616" w:type="dxa"/>
            <w:shd w:val="clear" w:color="auto" w:fill="auto"/>
            <w:noWrap/>
          </w:tcPr>
          <w:p w14:paraId="39DBB403" w14:textId="77777777" w:rsidR="0023757B" w:rsidRPr="000E75E1" w:rsidRDefault="0023757B" w:rsidP="0023757B">
            <w:pPr>
              <w:spacing w:after="0"/>
              <w:rPr>
                <w:rFonts w:eastAsia="Times New Roman"/>
                <w:sz w:val="16"/>
                <w:szCs w:val="16"/>
              </w:rPr>
            </w:pPr>
            <w:r w:rsidRPr="000E75E1">
              <w:rPr>
                <w:rFonts w:eastAsia="Times New Roman"/>
                <w:sz w:val="16"/>
                <w:szCs w:val="16"/>
              </w:rPr>
              <w:t>WF on RedCap positioning and PRS/SRS bandwidth aggregation</w:t>
            </w:r>
          </w:p>
        </w:tc>
        <w:tc>
          <w:tcPr>
            <w:tcW w:w="768" w:type="dxa"/>
            <w:shd w:val="clear" w:color="auto" w:fill="auto"/>
            <w:noWrap/>
          </w:tcPr>
          <w:p w14:paraId="3C95B593" w14:textId="77777777" w:rsidR="0023757B" w:rsidRPr="000E75E1" w:rsidRDefault="0023757B" w:rsidP="0023757B">
            <w:pPr>
              <w:spacing w:after="0"/>
              <w:rPr>
                <w:rFonts w:eastAsia="Times New Roman"/>
                <w:sz w:val="16"/>
                <w:szCs w:val="16"/>
              </w:rPr>
            </w:pPr>
            <w:r w:rsidRPr="000E75E1">
              <w:rPr>
                <w:rFonts w:eastAsia="Times New Roman"/>
                <w:sz w:val="16"/>
                <w:szCs w:val="16"/>
              </w:rPr>
              <w:t>Ericsson</w:t>
            </w:r>
          </w:p>
        </w:tc>
        <w:tc>
          <w:tcPr>
            <w:tcW w:w="1118" w:type="dxa"/>
          </w:tcPr>
          <w:p w14:paraId="5663A41D" w14:textId="77777777" w:rsidR="0023757B" w:rsidRPr="000E75E1" w:rsidRDefault="0023757B" w:rsidP="0023757B">
            <w:pPr>
              <w:spacing w:after="0"/>
              <w:rPr>
                <w:rFonts w:eastAsia="Times New Roman"/>
                <w:sz w:val="16"/>
                <w:szCs w:val="16"/>
              </w:rPr>
            </w:pPr>
          </w:p>
        </w:tc>
        <w:tc>
          <w:tcPr>
            <w:tcW w:w="2119" w:type="dxa"/>
          </w:tcPr>
          <w:p w14:paraId="479BD2F6" w14:textId="52C0F998"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23757B" w:rsidRPr="00F505D9" w14:paraId="1E388E5D" w14:textId="77777777" w:rsidTr="004A0060">
        <w:trPr>
          <w:trHeight w:val="273"/>
        </w:trPr>
        <w:tc>
          <w:tcPr>
            <w:tcW w:w="1148" w:type="dxa"/>
            <w:shd w:val="clear" w:color="auto" w:fill="auto"/>
            <w:noWrap/>
          </w:tcPr>
          <w:p w14:paraId="506DABE1" w14:textId="77777777" w:rsidR="0023757B" w:rsidRPr="000E75E1" w:rsidRDefault="0023757B" w:rsidP="0023757B">
            <w:pPr>
              <w:spacing w:after="0"/>
              <w:rPr>
                <w:b/>
                <w:bCs/>
                <w:sz w:val="16"/>
                <w:szCs w:val="16"/>
              </w:rPr>
            </w:pPr>
          </w:p>
        </w:tc>
        <w:tc>
          <w:tcPr>
            <w:tcW w:w="4616" w:type="dxa"/>
            <w:shd w:val="clear" w:color="auto" w:fill="auto"/>
            <w:noWrap/>
          </w:tcPr>
          <w:p w14:paraId="1A67BD8B" w14:textId="77777777" w:rsidR="0023757B" w:rsidRPr="000E75E1" w:rsidRDefault="0023757B" w:rsidP="0023757B">
            <w:pPr>
              <w:spacing w:after="0"/>
              <w:rPr>
                <w:rFonts w:eastAsia="Times New Roman"/>
                <w:sz w:val="16"/>
                <w:szCs w:val="16"/>
              </w:rPr>
            </w:pPr>
            <w:r w:rsidRPr="000E75E1">
              <w:rPr>
                <w:rFonts w:eastAsia="Times New Roman"/>
                <w:sz w:val="16"/>
                <w:szCs w:val="16"/>
              </w:rPr>
              <w:t>WF on SL positioning and carrier phase positioning</w:t>
            </w:r>
          </w:p>
        </w:tc>
        <w:tc>
          <w:tcPr>
            <w:tcW w:w="768" w:type="dxa"/>
            <w:shd w:val="clear" w:color="auto" w:fill="auto"/>
            <w:noWrap/>
          </w:tcPr>
          <w:p w14:paraId="18DF3911" w14:textId="77777777" w:rsidR="0023757B" w:rsidRPr="000E75E1" w:rsidRDefault="0023757B" w:rsidP="0023757B">
            <w:pPr>
              <w:spacing w:after="0"/>
              <w:rPr>
                <w:rFonts w:eastAsia="Times New Roman"/>
                <w:sz w:val="16"/>
                <w:szCs w:val="16"/>
              </w:rPr>
            </w:pPr>
            <w:r w:rsidRPr="000E75E1">
              <w:rPr>
                <w:rFonts w:eastAsia="Times New Roman"/>
                <w:sz w:val="16"/>
                <w:szCs w:val="16"/>
              </w:rPr>
              <w:t>CATT</w:t>
            </w:r>
          </w:p>
        </w:tc>
        <w:tc>
          <w:tcPr>
            <w:tcW w:w="1118" w:type="dxa"/>
          </w:tcPr>
          <w:p w14:paraId="469D0429" w14:textId="77777777" w:rsidR="0023757B" w:rsidRPr="000E75E1" w:rsidRDefault="0023757B" w:rsidP="0023757B">
            <w:pPr>
              <w:spacing w:after="0"/>
              <w:rPr>
                <w:rFonts w:eastAsia="Times New Roman"/>
                <w:sz w:val="16"/>
                <w:szCs w:val="16"/>
              </w:rPr>
            </w:pPr>
          </w:p>
        </w:tc>
        <w:tc>
          <w:tcPr>
            <w:tcW w:w="2119" w:type="dxa"/>
          </w:tcPr>
          <w:p w14:paraId="10B58193" w14:textId="7A3C03BD"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23757B" w:rsidRPr="00F505D9" w14:paraId="33DF60BE" w14:textId="77777777" w:rsidTr="004A0060">
        <w:trPr>
          <w:trHeight w:val="273"/>
        </w:trPr>
        <w:tc>
          <w:tcPr>
            <w:tcW w:w="1148" w:type="dxa"/>
            <w:shd w:val="clear" w:color="auto" w:fill="auto"/>
            <w:noWrap/>
          </w:tcPr>
          <w:p w14:paraId="156DF75F" w14:textId="77777777" w:rsidR="0023757B" w:rsidRPr="000E75E1" w:rsidRDefault="0023757B" w:rsidP="0023757B">
            <w:pPr>
              <w:spacing w:after="0"/>
              <w:rPr>
                <w:b/>
                <w:bCs/>
                <w:sz w:val="16"/>
                <w:szCs w:val="16"/>
              </w:rPr>
            </w:pPr>
          </w:p>
        </w:tc>
        <w:tc>
          <w:tcPr>
            <w:tcW w:w="4616" w:type="dxa"/>
            <w:shd w:val="clear" w:color="auto" w:fill="auto"/>
            <w:noWrap/>
          </w:tcPr>
          <w:p w14:paraId="36B7A66B" w14:textId="77777777" w:rsidR="0023757B" w:rsidRPr="000E75E1" w:rsidRDefault="0023757B" w:rsidP="0023757B">
            <w:pPr>
              <w:spacing w:after="0"/>
              <w:rPr>
                <w:rFonts w:eastAsia="Times New Roman"/>
                <w:sz w:val="16"/>
                <w:szCs w:val="16"/>
              </w:rPr>
            </w:pPr>
            <w:r w:rsidRPr="000E75E1">
              <w:rPr>
                <w:rFonts w:eastAsia="Times New Roman"/>
                <w:sz w:val="16"/>
                <w:szCs w:val="16"/>
              </w:rPr>
              <w:t>Ad-hoc minutes #1 on RRM for NR_pos_enh2</w:t>
            </w:r>
          </w:p>
        </w:tc>
        <w:tc>
          <w:tcPr>
            <w:tcW w:w="768" w:type="dxa"/>
            <w:shd w:val="clear" w:color="auto" w:fill="auto"/>
            <w:noWrap/>
          </w:tcPr>
          <w:p w14:paraId="3E782579" w14:textId="77777777" w:rsidR="0023757B" w:rsidRPr="000E75E1" w:rsidRDefault="0023757B" w:rsidP="0023757B">
            <w:pPr>
              <w:spacing w:after="0"/>
              <w:rPr>
                <w:rFonts w:eastAsia="Times New Roman"/>
                <w:sz w:val="16"/>
                <w:szCs w:val="16"/>
              </w:rPr>
            </w:pPr>
            <w:r w:rsidRPr="000E75E1">
              <w:rPr>
                <w:rFonts w:eastAsia="Times New Roman"/>
                <w:sz w:val="16"/>
                <w:szCs w:val="16"/>
              </w:rPr>
              <w:t>Ericsson</w:t>
            </w:r>
          </w:p>
        </w:tc>
        <w:tc>
          <w:tcPr>
            <w:tcW w:w="1118" w:type="dxa"/>
          </w:tcPr>
          <w:p w14:paraId="22425B31" w14:textId="77777777" w:rsidR="0023757B" w:rsidRPr="000E75E1" w:rsidRDefault="0023757B" w:rsidP="0023757B">
            <w:pPr>
              <w:spacing w:after="0"/>
              <w:rPr>
                <w:rFonts w:eastAsia="Times New Roman"/>
                <w:sz w:val="16"/>
                <w:szCs w:val="16"/>
              </w:rPr>
            </w:pPr>
          </w:p>
        </w:tc>
        <w:tc>
          <w:tcPr>
            <w:tcW w:w="2119" w:type="dxa"/>
          </w:tcPr>
          <w:p w14:paraId="66B11E2C" w14:textId="7C69AE6B"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23757B" w:rsidRPr="00F505D9" w14:paraId="2F425E3C" w14:textId="77777777" w:rsidTr="004A0060">
        <w:trPr>
          <w:trHeight w:val="273"/>
        </w:trPr>
        <w:tc>
          <w:tcPr>
            <w:tcW w:w="1148" w:type="dxa"/>
            <w:shd w:val="clear" w:color="auto" w:fill="auto"/>
            <w:noWrap/>
          </w:tcPr>
          <w:p w14:paraId="1B8F1BF0" w14:textId="77777777" w:rsidR="0023757B" w:rsidRPr="000E75E1" w:rsidRDefault="0023757B" w:rsidP="0023757B">
            <w:pPr>
              <w:spacing w:after="0"/>
              <w:rPr>
                <w:b/>
                <w:bCs/>
                <w:sz w:val="16"/>
                <w:szCs w:val="16"/>
              </w:rPr>
            </w:pPr>
          </w:p>
        </w:tc>
        <w:tc>
          <w:tcPr>
            <w:tcW w:w="4616" w:type="dxa"/>
            <w:shd w:val="clear" w:color="auto" w:fill="auto"/>
            <w:noWrap/>
          </w:tcPr>
          <w:p w14:paraId="5C2F8188" w14:textId="77777777" w:rsidR="0023757B" w:rsidRPr="000E75E1" w:rsidRDefault="0023757B" w:rsidP="0023757B">
            <w:pPr>
              <w:spacing w:after="0"/>
              <w:rPr>
                <w:rFonts w:eastAsia="Times New Roman"/>
                <w:sz w:val="16"/>
                <w:szCs w:val="16"/>
              </w:rPr>
            </w:pPr>
            <w:r w:rsidRPr="000E75E1">
              <w:rPr>
                <w:rFonts w:eastAsia="Times New Roman"/>
                <w:sz w:val="16"/>
                <w:szCs w:val="16"/>
              </w:rPr>
              <w:t>Ad-hoc minutes #2 on RRM for NR_pos_enh2</w:t>
            </w:r>
          </w:p>
        </w:tc>
        <w:tc>
          <w:tcPr>
            <w:tcW w:w="768" w:type="dxa"/>
            <w:shd w:val="clear" w:color="auto" w:fill="auto"/>
            <w:noWrap/>
          </w:tcPr>
          <w:p w14:paraId="258912DA" w14:textId="77777777" w:rsidR="0023757B" w:rsidRPr="000E75E1" w:rsidRDefault="0023757B" w:rsidP="0023757B">
            <w:pPr>
              <w:spacing w:after="0"/>
              <w:rPr>
                <w:rFonts w:eastAsia="Times New Roman"/>
                <w:sz w:val="16"/>
                <w:szCs w:val="16"/>
              </w:rPr>
            </w:pPr>
            <w:r w:rsidRPr="000E75E1">
              <w:rPr>
                <w:rFonts w:eastAsia="Times New Roman"/>
                <w:sz w:val="16"/>
                <w:szCs w:val="16"/>
              </w:rPr>
              <w:t>Ericsson</w:t>
            </w:r>
          </w:p>
        </w:tc>
        <w:tc>
          <w:tcPr>
            <w:tcW w:w="1118" w:type="dxa"/>
          </w:tcPr>
          <w:p w14:paraId="16A503DF" w14:textId="77777777" w:rsidR="0023757B" w:rsidRPr="000E75E1" w:rsidRDefault="0023757B" w:rsidP="0023757B">
            <w:pPr>
              <w:spacing w:after="0"/>
              <w:rPr>
                <w:rFonts w:eastAsia="Times New Roman"/>
                <w:sz w:val="16"/>
                <w:szCs w:val="16"/>
              </w:rPr>
            </w:pPr>
          </w:p>
        </w:tc>
        <w:tc>
          <w:tcPr>
            <w:tcW w:w="2119" w:type="dxa"/>
          </w:tcPr>
          <w:p w14:paraId="53925136" w14:textId="46D53684"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23757B" w:rsidRPr="00F505D9" w14:paraId="13981136" w14:textId="77777777" w:rsidTr="004A0060">
        <w:trPr>
          <w:trHeight w:val="273"/>
        </w:trPr>
        <w:tc>
          <w:tcPr>
            <w:tcW w:w="1148" w:type="dxa"/>
            <w:shd w:val="clear" w:color="auto" w:fill="auto"/>
            <w:noWrap/>
          </w:tcPr>
          <w:p w14:paraId="2025E091" w14:textId="77777777" w:rsidR="0023757B" w:rsidRPr="000E75E1" w:rsidRDefault="0023757B" w:rsidP="0023757B">
            <w:pPr>
              <w:spacing w:after="0"/>
              <w:rPr>
                <w:b/>
                <w:bCs/>
                <w:sz w:val="16"/>
                <w:szCs w:val="16"/>
              </w:rPr>
            </w:pPr>
          </w:p>
        </w:tc>
        <w:tc>
          <w:tcPr>
            <w:tcW w:w="4616" w:type="dxa"/>
            <w:shd w:val="clear" w:color="auto" w:fill="auto"/>
            <w:noWrap/>
          </w:tcPr>
          <w:p w14:paraId="6824DA10" w14:textId="77777777" w:rsidR="0023757B" w:rsidRPr="000E75E1" w:rsidRDefault="0023757B" w:rsidP="0023757B">
            <w:pPr>
              <w:spacing w:after="0"/>
              <w:rPr>
                <w:rFonts w:eastAsia="Times New Roman"/>
                <w:sz w:val="16"/>
                <w:szCs w:val="16"/>
              </w:rPr>
            </w:pPr>
            <w:r w:rsidRPr="000E75E1">
              <w:rPr>
                <w:rFonts w:eastAsia="Times New Roman"/>
                <w:sz w:val="16"/>
                <w:szCs w:val="16"/>
              </w:rPr>
              <w:t>Ad-hoc minutes #3 on RRM for NR_pos_enh2</w:t>
            </w:r>
          </w:p>
        </w:tc>
        <w:tc>
          <w:tcPr>
            <w:tcW w:w="768" w:type="dxa"/>
            <w:shd w:val="clear" w:color="auto" w:fill="auto"/>
            <w:noWrap/>
          </w:tcPr>
          <w:p w14:paraId="68CE8B46" w14:textId="03260972" w:rsidR="0023757B" w:rsidRPr="000E75E1" w:rsidRDefault="00F41693" w:rsidP="0023757B">
            <w:pPr>
              <w:spacing w:after="0"/>
              <w:rPr>
                <w:rFonts w:eastAsia="Times New Roman"/>
                <w:sz w:val="16"/>
                <w:szCs w:val="16"/>
              </w:rPr>
            </w:pPr>
            <w:r>
              <w:rPr>
                <w:rFonts w:eastAsia="Times New Roman"/>
                <w:sz w:val="16"/>
                <w:szCs w:val="16"/>
              </w:rPr>
              <w:t>Ericsson</w:t>
            </w:r>
          </w:p>
        </w:tc>
        <w:tc>
          <w:tcPr>
            <w:tcW w:w="1118" w:type="dxa"/>
          </w:tcPr>
          <w:p w14:paraId="56C1F91C" w14:textId="77777777" w:rsidR="0023757B" w:rsidRPr="000E75E1" w:rsidRDefault="0023757B" w:rsidP="0023757B">
            <w:pPr>
              <w:spacing w:after="0"/>
              <w:rPr>
                <w:rFonts w:eastAsia="Times New Roman"/>
                <w:sz w:val="16"/>
                <w:szCs w:val="16"/>
              </w:rPr>
            </w:pPr>
          </w:p>
        </w:tc>
        <w:tc>
          <w:tcPr>
            <w:tcW w:w="2119" w:type="dxa"/>
          </w:tcPr>
          <w:p w14:paraId="6A7E8A99" w14:textId="1EDD98A9" w:rsidR="0023757B" w:rsidRPr="000E75E1" w:rsidRDefault="0023757B" w:rsidP="0023757B">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w:t>
            </w:r>
            <w:r w:rsidR="00F40C94" w:rsidRPr="000E75E1">
              <w:rPr>
                <w:rFonts w:eastAsia="Times New Roman"/>
                <w:sz w:val="16"/>
                <w:szCs w:val="16"/>
                <w:highlight w:val="yellow"/>
                <w:lang w:val="en-US"/>
              </w:rPr>
              <w:t>1</w:t>
            </w:r>
            <w:r w:rsidRPr="000E75E1">
              <w:rPr>
                <w:rFonts w:eastAsia="Times New Roman"/>
                <w:sz w:val="16"/>
                <w:szCs w:val="16"/>
                <w:highlight w:val="yellow"/>
                <w:lang w:val="en-US"/>
              </w:rPr>
              <w:t>xxxx</w:t>
            </w:r>
          </w:p>
        </w:tc>
      </w:tr>
      <w:tr w:rsidR="00EE166A" w:rsidRPr="00F505D9" w14:paraId="326AB043" w14:textId="77777777" w:rsidTr="004A0060">
        <w:trPr>
          <w:trHeight w:val="273"/>
        </w:trPr>
        <w:tc>
          <w:tcPr>
            <w:tcW w:w="1148" w:type="dxa"/>
            <w:shd w:val="clear" w:color="auto" w:fill="auto"/>
            <w:noWrap/>
          </w:tcPr>
          <w:p w14:paraId="54F4DD06" w14:textId="6F853C81" w:rsidR="00EE166A" w:rsidRPr="000E75E1" w:rsidRDefault="00000000" w:rsidP="0023757B">
            <w:pPr>
              <w:spacing w:after="0"/>
              <w:rPr>
                <w:b/>
                <w:bCs/>
                <w:sz w:val="16"/>
                <w:szCs w:val="16"/>
              </w:rPr>
            </w:pPr>
            <w:hyperlink r:id="rId39" w:history="1">
              <w:r w:rsidR="009575CC" w:rsidRPr="009575CC">
                <w:rPr>
                  <w:rStyle w:val="Hyperlink"/>
                  <w:b/>
                  <w:bCs/>
                  <w:sz w:val="16"/>
                  <w:szCs w:val="16"/>
                </w:rPr>
                <w:t>R4-2416325</w:t>
              </w:r>
            </w:hyperlink>
          </w:p>
        </w:tc>
        <w:tc>
          <w:tcPr>
            <w:tcW w:w="4616" w:type="dxa"/>
            <w:shd w:val="clear" w:color="auto" w:fill="auto"/>
            <w:noWrap/>
          </w:tcPr>
          <w:p w14:paraId="50D02557" w14:textId="7FB793FC" w:rsidR="00EE166A" w:rsidRPr="000E75E1" w:rsidRDefault="00EE166A" w:rsidP="0023757B">
            <w:pPr>
              <w:spacing w:after="0"/>
              <w:rPr>
                <w:rFonts w:eastAsia="Times New Roman"/>
                <w:sz w:val="16"/>
                <w:szCs w:val="16"/>
              </w:rPr>
            </w:pPr>
            <w:r w:rsidRPr="00EE166A">
              <w:rPr>
                <w:rFonts w:eastAsia="Times New Roman"/>
                <w:sz w:val="16"/>
                <w:szCs w:val="16"/>
              </w:rPr>
              <w:t>Updated summary of simulation results for RedCap positioning</w:t>
            </w:r>
          </w:p>
        </w:tc>
        <w:tc>
          <w:tcPr>
            <w:tcW w:w="768" w:type="dxa"/>
            <w:shd w:val="clear" w:color="auto" w:fill="auto"/>
            <w:noWrap/>
          </w:tcPr>
          <w:p w14:paraId="5C35659A" w14:textId="5666B391" w:rsidR="00EE166A" w:rsidRDefault="00EE166A" w:rsidP="0023757B">
            <w:pPr>
              <w:spacing w:after="0"/>
              <w:rPr>
                <w:rFonts w:eastAsia="Times New Roman"/>
                <w:sz w:val="16"/>
                <w:szCs w:val="16"/>
              </w:rPr>
            </w:pPr>
            <w:r>
              <w:rPr>
                <w:rFonts w:eastAsia="Times New Roman"/>
                <w:sz w:val="16"/>
                <w:szCs w:val="16"/>
              </w:rPr>
              <w:t>Ericsson</w:t>
            </w:r>
          </w:p>
        </w:tc>
        <w:tc>
          <w:tcPr>
            <w:tcW w:w="1118" w:type="dxa"/>
          </w:tcPr>
          <w:p w14:paraId="0787AD79" w14:textId="77777777" w:rsidR="00EE166A" w:rsidRPr="000E75E1" w:rsidRDefault="00EE166A" w:rsidP="0023757B">
            <w:pPr>
              <w:spacing w:after="0"/>
              <w:rPr>
                <w:rFonts w:eastAsia="Times New Roman"/>
                <w:sz w:val="16"/>
                <w:szCs w:val="16"/>
              </w:rPr>
            </w:pPr>
          </w:p>
        </w:tc>
        <w:tc>
          <w:tcPr>
            <w:tcW w:w="2119" w:type="dxa"/>
          </w:tcPr>
          <w:p w14:paraId="7B16BD57" w14:textId="6CFDE889" w:rsidR="00EE166A" w:rsidRPr="000E75E1" w:rsidRDefault="00E75300" w:rsidP="0023757B">
            <w:pPr>
              <w:spacing w:after="0"/>
              <w:rPr>
                <w:rFonts w:eastAsia="Times New Roman"/>
                <w:sz w:val="16"/>
                <w:szCs w:val="16"/>
                <w:lang w:val="en-US"/>
              </w:rPr>
            </w:pPr>
            <w:r w:rsidRPr="001F1BFA">
              <w:rPr>
                <w:rFonts w:eastAsia="Times New Roman"/>
                <w:sz w:val="16"/>
                <w:szCs w:val="16"/>
                <w:highlight w:val="yellow"/>
                <w:lang w:val="en-US"/>
              </w:rPr>
              <w:t>Revise</w:t>
            </w:r>
          </w:p>
        </w:tc>
      </w:tr>
      <w:tr w:rsidR="002804DA" w:rsidRPr="00F505D9" w14:paraId="13F6EA0F" w14:textId="77777777" w:rsidTr="004A0060">
        <w:trPr>
          <w:trHeight w:val="273"/>
        </w:trPr>
        <w:tc>
          <w:tcPr>
            <w:tcW w:w="1148" w:type="dxa"/>
            <w:shd w:val="clear" w:color="auto" w:fill="auto"/>
            <w:noWrap/>
          </w:tcPr>
          <w:p w14:paraId="5DAC977C" w14:textId="5DA20E8E" w:rsidR="002804DA" w:rsidRDefault="00000000" w:rsidP="002804DA">
            <w:pPr>
              <w:spacing w:after="0"/>
              <w:rPr>
                <w:b/>
                <w:bCs/>
                <w:sz w:val="16"/>
                <w:szCs w:val="16"/>
              </w:rPr>
            </w:pPr>
            <w:hyperlink r:id="rId40" w:history="1">
              <w:r w:rsidR="00A14362" w:rsidRPr="002772F7">
                <w:rPr>
                  <w:rStyle w:val="Hyperlink"/>
                  <w:b/>
                  <w:bCs/>
                  <w:sz w:val="16"/>
                  <w:szCs w:val="16"/>
                </w:rPr>
                <w:t>R4-2416328</w:t>
              </w:r>
            </w:hyperlink>
          </w:p>
        </w:tc>
        <w:tc>
          <w:tcPr>
            <w:tcW w:w="4616" w:type="dxa"/>
            <w:shd w:val="clear" w:color="auto" w:fill="auto"/>
            <w:noWrap/>
          </w:tcPr>
          <w:p w14:paraId="413C4E28" w14:textId="1624C43B" w:rsidR="002804DA" w:rsidRPr="00EE166A" w:rsidRDefault="007E070E" w:rsidP="002804DA">
            <w:pPr>
              <w:spacing w:after="0"/>
              <w:rPr>
                <w:rFonts w:eastAsia="Times New Roman"/>
                <w:sz w:val="16"/>
                <w:szCs w:val="16"/>
              </w:rPr>
            </w:pPr>
            <w:r w:rsidRPr="007E070E">
              <w:rPr>
                <w:rFonts w:eastAsia="Times New Roman"/>
                <w:sz w:val="16"/>
                <w:szCs w:val="16"/>
              </w:rPr>
              <w:t>Updated summary of simulation results for PRS aggregation</w:t>
            </w:r>
          </w:p>
        </w:tc>
        <w:tc>
          <w:tcPr>
            <w:tcW w:w="768" w:type="dxa"/>
            <w:shd w:val="clear" w:color="auto" w:fill="auto"/>
            <w:noWrap/>
          </w:tcPr>
          <w:p w14:paraId="418F33C4" w14:textId="3E6FEFE5" w:rsidR="002804DA" w:rsidRDefault="002804DA" w:rsidP="002804DA">
            <w:pPr>
              <w:spacing w:after="0"/>
              <w:rPr>
                <w:rFonts w:eastAsia="Times New Roman"/>
                <w:sz w:val="16"/>
                <w:szCs w:val="16"/>
              </w:rPr>
            </w:pPr>
            <w:r>
              <w:rPr>
                <w:rFonts w:eastAsia="Times New Roman"/>
                <w:sz w:val="16"/>
                <w:szCs w:val="16"/>
              </w:rPr>
              <w:t>Ericsson</w:t>
            </w:r>
          </w:p>
        </w:tc>
        <w:tc>
          <w:tcPr>
            <w:tcW w:w="1118" w:type="dxa"/>
          </w:tcPr>
          <w:p w14:paraId="2DC1BAE0" w14:textId="77777777" w:rsidR="002804DA" w:rsidRPr="000E75E1" w:rsidRDefault="002804DA" w:rsidP="002804DA">
            <w:pPr>
              <w:spacing w:after="0"/>
              <w:rPr>
                <w:rFonts w:eastAsia="Times New Roman"/>
                <w:sz w:val="16"/>
                <w:szCs w:val="16"/>
              </w:rPr>
            </w:pPr>
          </w:p>
        </w:tc>
        <w:tc>
          <w:tcPr>
            <w:tcW w:w="2119" w:type="dxa"/>
          </w:tcPr>
          <w:p w14:paraId="7C2AE097" w14:textId="6752FEED" w:rsidR="002804DA" w:rsidRPr="001F1BFA" w:rsidRDefault="002804DA" w:rsidP="002804DA">
            <w:pPr>
              <w:spacing w:after="0"/>
              <w:rPr>
                <w:rFonts w:eastAsia="Times New Roman"/>
                <w:sz w:val="16"/>
                <w:szCs w:val="16"/>
                <w:highlight w:val="yellow"/>
                <w:lang w:val="en-US"/>
              </w:rPr>
            </w:pPr>
            <w:r w:rsidRPr="001F1BFA">
              <w:rPr>
                <w:rFonts w:eastAsia="Times New Roman"/>
                <w:sz w:val="16"/>
                <w:szCs w:val="16"/>
                <w:highlight w:val="yellow"/>
                <w:lang w:val="en-US"/>
              </w:rPr>
              <w:t>Revise</w:t>
            </w:r>
          </w:p>
        </w:tc>
      </w:tr>
      <w:tr w:rsidR="007A0172" w:rsidRPr="00F505D9" w14:paraId="78F0B9C8" w14:textId="77777777" w:rsidTr="004A0060">
        <w:trPr>
          <w:trHeight w:val="273"/>
        </w:trPr>
        <w:tc>
          <w:tcPr>
            <w:tcW w:w="1148" w:type="dxa"/>
            <w:shd w:val="clear" w:color="auto" w:fill="auto"/>
            <w:noWrap/>
          </w:tcPr>
          <w:p w14:paraId="4EB306F4" w14:textId="77777777" w:rsidR="007A0172" w:rsidRDefault="007A0172" w:rsidP="002804DA">
            <w:pPr>
              <w:spacing w:after="0"/>
            </w:pPr>
          </w:p>
        </w:tc>
        <w:tc>
          <w:tcPr>
            <w:tcW w:w="4616" w:type="dxa"/>
            <w:shd w:val="clear" w:color="auto" w:fill="auto"/>
            <w:noWrap/>
          </w:tcPr>
          <w:p w14:paraId="451E9662" w14:textId="7849C36A" w:rsidR="007A0172" w:rsidRPr="007E070E" w:rsidRDefault="005E1813" w:rsidP="002804DA">
            <w:pPr>
              <w:spacing w:after="0"/>
              <w:rPr>
                <w:rFonts w:eastAsia="Times New Roman"/>
                <w:sz w:val="16"/>
                <w:szCs w:val="16"/>
              </w:rPr>
            </w:pPr>
            <w:r>
              <w:rPr>
                <w:rFonts w:eastAsia="Times New Roman"/>
                <w:sz w:val="16"/>
                <w:szCs w:val="16"/>
              </w:rPr>
              <w:t xml:space="preserve">Updated </w:t>
            </w:r>
            <w:r w:rsidR="00B35533">
              <w:rPr>
                <w:rFonts w:eastAsia="Times New Roman"/>
                <w:sz w:val="16"/>
                <w:szCs w:val="16"/>
              </w:rPr>
              <w:t xml:space="preserve">summary of </w:t>
            </w:r>
            <w:r>
              <w:rPr>
                <w:rFonts w:eastAsia="Times New Roman"/>
                <w:sz w:val="16"/>
                <w:szCs w:val="16"/>
              </w:rPr>
              <w:t>s</w:t>
            </w:r>
            <w:r w:rsidRPr="005E1813">
              <w:rPr>
                <w:rFonts w:eastAsia="Times New Roman"/>
                <w:sz w:val="16"/>
                <w:szCs w:val="16"/>
              </w:rPr>
              <w:t>imulation results for SL positioning accuracy requirements</w:t>
            </w:r>
          </w:p>
        </w:tc>
        <w:tc>
          <w:tcPr>
            <w:tcW w:w="768" w:type="dxa"/>
            <w:shd w:val="clear" w:color="auto" w:fill="auto"/>
            <w:noWrap/>
          </w:tcPr>
          <w:p w14:paraId="417BFBFA" w14:textId="74029B73" w:rsidR="007A0172" w:rsidRDefault="005E1813" w:rsidP="002804DA">
            <w:pPr>
              <w:spacing w:after="0"/>
              <w:rPr>
                <w:rFonts w:eastAsia="Times New Roman"/>
                <w:sz w:val="16"/>
                <w:szCs w:val="16"/>
              </w:rPr>
            </w:pPr>
            <w:r>
              <w:rPr>
                <w:rFonts w:eastAsia="Times New Roman"/>
                <w:sz w:val="16"/>
                <w:szCs w:val="16"/>
              </w:rPr>
              <w:t>CATT</w:t>
            </w:r>
          </w:p>
        </w:tc>
        <w:tc>
          <w:tcPr>
            <w:tcW w:w="1118" w:type="dxa"/>
          </w:tcPr>
          <w:p w14:paraId="4C7E7F82" w14:textId="77777777" w:rsidR="007A0172" w:rsidRPr="000E75E1" w:rsidRDefault="007A0172" w:rsidP="002804DA">
            <w:pPr>
              <w:spacing w:after="0"/>
              <w:rPr>
                <w:rFonts w:eastAsia="Times New Roman"/>
                <w:sz w:val="16"/>
                <w:szCs w:val="16"/>
              </w:rPr>
            </w:pPr>
          </w:p>
        </w:tc>
        <w:tc>
          <w:tcPr>
            <w:tcW w:w="2119" w:type="dxa"/>
          </w:tcPr>
          <w:p w14:paraId="2BEE8854" w14:textId="543242E9" w:rsidR="007A0172" w:rsidRPr="001F1BFA" w:rsidRDefault="005E1813" w:rsidP="002804DA">
            <w:pPr>
              <w:spacing w:after="0"/>
              <w:rPr>
                <w:rFonts w:eastAsia="Times New Roman"/>
                <w:sz w:val="16"/>
                <w:szCs w:val="16"/>
                <w:highlight w:val="yellow"/>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R4-241xxxx</w:t>
            </w:r>
          </w:p>
        </w:tc>
      </w:tr>
      <w:tr w:rsidR="00BF7E10" w:rsidRPr="00F505D9" w14:paraId="2DBB6C49" w14:textId="77777777" w:rsidTr="004A0060">
        <w:trPr>
          <w:trHeight w:val="273"/>
        </w:trPr>
        <w:tc>
          <w:tcPr>
            <w:tcW w:w="1148" w:type="dxa"/>
            <w:shd w:val="clear" w:color="auto" w:fill="auto"/>
            <w:noWrap/>
          </w:tcPr>
          <w:p w14:paraId="7369188F" w14:textId="77777777" w:rsidR="00BF7E10" w:rsidRDefault="00BF7E10" w:rsidP="002804DA">
            <w:pPr>
              <w:spacing w:after="0"/>
            </w:pPr>
          </w:p>
        </w:tc>
        <w:tc>
          <w:tcPr>
            <w:tcW w:w="4616" w:type="dxa"/>
            <w:shd w:val="clear" w:color="auto" w:fill="auto"/>
            <w:noWrap/>
          </w:tcPr>
          <w:p w14:paraId="21E00CAE" w14:textId="38BE4082" w:rsidR="00BF7E10" w:rsidRDefault="00BF7E10" w:rsidP="002804DA">
            <w:pPr>
              <w:spacing w:after="0"/>
              <w:rPr>
                <w:rFonts w:eastAsia="Times New Roman"/>
                <w:sz w:val="16"/>
                <w:szCs w:val="16"/>
              </w:rPr>
            </w:pPr>
            <w:r>
              <w:rPr>
                <w:rFonts w:eastAsia="Times New Roman"/>
                <w:sz w:val="16"/>
                <w:szCs w:val="16"/>
              </w:rPr>
              <w:t xml:space="preserve">Updated </w:t>
            </w:r>
            <w:r w:rsidR="00B35533">
              <w:rPr>
                <w:rFonts w:eastAsia="Times New Roman"/>
                <w:sz w:val="16"/>
                <w:szCs w:val="16"/>
              </w:rPr>
              <w:t xml:space="preserve">summary of </w:t>
            </w:r>
            <w:r>
              <w:rPr>
                <w:rFonts w:eastAsia="Times New Roman"/>
                <w:sz w:val="16"/>
                <w:szCs w:val="16"/>
              </w:rPr>
              <w:t>s</w:t>
            </w:r>
            <w:r w:rsidRPr="005E1813">
              <w:rPr>
                <w:rFonts w:eastAsia="Times New Roman"/>
                <w:sz w:val="16"/>
                <w:szCs w:val="16"/>
              </w:rPr>
              <w:t xml:space="preserve">imulation results for </w:t>
            </w:r>
            <w:r>
              <w:rPr>
                <w:rFonts w:eastAsia="Times New Roman"/>
                <w:sz w:val="16"/>
                <w:szCs w:val="16"/>
              </w:rPr>
              <w:t xml:space="preserve">CPP </w:t>
            </w:r>
            <w:r w:rsidR="00157023">
              <w:rPr>
                <w:rFonts w:eastAsia="Times New Roman"/>
                <w:sz w:val="16"/>
                <w:szCs w:val="16"/>
              </w:rPr>
              <w:t>accuracy requirements</w:t>
            </w:r>
          </w:p>
        </w:tc>
        <w:tc>
          <w:tcPr>
            <w:tcW w:w="768" w:type="dxa"/>
            <w:shd w:val="clear" w:color="auto" w:fill="auto"/>
            <w:noWrap/>
          </w:tcPr>
          <w:p w14:paraId="2B5323E3" w14:textId="675F251F" w:rsidR="00BF7E10" w:rsidRDefault="00BF7E10" w:rsidP="002804DA">
            <w:pPr>
              <w:spacing w:after="0"/>
              <w:rPr>
                <w:rFonts w:eastAsia="Times New Roman"/>
                <w:sz w:val="16"/>
                <w:szCs w:val="16"/>
              </w:rPr>
            </w:pPr>
            <w:r>
              <w:rPr>
                <w:rFonts w:eastAsia="Times New Roman"/>
                <w:sz w:val="16"/>
                <w:szCs w:val="16"/>
              </w:rPr>
              <w:t>CATT</w:t>
            </w:r>
          </w:p>
        </w:tc>
        <w:tc>
          <w:tcPr>
            <w:tcW w:w="1118" w:type="dxa"/>
          </w:tcPr>
          <w:p w14:paraId="2F94898B" w14:textId="77777777" w:rsidR="00BF7E10" w:rsidRPr="000E75E1" w:rsidRDefault="00BF7E10" w:rsidP="002804DA">
            <w:pPr>
              <w:spacing w:after="0"/>
              <w:rPr>
                <w:rFonts w:eastAsia="Times New Roman"/>
                <w:sz w:val="16"/>
                <w:szCs w:val="16"/>
              </w:rPr>
            </w:pPr>
          </w:p>
        </w:tc>
        <w:tc>
          <w:tcPr>
            <w:tcW w:w="2119" w:type="dxa"/>
          </w:tcPr>
          <w:p w14:paraId="706D574F" w14:textId="708B0582" w:rsidR="00BF7E10" w:rsidRPr="000E75E1" w:rsidRDefault="00157023" w:rsidP="002804DA">
            <w:pPr>
              <w:spacing w:after="0"/>
              <w:rPr>
                <w:rFonts w:eastAsia="Times New Roman"/>
                <w:sz w:val="16"/>
                <w:szCs w:val="16"/>
                <w:lang w:val="en-US"/>
              </w:rPr>
            </w:pPr>
            <w:r w:rsidRPr="000E75E1">
              <w:rPr>
                <w:rFonts w:eastAsia="Times New Roman"/>
                <w:sz w:val="16"/>
                <w:szCs w:val="16"/>
                <w:lang w:val="en-US"/>
              </w:rPr>
              <w:t xml:space="preserve">New document: </w:t>
            </w:r>
            <w:r w:rsidRPr="000E75E1">
              <w:rPr>
                <w:rFonts w:eastAsia="Times New Roman"/>
                <w:sz w:val="16"/>
                <w:szCs w:val="16"/>
                <w:highlight w:val="yellow"/>
                <w:lang w:val="en-US"/>
              </w:rPr>
              <w:t>R4-241xxxx</w:t>
            </w:r>
          </w:p>
        </w:tc>
      </w:tr>
    </w:tbl>
    <w:p w14:paraId="4BD9013C" w14:textId="77777777" w:rsidR="007614A6" w:rsidRDefault="007614A6" w:rsidP="007614A6">
      <w:pPr>
        <w:rPr>
          <w:highlight w:val="cyan"/>
          <w:lang w:val="en-US" w:eastAsia="ja-JP"/>
        </w:rPr>
      </w:pPr>
    </w:p>
    <w:p w14:paraId="5F11329C" w14:textId="77777777" w:rsidR="007614A6" w:rsidRDefault="007614A6" w:rsidP="007614A6">
      <w:pPr>
        <w:pStyle w:val="Heading1"/>
        <w:rPr>
          <w:highlight w:val="cyan"/>
          <w:lang w:val="en-US" w:eastAsia="ja-JP"/>
        </w:rPr>
      </w:pPr>
      <w:r>
        <w:rPr>
          <w:highlight w:val="cyan"/>
          <w:lang w:val="en-US" w:eastAsia="ja-JP"/>
        </w:rPr>
        <w:t>Annex: Remaining issues after ad hoc #1 which were not discussed in the meeting</w:t>
      </w:r>
    </w:p>
    <w:p w14:paraId="31CF8661" w14:textId="77777777" w:rsidR="007614A6" w:rsidRDefault="007614A6" w:rsidP="007614A6">
      <w:pPr>
        <w:pStyle w:val="Heading2"/>
        <w:rPr>
          <w:highlight w:val="cyan"/>
        </w:rPr>
      </w:pPr>
      <w:r>
        <w:rPr>
          <w:highlight w:val="cyan"/>
        </w:rPr>
        <w:t>Core part</w:t>
      </w:r>
    </w:p>
    <w:p w14:paraId="01630CCF" w14:textId="27C6642A" w:rsidR="007614A6" w:rsidRDefault="007614A6" w:rsidP="007614A6">
      <w:pPr>
        <w:pStyle w:val="Heading3"/>
        <w:rPr>
          <w:highlight w:val="cyan"/>
        </w:rPr>
      </w:pPr>
      <w:r>
        <w:rPr>
          <w:highlight w:val="cyan"/>
        </w:rPr>
        <w:t>RedCap positioning</w:t>
      </w:r>
      <w:r w:rsidRPr="00377047">
        <w:rPr>
          <w:highlight w:val="cyan"/>
        </w:rPr>
        <w:t xml:space="preserve"> (Agenda </w:t>
      </w:r>
      <w:r w:rsidR="00E729D8">
        <w:rPr>
          <w:highlight w:val="cyan"/>
        </w:rPr>
        <w:t>4</w:t>
      </w:r>
      <w:r>
        <w:rPr>
          <w:highlight w:val="cyan"/>
        </w:rPr>
        <w:t>.</w:t>
      </w:r>
      <w:r w:rsidR="00E729D8">
        <w:rPr>
          <w:highlight w:val="cyan"/>
        </w:rPr>
        <w:t>2</w:t>
      </w:r>
      <w:r>
        <w:rPr>
          <w:highlight w:val="cyan"/>
        </w:rPr>
        <w:t>.1.4</w:t>
      </w:r>
      <w:r w:rsidRPr="00377047">
        <w:rPr>
          <w:highlight w:val="cyan"/>
        </w:rPr>
        <w:t>)</w:t>
      </w:r>
    </w:p>
    <w:p w14:paraId="49B75A1A" w14:textId="77777777" w:rsidR="000E7CE4" w:rsidRPr="00C91340" w:rsidRDefault="000E7CE4" w:rsidP="000E7CE4">
      <w:pPr>
        <w:pStyle w:val="Heading3"/>
        <w:numPr>
          <w:ilvl w:val="0"/>
          <w:numId w:val="0"/>
        </w:numPr>
        <w:ind w:left="720" w:hanging="720"/>
        <w:rPr>
          <w:lang w:val="en-US"/>
        </w:rPr>
      </w:pPr>
      <w:r w:rsidRPr="00C91340">
        <w:rPr>
          <w:lang w:val="en-US" w:eastAsia="ko-KR"/>
        </w:rPr>
        <w:t xml:space="preserve">Issue 2-1: </w:t>
      </w:r>
      <w:r w:rsidRPr="00C91340">
        <w:rPr>
          <w:lang w:val="en-US"/>
        </w:rPr>
        <w:t xml:space="preserve">Update to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hops,effect,i,j</m:t>
            </m:r>
          </m:sub>
        </m:sSub>
      </m:oMath>
    </w:p>
    <w:p w14:paraId="1A087363" w14:textId="77777777" w:rsidR="000E7CE4" w:rsidRPr="000568ED" w:rsidRDefault="000E7CE4" w:rsidP="000E7CE4">
      <w:pPr>
        <w:rPr>
          <w:rFonts w:hAnsi="DejaVu Math TeX Gyre"/>
          <w:bCs/>
          <w:color w:val="0070C0"/>
          <w:lang w:val="en-US" w:eastAsia="zh-CN"/>
        </w:rPr>
      </w:pPr>
      <w:r w:rsidRPr="000568ED">
        <w:rPr>
          <w:rFonts w:hAnsi="DejaVu Math TeX Gyre"/>
          <w:b/>
          <w:color w:val="0070C0"/>
          <w:u w:val="single"/>
          <w:lang w:val="en-US" w:eastAsia="zh-CN"/>
        </w:rPr>
        <w:t>Background</w:t>
      </w:r>
      <w:r w:rsidRPr="000568ED">
        <w:rPr>
          <w:rFonts w:hAnsi="DejaVu Math TeX Gyre"/>
          <w:bCs/>
          <w:color w:val="0070C0"/>
          <w:lang w:val="en-US" w:eastAsia="zh-CN"/>
        </w:rPr>
        <w:t xml:space="preserve">: </w:t>
      </w:r>
    </w:p>
    <w:p w14:paraId="513F4B92" w14:textId="77777777" w:rsidR="000E7CE4" w:rsidRPr="000568ED" w:rsidRDefault="000E7CE4" w:rsidP="000E7CE4">
      <w:pPr>
        <w:rPr>
          <w:rFonts w:hAnsi="DejaVu Math TeX Gyre"/>
          <w:b/>
          <w:i/>
          <w:iCs/>
          <w:color w:val="0070C0"/>
          <w:u w:val="single"/>
          <w:lang w:val="en-US" w:eastAsia="zh-CN"/>
        </w:rPr>
      </w:pPr>
      <w:r w:rsidRPr="000568ED">
        <w:rPr>
          <w:rFonts w:hAnsi="DejaVu Math TeX Gyre"/>
          <w:bCs/>
          <w:i/>
          <w:iCs/>
          <w:color w:val="0070C0"/>
          <w:lang w:val="en-US" w:eastAsia="zh-CN"/>
        </w:rPr>
        <w:t>The options were agreed FFS in the last meeting:</w:t>
      </w:r>
    </w:p>
    <w:p w14:paraId="0442F922" w14:textId="77777777" w:rsidR="000E7CE4" w:rsidRPr="000568ED" w:rsidRDefault="000E7CE4" w:rsidP="000E7CE4">
      <w:pPr>
        <w:pStyle w:val="ListParagraph"/>
        <w:numPr>
          <w:ilvl w:val="0"/>
          <w:numId w:val="5"/>
        </w:numPr>
        <w:tabs>
          <w:tab w:val="left" w:pos="0"/>
        </w:tabs>
        <w:overflowPunct/>
        <w:autoSpaceDE/>
        <w:autoSpaceDN/>
        <w:adjustRightInd/>
        <w:spacing w:after="120"/>
        <w:ind w:left="516" w:firstLineChars="0"/>
        <w:textAlignment w:val="auto"/>
        <w:rPr>
          <w:rFonts w:eastAsia="SimSun"/>
          <w:i/>
          <w:iCs/>
          <w:color w:val="0070C0"/>
          <w:lang w:val="en-US" w:eastAsia="zh-CN"/>
        </w:rPr>
      </w:pPr>
      <w:r w:rsidRPr="000568ED">
        <w:rPr>
          <w:rFonts w:eastAsia="SimSun"/>
          <w:i/>
          <w:iCs/>
          <w:color w:val="0070C0"/>
          <w:u w:val="single"/>
          <w:lang w:val="en-US" w:eastAsia="zh-CN"/>
        </w:rPr>
        <w:t>Option 1</w:t>
      </w:r>
      <w:r w:rsidRPr="000568ED">
        <w:rPr>
          <w:rFonts w:eastAsia="SimSun"/>
          <w:i/>
          <w:iCs/>
          <w:color w:val="0070C0"/>
          <w:lang w:val="en-US" w:eastAsia="zh-CN"/>
        </w:rPr>
        <w:t xml:space="preserve">: the parameter </w:t>
      </w:r>
      <m:oMath>
        <m:sSubSup>
          <m:sSubSupPr>
            <m:ctrlPr>
              <w:rPr>
                <w:rFonts w:ascii="DejaVu Math TeX Gyre" w:eastAsia="SimSun" w:hAnsi="DejaVu Math TeX Gyre"/>
                <w:i/>
                <w:iCs/>
                <w:color w:val="0070C0"/>
                <w:lang w:val="en-US" w:eastAsia="zh-CN"/>
              </w:rPr>
            </m:ctrlPr>
          </m:sSubSupPr>
          <m:e>
            <m:r>
              <w:rPr>
                <w:rFonts w:ascii="DejaVu Math TeX Gyre" w:eastAsia="SimSun" w:hAnsi="DejaVu Math TeX Gyre"/>
                <w:color w:val="0070C0"/>
                <w:lang w:val="en-US" w:eastAsia="zh-CN"/>
              </w:rPr>
              <m:t>N</m:t>
            </m:r>
          </m:e>
          <m:sub>
            <m:r>
              <w:rPr>
                <w:rFonts w:ascii="DejaVu Math TeX Gyre" w:eastAsia="SimSun" w:hAnsi="DejaVu Math TeX Gyre"/>
                <w:color w:val="0070C0"/>
                <w:lang w:val="en-US" w:eastAsia="zh-CN"/>
              </w:rPr>
              <m:t>rep</m:t>
            </m:r>
          </m:sub>
          <m:sup>
            <m:r>
              <w:rPr>
                <w:rFonts w:ascii="DejaVu Math TeX Gyre" w:eastAsia="SimSun" w:hAnsi="DejaVu Math TeX Gyre"/>
                <w:color w:val="0070C0"/>
                <w:lang w:val="en-US" w:eastAsia="zh-CN"/>
              </w:rPr>
              <m:t>PRS</m:t>
            </m:r>
          </m:sup>
        </m:sSubSup>
      </m:oMath>
      <w:r w:rsidRPr="000568ED">
        <w:rPr>
          <w:rFonts w:eastAsia="SimSun"/>
          <w:i/>
          <w:iCs/>
          <w:color w:val="0070C0"/>
          <w:lang w:val="en-US" w:eastAsia="zh-CN"/>
        </w:rPr>
        <w:t xml:space="preserve"> shall take into account the number of unmuted inter-slot PRS repetitions that overlap with the sampling window within each hop</w:t>
      </w:r>
    </w:p>
    <w:p w14:paraId="185C3FB5" w14:textId="77777777" w:rsidR="000E7CE4" w:rsidRPr="000568ED" w:rsidRDefault="000E7CE4" w:rsidP="000E7CE4">
      <w:pPr>
        <w:pStyle w:val="ListParagraph"/>
        <w:numPr>
          <w:ilvl w:val="0"/>
          <w:numId w:val="5"/>
        </w:numPr>
        <w:tabs>
          <w:tab w:val="left" w:pos="0"/>
        </w:tabs>
        <w:overflowPunct/>
        <w:autoSpaceDE/>
        <w:autoSpaceDN/>
        <w:adjustRightInd/>
        <w:spacing w:after="120"/>
        <w:ind w:left="516" w:firstLineChars="0"/>
        <w:textAlignment w:val="auto"/>
        <w:rPr>
          <w:i/>
          <w:iCs/>
          <w:color w:val="0070C0"/>
          <w:lang w:val="en-US" w:eastAsia="zh-CN"/>
        </w:rPr>
      </w:pPr>
      <w:r w:rsidRPr="000568ED">
        <w:rPr>
          <w:rFonts w:eastAsia="SimSun"/>
          <w:i/>
          <w:iCs/>
          <w:color w:val="0070C0"/>
          <w:u w:val="single"/>
          <w:lang w:val="en-US" w:eastAsia="zh-CN"/>
        </w:rPr>
        <w:t>Option 2</w:t>
      </w:r>
      <w:r w:rsidRPr="000568ED">
        <w:rPr>
          <w:rFonts w:eastAsia="SimSun"/>
          <w:i/>
          <w:iCs/>
          <w:color w:val="0070C0"/>
          <w:lang w:val="en-US" w:eastAsia="zh-CN"/>
        </w:rPr>
        <w:t xml:space="preserve">: </w:t>
      </w:r>
      <m:oMath>
        <m:sSub>
          <m:sSubPr>
            <m:ctrlPr>
              <w:rPr>
                <w:rFonts w:ascii="DejaVu Math TeX Gyre" w:hAnsi="DejaVu Math TeX Gyre"/>
                <w:i/>
                <w:iCs/>
                <w:color w:val="0070C0"/>
                <w:lang w:val="en-US" w:eastAsia="zh-CN"/>
              </w:rPr>
            </m:ctrlPr>
          </m:sSubPr>
          <m:e>
            <m:r>
              <w:rPr>
                <w:rFonts w:ascii="DejaVu Math TeX Gyre" w:hAnsi="DejaVu Math TeX Gyre"/>
                <w:color w:val="0070C0"/>
                <w:lang w:val="en-US" w:eastAsia="zh-CN"/>
              </w:rPr>
              <m:t>N</m:t>
            </m:r>
          </m:e>
          <m:sub>
            <m:r>
              <w:rPr>
                <w:rFonts w:ascii="DejaVu Math TeX Gyre" w:hAnsi="DejaVu Math TeX Gyre"/>
                <w:color w:val="0070C0"/>
                <w:lang w:val="en-US" w:eastAsia="zh-CN"/>
              </w:rPr>
              <m:t>hops,effect</m:t>
            </m:r>
          </m:sub>
        </m:sSub>
      </m:oMath>
      <w:r w:rsidRPr="000568ED">
        <w:rPr>
          <w:i/>
          <w:iCs/>
          <w:color w:val="0070C0"/>
          <w:lang w:val="en-US" w:eastAsia="zh-CN"/>
        </w:rPr>
        <w:t xml:space="preserve"> shall take into account the number of unmuted inter-slot PRS repetitions that overlap with the sampling windows of the hopping pattern with </w:t>
      </w:r>
      <m:oMath>
        <m:sSubSup>
          <m:sSubSupPr>
            <m:ctrlPr>
              <w:rPr>
                <w:rFonts w:ascii="DejaVu Math TeX Gyre" w:hAnsi="DejaVu Math TeX Gyre"/>
                <w:i/>
                <w:iCs/>
                <w:color w:val="0070C0"/>
                <w:lang w:val="en-US" w:eastAsia="zh-CN"/>
              </w:rPr>
            </m:ctrlPr>
          </m:sSubSupPr>
          <m:e>
            <m:r>
              <w:rPr>
                <w:rFonts w:ascii="DejaVu Math TeX Gyre" w:hAnsi="DejaVu Math TeX Gyre"/>
                <w:color w:val="0070C0"/>
                <w:lang w:val="en-US" w:eastAsia="zh-CN"/>
              </w:rPr>
              <m:t>N</m:t>
            </m:r>
          </m:e>
          <m:sub>
            <m:r>
              <w:rPr>
                <w:rFonts w:ascii="DejaVu Math TeX Gyre" w:hAnsi="DejaVu Math TeX Gyre"/>
                <w:color w:val="0070C0"/>
                <w:lang w:val="en-US" w:eastAsia="zh-CN"/>
              </w:rPr>
              <m:t>hops</m:t>
            </m:r>
          </m:sub>
          <m:sup>
            <m:r>
              <w:rPr>
                <w:rFonts w:ascii="DejaVu Math TeX Gyre" w:hAnsi="DejaVu Math TeX Gyre"/>
                <w:color w:val="0070C0"/>
                <w:lang w:val="en-US" w:eastAsia="zh-CN"/>
              </w:rPr>
              <m:t>slot</m:t>
            </m:r>
          </m:sup>
        </m:sSubSup>
      </m:oMath>
      <w:r w:rsidRPr="000568ED">
        <w:rPr>
          <w:i/>
          <w:iCs/>
          <w:color w:val="0070C0"/>
          <w:lang w:val="en-US" w:eastAsia="zh-CN"/>
        </w:rPr>
        <w:t xml:space="preserve"> hops per slot, within a single MG occasion, excluding the gap retuning times. </w:t>
      </w:r>
    </w:p>
    <w:p w14:paraId="2604B8A1" w14:textId="77777777" w:rsidR="000E7CE4" w:rsidRPr="000568ED" w:rsidRDefault="000E7CE4" w:rsidP="000E7CE4">
      <w:pPr>
        <w:pStyle w:val="ListParagraph"/>
        <w:numPr>
          <w:ilvl w:val="0"/>
          <w:numId w:val="5"/>
        </w:numPr>
        <w:tabs>
          <w:tab w:val="left" w:pos="0"/>
        </w:tabs>
        <w:overflowPunct/>
        <w:autoSpaceDE/>
        <w:autoSpaceDN/>
        <w:adjustRightInd/>
        <w:spacing w:after="120"/>
        <w:ind w:left="516" w:firstLineChars="0"/>
        <w:textAlignment w:val="auto"/>
        <w:rPr>
          <w:i/>
          <w:iCs/>
          <w:color w:val="0070C0"/>
          <w:lang w:val="en-US" w:eastAsia="zh-CN"/>
        </w:rPr>
      </w:pPr>
      <w:r w:rsidRPr="000568ED">
        <w:rPr>
          <w:i/>
          <w:iCs/>
          <w:color w:val="0070C0"/>
          <w:u w:val="single"/>
          <w:lang w:val="en-US" w:eastAsia="zh-CN"/>
        </w:rPr>
        <w:t>Option 3</w:t>
      </w:r>
      <w:r w:rsidRPr="000568ED">
        <w:rPr>
          <w:i/>
          <w:iCs/>
          <w:color w:val="0070C0"/>
          <w:lang w:val="en-US" w:eastAsia="zh-CN"/>
        </w:rPr>
        <w:t>: Other options are not precluded.</w:t>
      </w:r>
    </w:p>
    <w:p w14:paraId="1E2BC2F8" w14:textId="77777777" w:rsidR="000E7CE4" w:rsidRPr="000568ED" w:rsidRDefault="000E7CE4" w:rsidP="000E7CE4">
      <w:pPr>
        <w:rPr>
          <w:rFonts w:hAnsi="DejaVu Math TeX Gyre"/>
          <w:b/>
          <w:color w:val="0070C0"/>
          <w:u w:val="single"/>
          <w:lang w:val="en-US" w:eastAsia="ko-KR"/>
        </w:rPr>
      </w:pPr>
    </w:p>
    <w:p w14:paraId="0FE36CB4" w14:textId="77777777" w:rsidR="000E7CE4" w:rsidRPr="000568ED" w:rsidRDefault="000E7CE4" w:rsidP="000E7CE4">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22CDE93E" w14:textId="77777777" w:rsidR="000E7CE4" w:rsidRPr="000568ED" w:rsidRDefault="000E7CE4" w:rsidP="000E7CE4">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lastRenderedPageBreak/>
        <w:t>Option 1: CATT</w:t>
      </w:r>
    </w:p>
    <w:p w14:paraId="5079BDAC" w14:textId="77777777" w:rsidR="000E7CE4" w:rsidRPr="000568ED" w:rsidRDefault="00000000" w:rsidP="000E7CE4">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m:oMath>
        <m:sSub>
          <m:sSubPr>
            <m:ctrlPr>
              <w:rPr>
                <w:rFonts w:ascii="DejaVu Math TeX Gyre" w:hAnsi="DejaVu Math TeX Gyre"/>
                <w:b/>
                <w:i/>
                <w:iCs/>
                <w:color w:val="0070C0"/>
                <w:lang w:val="en-US" w:eastAsia="zh-CN"/>
              </w:rPr>
            </m:ctrlPr>
          </m:sSub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hops,effect,i,j</m:t>
            </m:r>
          </m:sub>
        </m:sSub>
        <m:r>
          <m:rPr>
            <m:sty m:val="p"/>
          </m:rPr>
          <w:rPr>
            <w:rFonts w:ascii="DejaVu Math TeX Gyre" w:hAnsi="DejaVu Math TeX Gyre"/>
            <w:color w:val="0070C0"/>
            <w:lang w:val="en-US" w:eastAsia="zh-CN"/>
          </w:rPr>
          <m:t xml:space="preserve"> </m:t>
        </m:r>
      </m:oMath>
      <w:r w:rsidR="000E7CE4" w:rsidRPr="000568ED">
        <w:rPr>
          <w:bCs/>
          <w:color w:val="0070C0"/>
          <w:lang w:val="en-US" w:eastAsia="zh-CN"/>
        </w:rPr>
        <w:t xml:space="preserve">is updated as: </w:t>
      </w:r>
      <m:oMath>
        <m:sSub>
          <m:sSubPr>
            <m:ctrlPr>
              <w:rPr>
                <w:rFonts w:ascii="DejaVu Math TeX Gyre" w:hAnsi="DejaVu Math TeX Gyre"/>
                <w:b/>
                <w:i/>
                <w:iCs/>
                <w:color w:val="0070C0"/>
                <w:lang w:val="en-US" w:eastAsia="zh-CN"/>
              </w:rPr>
            </m:ctrlPr>
          </m:sSub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hops,effect,i,j</m:t>
            </m:r>
          </m:sub>
        </m:sSub>
        <m:r>
          <m:rPr>
            <m:sty m:val="bi"/>
          </m:rPr>
          <w:rPr>
            <w:rFonts w:ascii="DejaVu Math TeX Gyre" w:hAnsi="DejaVu Math TeX Gyre"/>
            <w:color w:val="0070C0"/>
            <w:lang w:val="en-US" w:eastAsia="zh-CN"/>
          </w:rPr>
          <m:t>=</m:t>
        </m:r>
        <m:nary>
          <m:naryPr>
            <m:chr m:val="∑"/>
            <m:limLoc m:val="undOvr"/>
            <m:supHide m:val="1"/>
            <m:ctrlPr>
              <w:rPr>
                <w:rFonts w:ascii="DejaVu Math TeX Gyre" w:hAnsi="DejaVu Math TeX Gyre"/>
                <w:b/>
                <w:i/>
                <w:iCs/>
                <w:color w:val="0070C0"/>
                <w:lang w:val="en-US" w:eastAsia="zh-CN"/>
              </w:rPr>
            </m:ctrlPr>
          </m:naryPr>
          <m:sub>
            <m:r>
              <m:rPr>
                <m:sty m:val="bi"/>
              </m:rPr>
              <w:rPr>
                <w:rFonts w:ascii="DejaVu Math TeX Gyre" w:hAnsi="DejaVu Math TeX Gyre"/>
                <w:color w:val="0070C0"/>
                <w:lang w:val="en-US" w:eastAsia="zh-CN"/>
              </w:rPr>
              <m:t>h</m:t>
            </m:r>
          </m:sub>
          <m:sup/>
          <m:e>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max</m:t>
                </m:r>
              </m:sup>
            </m:sSubSup>
          </m:e>
        </m:nary>
      </m:oMath>
      <w:r w:rsidR="000E7CE4" w:rsidRPr="000568ED">
        <w:rPr>
          <w:rFonts w:hAnsi="DejaVu Math TeX Gyre"/>
          <w:b/>
          <w:i/>
          <w:iCs/>
          <w:color w:val="0070C0"/>
          <w:lang w:val="en-US" w:eastAsia="zh-CN"/>
        </w:rPr>
        <w:t>,</w:t>
      </w:r>
    </w:p>
    <w:p w14:paraId="696E5AA1" w14:textId="77777777" w:rsidR="000E7CE4" w:rsidRPr="000568ED" w:rsidRDefault="000E7CE4" w:rsidP="000E7CE4">
      <w:pPr>
        <w:ind w:left="1136" w:firstLine="284"/>
        <w:rPr>
          <w:bCs/>
          <w:color w:val="0070C0"/>
          <w:lang w:val="en-US" w:eastAsia="zh-CN"/>
        </w:rPr>
      </w:pPr>
      <w:r w:rsidRPr="000568ED">
        <w:rPr>
          <w:bCs/>
          <w:color w:val="0070C0"/>
          <w:lang w:val="en-US" w:eastAsia="zh-CN"/>
        </w:rPr>
        <w:t>Where</w:t>
      </w:r>
    </w:p>
    <w:p w14:paraId="4997C8F3" w14:textId="77777777" w:rsidR="000E7CE4" w:rsidRPr="000568ED" w:rsidRDefault="000E7CE4" w:rsidP="000E7CE4">
      <w:pPr>
        <w:numPr>
          <w:ilvl w:val="0"/>
          <w:numId w:val="26"/>
        </w:numPr>
        <w:rPr>
          <w:bCs/>
          <w:color w:val="0070C0"/>
          <w:lang w:val="en-US" w:eastAsia="zh-CN"/>
        </w:rPr>
      </w:pPr>
      <m:oMath>
        <m:r>
          <m:rPr>
            <m:sty m:val="bi"/>
          </m:rPr>
          <w:rPr>
            <w:rFonts w:ascii="DejaVu Math TeX Gyre" w:hAnsi="DejaVu Math TeX Gyre"/>
            <w:color w:val="0070C0"/>
            <w:lang w:val="en-US" w:eastAsia="zh-CN"/>
          </w:rPr>
          <m:t>h</m:t>
        </m:r>
      </m:oMath>
      <w:r w:rsidRPr="000568ED">
        <w:rPr>
          <w:bCs/>
          <w:color w:val="0070C0"/>
          <w:lang w:val="en-US" w:eastAsia="zh-CN"/>
        </w:rPr>
        <w:t xml:space="preserve"> is the index of sampling window within a MG instance;</w:t>
      </w:r>
    </w:p>
    <w:p w14:paraId="5F04F2C9" w14:textId="77777777" w:rsidR="000E7CE4" w:rsidRPr="000568ED" w:rsidRDefault="00000000" w:rsidP="000E7CE4">
      <w:pPr>
        <w:numPr>
          <w:ilvl w:val="0"/>
          <w:numId w:val="26"/>
        </w:numPr>
        <w:rPr>
          <w:bCs/>
          <w:color w:val="0070C0"/>
          <w:lang w:val="en-US" w:eastAsia="zh-CN"/>
        </w:rPr>
      </w:pP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max</m:t>
            </m:r>
          </m:sup>
        </m:sSubSup>
        <m:r>
          <m:rPr>
            <m:sty m:val="bi"/>
          </m:rPr>
          <w:rPr>
            <w:rFonts w:ascii="DejaVu Math TeX Gyre" w:hAnsi="DejaVu Math TeX Gyre"/>
            <w:color w:val="0070C0"/>
            <w:lang w:val="en-US" w:eastAsia="zh-CN"/>
          </w:rPr>
          <m:t>=2</m:t>
        </m:r>
        <m:r>
          <m:rPr>
            <m:sty m:val="p"/>
          </m:rPr>
          <w:rPr>
            <w:rFonts w:ascii="DejaVu Math TeX Gyre" w:hAnsi="DejaVu Math TeX Gyre"/>
            <w:color w:val="0070C0"/>
            <w:lang w:val="en-US" w:eastAsia="zh-CN"/>
          </w:rPr>
          <m:t xml:space="preserve"> </m:t>
        </m:r>
      </m:oMath>
      <w:r w:rsidR="000E7CE4" w:rsidRPr="000568ED">
        <w:rPr>
          <w:bCs/>
          <w:color w:val="0070C0"/>
          <w:lang w:val="en-US" w:eastAsia="zh-CN"/>
        </w:rPr>
        <w:t xml:space="preserve">if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sub>
          <m:sup>
            <m:r>
              <m:rPr>
                <m:sty m:val="bi"/>
              </m:rPr>
              <w:rPr>
                <w:rFonts w:ascii="DejaVu Math TeX Gyre" w:hAnsi="DejaVu Math TeX Gyre"/>
                <w:color w:val="0070C0"/>
                <w:lang w:val="en-US" w:eastAsia="zh-CN"/>
              </w:rPr>
              <m:t>slot</m:t>
            </m:r>
          </m:sup>
        </m:sSubSup>
        <m:r>
          <m:rPr>
            <m:sty m:val="bi"/>
          </m:rPr>
          <w:rPr>
            <w:rFonts w:ascii="DejaVu Math TeX Gyre" w:hAnsi="DejaVu Math TeX Gyre"/>
            <w:color w:val="0070C0"/>
            <w:lang w:val="en-US" w:eastAsia="zh-CN"/>
          </w:rPr>
          <m:t>=2</m:t>
        </m:r>
      </m:oMath>
      <w:r w:rsidR="000E7CE4" w:rsidRPr="000568ED">
        <w:rPr>
          <w:bCs/>
          <w:color w:val="0070C0"/>
          <w:lang w:val="en-US" w:eastAsia="zh-CN"/>
        </w:rPr>
        <w:t xml:space="preserve">, otherwise,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max</m:t>
            </m:r>
          </m:sup>
        </m:sSubSup>
        <m:r>
          <m:rPr>
            <m:sty m:val="bi"/>
          </m:rPr>
          <w:rPr>
            <w:rFonts w:ascii="DejaVu Math TeX Gyre" w:hAnsi="DejaVu Math TeX Gyre"/>
            <w:color w:val="0070C0"/>
            <w:lang w:val="en-US" w:eastAsia="zh-CN"/>
          </w:rPr>
          <m:t>=1</m:t>
        </m:r>
      </m:oMath>
      <w:r w:rsidR="000E7CE4" w:rsidRPr="000568ED">
        <w:rPr>
          <w:bCs/>
          <w:color w:val="0070C0"/>
          <w:lang w:val="en-US" w:eastAsia="zh-CN"/>
        </w:rPr>
        <w:t>;</w:t>
      </w:r>
    </w:p>
    <w:p w14:paraId="5BE2E10F" w14:textId="77777777" w:rsidR="000E7CE4" w:rsidRPr="000568ED" w:rsidRDefault="000E7CE4" w:rsidP="000E7CE4">
      <w:pPr>
        <w:numPr>
          <w:ilvl w:val="0"/>
          <w:numId w:val="26"/>
        </w:numPr>
        <w:rPr>
          <w:color w:val="0070C0"/>
          <w:szCs w:val="24"/>
          <w:lang w:val="en-US" w:eastAsia="zh-CN"/>
        </w:rPr>
      </w:pPr>
      <w:r w:rsidRPr="000568ED">
        <w:rPr>
          <w:bCs/>
          <w:color w:val="0070C0"/>
          <w:lang w:val="en-US" w:eastAsia="zh-CN"/>
        </w:rPr>
        <w:t xml:space="preserve">When deciding the value of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sub>
          <m:sup>
            <m:r>
              <m:rPr>
                <m:sty m:val="bi"/>
              </m:rPr>
              <w:rPr>
                <w:rFonts w:ascii="DejaVu Math TeX Gyre" w:hAnsi="DejaVu Math TeX Gyre"/>
                <w:color w:val="0070C0"/>
                <w:lang w:val="en-US" w:eastAsia="zh-CN"/>
              </w:rPr>
              <m:t>slot</m:t>
            </m:r>
          </m:sup>
        </m:sSubSup>
      </m:oMath>
      <w:r w:rsidRPr="000568ED">
        <w:rPr>
          <w:bCs/>
          <w:color w:val="0070C0"/>
          <w:lang w:val="en-US" w:eastAsia="zh-CN"/>
        </w:rPr>
        <w:t xml:space="preserve">, only the unmuted PRS resources that fully or partially overlap with this sampling window are considered. If all PRS resources within sampling window </w:t>
      </w:r>
      <m:oMath>
        <m:r>
          <m:rPr>
            <m:sty m:val="bi"/>
          </m:rPr>
          <w:rPr>
            <w:rFonts w:ascii="DejaVu Math TeX Gyre" w:hAnsi="DejaVu Math TeX Gyre"/>
            <w:color w:val="0070C0"/>
            <w:lang w:val="en-US" w:eastAsia="zh-CN"/>
          </w:rPr>
          <m:t>h</m:t>
        </m:r>
      </m:oMath>
      <w:r w:rsidRPr="000568ED">
        <w:rPr>
          <w:bCs/>
          <w:color w:val="0070C0"/>
          <w:lang w:val="en-US" w:eastAsia="zh-CN"/>
        </w:rPr>
        <w:t xml:space="preserve"> are muted,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max</m:t>
            </m:r>
          </m:sup>
        </m:sSubSup>
        <m:r>
          <m:rPr>
            <m:sty m:val="bi"/>
          </m:rPr>
          <w:rPr>
            <w:rFonts w:ascii="DejaVu Math TeX Gyre" w:hAnsi="DejaVu Math TeX Gyre"/>
            <w:color w:val="0070C0"/>
            <w:lang w:val="en-US" w:eastAsia="zh-CN"/>
          </w:rPr>
          <m:t>=0</m:t>
        </m:r>
      </m:oMath>
      <w:r w:rsidRPr="000568ED">
        <w:rPr>
          <w:bCs/>
          <w:color w:val="0070C0"/>
          <w:lang w:val="en-US" w:eastAsia="zh-CN"/>
        </w:rPr>
        <w:t>.</w:t>
      </w:r>
      <w:r w:rsidRPr="000568ED">
        <w:rPr>
          <w:rFonts w:eastAsiaTheme="minorEastAsia"/>
          <w:b/>
          <w:lang w:val="en-US" w:eastAsia="zh-CN"/>
        </w:rPr>
        <w:t xml:space="preserve"> </w:t>
      </w:r>
    </w:p>
    <w:p w14:paraId="29E0E6B3" w14:textId="77777777" w:rsidR="000E7CE4" w:rsidRPr="000568ED" w:rsidRDefault="000E7CE4" w:rsidP="000E7CE4">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2: Huawei</w:t>
      </w:r>
    </w:p>
    <w:p w14:paraId="33FF2A3C" w14:textId="77777777" w:rsidR="000E7CE4" w:rsidRPr="000568ED" w:rsidRDefault="00000000" w:rsidP="000E7CE4">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m:oMath>
        <m:sSub>
          <m:sSubPr>
            <m:ctrlPr>
              <w:rPr>
                <w:rFonts w:ascii="DejaVu Math TeX Gyre" w:eastAsia="SimSun" w:hAnsi="DejaVu Math TeX Gyre"/>
                <w:b/>
                <w:i/>
                <w:iCs/>
                <w:color w:val="0070C0"/>
                <w:lang w:val="en-US" w:eastAsia="zh-CN"/>
              </w:rPr>
            </m:ctrlPr>
          </m:sSubPr>
          <m:e>
            <m:r>
              <m:rPr>
                <m:sty m:val="bi"/>
              </m:rPr>
              <w:rPr>
                <w:rFonts w:ascii="DejaVu Math TeX Gyre" w:eastAsia="SimSun" w:hAnsi="DejaVu Math TeX Gyre"/>
                <w:color w:val="0070C0"/>
                <w:lang w:val="en-US" w:eastAsia="zh-CN"/>
              </w:rPr>
              <m:t>N</m:t>
            </m:r>
          </m:e>
          <m:sub>
            <m:r>
              <m:rPr>
                <m:sty m:val="bi"/>
              </m:rPr>
              <w:rPr>
                <w:rFonts w:ascii="DejaVu Math TeX Gyre" w:eastAsia="SimSun" w:hAnsi="DejaVu Math TeX Gyre"/>
                <w:color w:val="0070C0"/>
                <w:lang w:val="en-US" w:eastAsia="zh-CN"/>
              </w:rPr>
              <m:t>hops,effect</m:t>
            </m:r>
          </m:sub>
        </m:sSub>
      </m:oMath>
      <w:r w:rsidR="000E7CE4" w:rsidRPr="000568ED">
        <w:rPr>
          <w:rFonts w:eastAsia="SimSun"/>
          <w:bCs/>
          <w:color w:val="0070C0"/>
          <w:lang w:val="en-US" w:eastAsia="zh-CN"/>
        </w:rPr>
        <w:t xml:space="preserve"> is defined as the number of unmuted inter-slot PRS repetitions that overlap with the sampling windows of the hopping patterns with</w:t>
      </w:r>
      <m:oMath>
        <m:r>
          <m:rPr>
            <m:sty m:val="p"/>
          </m:rPr>
          <w:rPr>
            <w:rFonts w:ascii="DejaVu Math TeX Gyre" w:eastAsia="SimSun" w:hAnsi="DejaVu Math TeX Gyre"/>
            <w:color w:val="0070C0"/>
            <w:lang w:val="en-US" w:eastAsia="zh-CN"/>
          </w:rPr>
          <m:t xml:space="preserve"> </m:t>
        </m:r>
      </m:oMath>
      <w:r w:rsidR="000E7CE4" w:rsidRPr="000568ED">
        <w:rPr>
          <w:rFonts w:eastAsia="SimSun"/>
          <w:bCs/>
          <w:color w:val="0070C0"/>
          <w:lang w:val="en-US" w:eastAsia="zh-CN"/>
        </w:rPr>
        <w:t xml:space="preserve">length </w:t>
      </w:r>
      <m:oMath>
        <m:sSub>
          <m:sSubPr>
            <m:ctrlPr>
              <w:rPr>
                <w:rFonts w:ascii="DejaVu Math TeX Gyre" w:eastAsia="SimSun" w:hAnsi="DejaVu Math TeX Gyre"/>
                <w:bCs/>
                <w:color w:val="0070C0"/>
                <w:lang w:val="en-US" w:eastAsia="zh-CN"/>
              </w:rPr>
            </m:ctrlPr>
          </m:sSubPr>
          <m:e>
            <m:r>
              <m:rPr>
                <m:sty m:val="p"/>
              </m:rPr>
              <w:rPr>
                <w:rFonts w:ascii="DejaVu Math TeX Gyre" w:eastAsia="SimSun" w:hAnsi="DejaVu Math TeX Gyre"/>
                <w:color w:val="0070C0"/>
                <w:lang w:val="en-US" w:eastAsia="zh-CN"/>
              </w:rPr>
              <m:t>T</m:t>
            </m:r>
          </m:e>
          <m:sub>
            <m:r>
              <m:rPr>
                <m:sty m:val="p"/>
              </m:rPr>
              <w:rPr>
                <w:rFonts w:ascii="DejaVu Math TeX Gyre" w:eastAsia="SimSun" w:hAnsi="DejaVu Math TeX Gyre"/>
                <w:color w:val="0070C0"/>
                <w:lang w:val="en-US" w:eastAsia="zh-CN"/>
              </w:rPr>
              <m:t>hop</m:t>
            </m:r>
          </m:sub>
        </m:sSub>
      </m:oMath>
      <w:r w:rsidR="000E7CE4" w:rsidRPr="000568ED">
        <w:rPr>
          <w:rFonts w:eastAsia="SimSun"/>
          <w:bCs/>
          <w:color w:val="0070C0"/>
          <w:lang w:val="en-US" w:eastAsia="zh-CN"/>
        </w:rPr>
        <w:t>, within a single MG occasion, excluding the gap retuning times.</w:t>
      </w:r>
    </w:p>
    <w:p w14:paraId="5F040507" w14:textId="77777777" w:rsidR="000E7CE4" w:rsidRPr="000568ED" w:rsidRDefault="000E7CE4" w:rsidP="000E7CE4">
      <w:pPr>
        <w:pStyle w:val="ListParagraph"/>
        <w:overflowPunct/>
        <w:autoSpaceDE/>
        <w:autoSpaceDN/>
        <w:adjustRightInd/>
        <w:spacing w:after="120"/>
        <w:ind w:left="1200" w:firstLineChars="0" w:firstLine="0"/>
        <w:textAlignment w:val="auto"/>
        <w:rPr>
          <w:bCs/>
          <w:color w:val="0070C0"/>
          <w:lang w:val="en-US" w:eastAsia="zh-CN"/>
        </w:rPr>
      </w:pPr>
    </w:p>
    <w:p w14:paraId="3841D774" w14:textId="77777777" w:rsidR="000E7CE4" w:rsidRPr="000568ED" w:rsidRDefault="000E7CE4" w:rsidP="000E7CE4">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bCs/>
          <w:color w:val="0070C0"/>
          <w:lang w:val="en-US" w:eastAsia="zh-CN"/>
        </w:rPr>
        <w:t>Option 3: Qualcomm</w:t>
      </w:r>
    </w:p>
    <w:p w14:paraId="50F344EC" w14:textId="77777777" w:rsidR="000E7CE4" w:rsidRPr="000568ED" w:rsidRDefault="000E7CE4" w:rsidP="000E7CE4">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w:r w:rsidRPr="000568ED">
        <w:rPr>
          <w:bCs/>
          <w:color w:val="0070C0"/>
          <w:lang w:val="en-US" w:eastAsia="zh-CN"/>
        </w:rPr>
        <w:t xml:space="preserve">For PRS measurements with Rx hopping with </w:t>
      </w:r>
      <m:oMath>
        <m:sSubSup>
          <m:sSubSupPr>
            <m:ctrlPr>
              <w:rPr>
                <w:rFonts w:ascii="DejaVu Math TeX Gyre" w:hAnsi="DejaVu Math TeX Gyre"/>
                <w:bCs/>
                <w:color w:val="0070C0"/>
                <w:lang w:val="en-US" w:eastAsia="zh-CN"/>
              </w:rPr>
            </m:ctrlPr>
          </m:sSubSupPr>
          <m:e>
            <m:r>
              <m:rPr>
                <m:sty m:val="p"/>
              </m:rPr>
              <w:rPr>
                <w:rFonts w:ascii="DejaVu Math TeX Gyre" w:hAnsi="DejaVu Math TeX Gyre"/>
                <w:color w:val="0070C0"/>
                <w:lang w:val="en-US" w:eastAsia="zh-CN"/>
              </w:rPr>
              <m:t>N</m:t>
            </m:r>
          </m:e>
          <m:sub>
            <m:r>
              <m:rPr>
                <m:sty m:val="p"/>
              </m:rPr>
              <w:rPr>
                <w:rFonts w:ascii="DejaVu Math TeX Gyre" w:hAnsi="DejaVu Math TeX Gyre"/>
                <w:color w:val="0070C0"/>
                <w:lang w:val="en-US" w:eastAsia="zh-CN"/>
              </w:rPr>
              <m:t>hops</m:t>
            </m:r>
          </m:sub>
          <m:sup>
            <m:r>
              <m:rPr>
                <m:sty m:val="p"/>
              </m:rPr>
              <w:rPr>
                <w:rFonts w:ascii="DejaVu Math TeX Gyre" w:hAnsi="DejaVu Math TeX Gyre"/>
                <w:color w:val="0070C0"/>
                <w:lang w:val="en-US" w:eastAsia="zh-CN"/>
              </w:rPr>
              <m:t>slot</m:t>
            </m:r>
          </m:sup>
        </m:sSubSup>
        <m:r>
          <m:rPr>
            <m:sty m:val="p"/>
          </m:rPr>
          <w:rPr>
            <w:rFonts w:ascii="DejaVu Math TeX Gyre" w:hAnsi="DejaVu Math TeX Gyre"/>
            <w:color w:val="0070C0"/>
            <w:lang w:val="en-US" w:eastAsia="zh-CN"/>
          </w:rPr>
          <m:t>≥1</m:t>
        </m:r>
      </m:oMath>
      <w:r w:rsidRPr="000568ED">
        <w:rPr>
          <w:bCs/>
          <w:color w:val="0070C0"/>
          <w:lang w:val="en-US" w:eastAsia="zh-CN"/>
        </w:rPr>
        <w:t xml:space="preserve"> or </w:t>
      </w:r>
      <m:oMath>
        <m:sSubSup>
          <m:sSubSupPr>
            <m:ctrlPr>
              <w:rPr>
                <w:rFonts w:ascii="DejaVu Math TeX Gyre" w:hAnsi="DejaVu Math TeX Gyre"/>
                <w:bCs/>
                <w:color w:val="0070C0"/>
                <w:lang w:val="en-US" w:eastAsia="zh-CN"/>
              </w:rPr>
            </m:ctrlPr>
          </m:sSubSupPr>
          <m:e>
            <m:r>
              <m:rPr>
                <m:sty m:val="p"/>
              </m:rPr>
              <w:rPr>
                <w:rFonts w:ascii="DejaVu Math TeX Gyre" w:hAnsi="DejaVu Math TeX Gyre"/>
                <w:color w:val="0070C0"/>
                <w:lang w:val="en-US" w:eastAsia="zh-CN"/>
              </w:rPr>
              <m:t>M</m:t>
            </m:r>
          </m:e>
          <m:sub>
            <m:r>
              <m:rPr>
                <m:sty m:val="p"/>
              </m:rPr>
              <w:rPr>
                <w:rFonts w:ascii="DejaVu Math TeX Gyre" w:hAnsi="DejaVu Math TeX Gyre"/>
                <w:color w:val="0070C0"/>
                <w:lang w:val="en-US" w:eastAsia="zh-CN"/>
              </w:rPr>
              <m:t>rep</m:t>
            </m:r>
          </m:sub>
          <m:sup>
            <m:r>
              <m:rPr>
                <m:sty m:val="p"/>
              </m:rPr>
              <w:rPr>
                <w:rFonts w:ascii="DejaVu Math TeX Gyre" w:hAnsi="DejaVu Math TeX Gyre"/>
                <w:color w:val="0070C0"/>
                <w:lang w:val="en-US" w:eastAsia="zh-CN"/>
              </w:rPr>
              <m:t>PRS</m:t>
            </m:r>
          </m:sup>
        </m:sSubSup>
        <m:r>
          <m:rPr>
            <m:sty m:val="p"/>
          </m:rPr>
          <w:rPr>
            <w:rFonts w:ascii="DejaVu Math TeX Gyre" w:hAnsi="DejaVu Math TeX Gyre"/>
            <w:color w:val="0070C0"/>
            <w:lang w:val="en-US" w:eastAsia="zh-CN"/>
          </w:rPr>
          <m:t>&gt;1</m:t>
        </m:r>
      </m:oMath>
      <w:r w:rsidRPr="000568ED">
        <w:rPr>
          <w:bCs/>
          <w:color w:val="0070C0"/>
          <w:lang w:val="en-US" w:eastAsia="zh-CN"/>
        </w:rPr>
        <w:t xml:space="preserve">, the current formulas for </w:t>
      </w:r>
      <m:oMath>
        <m:sSub>
          <m:sSubPr>
            <m:ctrlPr>
              <w:rPr>
                <w:rFonts w:ascii="DejaVu Math TeX Gyre" w:hAnsi="DejaVu Math TeX Gyre"/>
                <w:bCs/>
                <w:color w:val="0070C0"/>
                <w:lang w:val="en-US" w:eastAsia="zh-CN"/>
              </w:rPr>
            </m:ctrlPr>
          </m:sSubPr>
          <m:e>
            <m:r>
              <m:rPr>
                <m:sty m:val="p"/>
              </m:rPr>
              <w:rPr>
                <w:rFonts w:ascii="DejaVu Math TeX Gyre" w:hAnsi="DejaVu Math TeX Gyre"/>
                <w:color w:val="0070C0"/>
                <w:lang w:val="en-US" w:eastAsia="zh-CN"/>
              </w:rPr>
              <m:t>N</m:t>
            </m:r>
          </m:e>
          <m:sub>
            <m:r>
              <m:rPr>
                <m:sty m:val="p"/>
              </m:rPr>
              <w:rPr>
                <w:rFonts w:ascii="DejaVu Math TeX Gyre" w:hAnsi="DejaVu Math TeX Gyre"/>
                <w:color w:val="0070C0"/>
                <w:lang w:val="en-US" w:eastAsia="zh-CN"/>
              </w:rPr>
              <m:t>hops,  effect</m:t>
            </m:r>
          </m:sub>
        </m:sSub>
      </m:oMath>
      <w:r w:rsidRPr="000568ED">
        <w:rPr>
          <w:bCs/>
          <w:color w:val="0070C0"/>
          <w:lang w:val="en-US" w:eastAsia="zh-CN"/>
        </w:rPr>
        <w:t xml:space="preserve"> apply with the clarification that </w:t>
      </w:r>
      <m:oMath>
        <m:sSubSup>
          <m:sSubSupPr>
            <m:ctrlPr>
              <w:rPr>
                <w:rFonts w:ascii="DejaVu Math TeX Gyre" w:hAnsi="DejaVu Math TeX Gyre"/>
                <w:bCs/>
                <w:color w:val="0070C0"/>
                <w:lang w:val="en-US" w:eastAsia="zh-CN"/>
              </w:rPr>
            </m:ctrlPr>
          </m:sSubSupPr>
          <m:e>
            <m:r>
              <m:rPr>
                <m:sty m:val="p"/>
              </m:rPr>
              <w:rPr>
                <w:rFonts w:ascii="DejaVu Math TeX Gyre" w:hAnsi="DejaVu Math TeX Gyre"/>
                <w:color w:val="0070C0"/>
                <w:lang w:val="en-US" w:eastAsia="zh-CN"/>
              </w:rPr>
              <m:t>N</m:t>
            </m:r>
          </m:e>
          <m:sub>
            <m:r>
              <m:rPr>
                <m:sty m:val="p"/>
              </m:rPr>
              <w:rPr>
                <w:rFonts w:ascii="DejaVu Math TeX Gyre" w:hAnsi="DejaVu Math TeX Gyre"/>
                <w:color w:val="0070C0"/>
                <w:lang w:val="en-US" w:eastAsia="zh-CN"/>
              </w:rPr>
              <m:t>rep</m:t>
            </m:r>
          </m:sub>
          <m:sup>
            <m:r>
              <m:rPr>
                <m:sty m:val="p"/>
              </m:rPr>
              <w:rPr>
                <w:rFonts w:ascii="DejaVu Math TeX Gyre" w:hAnsi="DejaVu Math TeX Gyre"/>
                <w:color w:val="0070C0"/>
                <w:lang w:val="en-US" w:eastAsia="zh-CN"/>
              </w:rPr>
              <m:t>PRS</m:t>
            </m:r>
          </m:sup>
        </m:sSubSup>
      </m:oMath>
      <w:r w:rsidRPr="000568ED">
        <w:rPr>
          <w:bCs/>
          <w:color w:val="0070C0"/>
          <w:lang w:val="en-US" w:eastAsia="zh-CN"/>
        </w:rPr>
        <w:t xml:space="preserve"> is the number of unmuted inter-slot PRS repetitions within the MG occasion, excluding the gap retuning times.</w:t>
      </w:r>
      <w:r w:rsidRPr="000568ED">
        <w:rPr>
          <w:bCs/>
          <w:color w:val="0070C0"/>
          <w:lang w:val="en-US" w:eastAsia="zh-CN"/>
        </w:rPr>
        <w:br/>
      </w:r>
    </w:p>
    <w:p w14:paraId="1FA7EC06" w14:textId="77777777" w:rsidR="000E7CE4" w:rsidRPr="000568ED" w:rsidRDefault="000E7CE4" w:rsidP="000E7CE4">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w:r w:rsidRPr="000568ED">
        <w:rPr>
          <w:bCs/>
          <w:color w:val="0070C0"/>
          <w:lang w:val="en-US" w:eastAsia="zh-CN"/>
        </w:rPr>
        <w:t xml:space="preserve">For PRS measurements with Rx hopping with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sub>
          <m:sup>
            <m:r>
              <m:rPr>
                <m:sty m:val="bi"/>
              </m:rPr>
              <w:rPr>
                <w:rFonts w:ascii="DejaVu Math TeX Gyre" w:hAnsi="DejaVu Math TeX Gyre"/>
                <w:color w:val="0070C0"/>
                <w:lang w:val="en-US" w:eastAsia="zh-CN"/>
              </w:rPr>
              <m:t>slot</m:t>
            </m:r>
          </m:sup>
        </m:sSubSup>
        <m:r>
          <m:rPr>
            <m:sty m:val="bi"/>
          </m:rPr>
          <w:rPr>
            <w:rFonts w:ascii="DejaVu Math TeX Gyre" w:hAnsi="DejaVu Math TeX Gyre"/>
            <w:color w:val="0070C0"/>
            <w:lang w:val="en-US" w:eastAsia="zh-CN"/>
          </w:rPr>
          <m:t>=1/2</m:t>
        </m:r>
      </m:oMath>
      <w:r w:rsidRPr="000568ED">
        <w:rPr>
          <w:rFonts w:ascii="DejaVu Math TeX Gyre" w:hAnsi="DejaVu Math TeX Gyre"/>
          <w:bCs/>
          <w:color w:val="0070C0"/>
          <w:lang w:val="en-US" w:eastAsia="zh-CN"/>
        </w:rPr>
        <w:t xml:space="preserve"> </w:t>
      </w:r>
      <w:r w:rsidRPr="000568ED">
        <w:rPr>
          <w:bCs/>
          <w:color w:val="0070C0"/>
          <w:lang w:val="en-US" w:eastAsia="zh-CN"/>
        </w:rPr>
        <w:t xml:space="preserve">and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M</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PRS</m:t>
            </m:r>
          </m:sup>
        </m:sSubSup>
        <m:r>
          <m:rPr>
            <m:sty m:val="bi"/>
          </m:rPr>
          <w:rPr>
            <w:rFonts w:ascii="DejaVu Math TeX Gyre" w:hAnsi="DejaVu Math TeX Gyre"/>
            <w:color w:val="0070C0"/>
            <w:lang w:val="en-US" w:eastAsia="zh-CN"/>
          </w:rPr>
          <m:t>=1</m:t>
        </m:r>
      </m:oMath>
      <w:r w:rsidRPr="000568ED">
        <w:rPr>
          <w:bCs/>
          <w:color w:val="0070C0"/>
          <w:lang w:val="en-US" w:eastAsia="zh-CN"/>
        </w:rPr>
        <w:t>,</w:t>
      </w:r>
    </w:p>
    <w:p w14:paraId="0816774D" w14:textId="77777777" w:rsidR="000E7CE4" w:rsidRPr="000568ED" w:rsidRDefault="00000000" w:rsidP="000E7CE4">
      <w:pPr>
        <w:pStyle w:val="ListParagraph"/>
        <w:numPr>
          <w:ilvl w:val="3"/>
          <w:numId w:val="5"/>
        </w:numPr>
        <w:tabs>
          <w:tab w:val="left" w:pos="0"/>
        </w:tabs>
        <w:overflowPunct/>
        <w:autoSpaceDE/>
        <w:autoSpaceDN/>
        <w:adjustRightInd/>
        <w:spacing w:after="120"/>
        <w:ind w:left="1980" w:firstLineChars="0"/>
        <w:textAlignment w:val="auto"/>
        <w:rPr>
          <w:bCs/>
          <w:color w:val="0070C0"/>
          <w:lang w:val="en-US" w:eastAsia="zh-CN"/>
        </w:rPr>
      </w:pPr>
      <m:oMath>
        <m:sSub>
          <m:sSubPr>
            <m:ctrlPr>
              <w:rPr>
                <w:rFonts w:ascii="DejaVu Math TeX Gyre" w:hAnsi="DejaVu Math TeX Gyre"/>
                <w:b/>
                <w:i/>
                <w:iCs/>
                <w:color w:val="0070C0"/>
                <w:lang w:val="en-US" w:eastAsia="zh-CN"/>
              </w:rPr>
            </m:ctrlPr>
          </m:sSub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 effect</m:t>
            </m:r>
          </m:sub>
        </m:sSub>
        <m:r>
          <m:rPr>
            <m:sty m:val="bi"/>
          </m:rPr>
          <w:rPr>
            <w:rFonts w:ascii="DejaVu Math TeX Gyre" w:hAnsi="DejaVu Math TeX Gyre"/>
            <w:color w:val="0070C0"/>
            <w:lang w:val="en-US" w:eastAsia="zh-CN"/>
          </w:rPr>
          <m:t>=max</m:t>
        </m:r>
        <m:d>
          <m:dPr>
            <m:ctrlPr>
              <w:rPr>
                <w:rFonts w:ascii="DejaVu Math TeX Gyre" w:hAnsi="DejaVu Math TeX Gyre"/>
                <w:b/>
                <w:i/>
                <w:iCs/>
                <w:color w:val="0070C0"/>
                <w:lang w:val="en-US" w:eastAsia="zh-CN"/>
              </w:rPr>
            </m:ctrlPr>
          </m:dPr>
          <m:e>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 even</m:t>
                </m:r>
              </m:sub>
              <m:sup>
                <m:r>
                  <m:rPr>
                    <m:sty m:val="bi"/>
                  </m:rPr>
                  <w:rPr>
                    <w:rFonts w:ascii="DejaVu Math TeX Gyre" w:hAnsi="DejaVu Math TeX Gyre"/>
                    <w:color w:val="0070C0"/>
                    <w:lang w:val="en-US" w:eastAsia="zh-CN"/>
                  </w:rPr>
                  <m:t>PRS</m:t>
                </m:r>
              </m:sup>
            </m:sSubSup>
            <m:r>
              <m:rPr>
                <m:sty m:val="bi"/>
              </m:rPr>
              <w:rPr>
                <w:rFonts w:ascii="DejaVu Math TeX Gyre" w:hAnsi="DejaVu Math TeX Gyre"/>
                <w:color w:val="0070C0"/>
                <w:lang w:val="en-US" w:eastAsia="zh-CN"/>
              </w:rPr>
              <m:t xml:space="preserve">, </m:t>
            </m:r>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 odd</m:t>
                </m:r>
              </m:sub>
              <m:sup>
                <m:r>
                  <m:rPr>
                    <m:sty m:val="bi"/>
                  </m:rPr>
                  <w:rPr>
                    <w:rFonts w:ascii="DejaVu Math TeX Gyre" w:hAnsi="DejaVu Math TeX Gyre"/>
                    <w:color w:val="0070C0"/>
                    <w:lang w:val="en-US" w:eastAsia="zh-CN"/>
                  </w:rPr>
                  <m:t>PRS</m:t>
                </m:r>
              </m:sup>
            </m:sSubSup>
          </m:e>
        </m:d>
      </m:oMath>
    </w:p>
    <w:p w14:paraId="60EB85A2" w14:textId="77777777" w:rsidR="000E7CE4" w:rsidRPr="000568ED" w:rsidRDefault="000E7CE4" w:rsidP="000E7CE4">
      <w:pPr>
        <w:pStyle w:val="ListParagraph"/>
        <w:numPr>
          <w:ilvl w:val="4"/>
          <w:numId w:val="5"/>
        </w:numPr>
        <w:tabs>
          <w:tab w:val="left" w:pos="0"/>
        </w:tabs>
        <w:overflowPunct/>
        <w:autoSpaceDE/>
        <w:autoSpaceDN/>
        <w:adjustRightInd/>
        <w:spacing w:after="120"/>
        <w:ind w:left="2400" w:firstLineChars="0"/>
        <w:textAlignment w:val="auto"/>
        <w:rPr>
          <w:rFonts w:eastAsia="SimSun"/>
          <w:color w:val="0070C0"/>
          <w:szCs w:val="24"/>
          <w:lang w:val="en-US" w:eastAsia="zh-CN"/>
        </w:rPr>
      </w:pPr>
      <w:r w:rsidRPr="000568ED">
        <w:rPr>
          <w:bCs/>
          <w:color w:val="0070C0"/>
          <w:lang w:val="en-US" w:eastAsia="zh-CN"/>
        </w:rPr>
        <w:t xml:space="preserve">where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 even</m:t>
            </m:r>
          </m:sub>
          <m:sup>
            <m:r>
              <m:rPr>
                <m:sty m:val="bi"/>
              </m:rPr>
              <w:rPr>
                <w:rFonts w:ascii="DejaVu Math TeX Gyre" w:hAnsi="DejaVu Math TeX Gyre"/>
                <w:color w:val="0070C0"/>
                <w:lang w:val="en-US" w:eastAsia="zh-CN"/>
              </w:rPr>
              <m:t>PRS</m:t>
            </m:r>
          </m:sup>
        </m:sSubSup>
      </m:oMath>
      <w:r w:rsidRPr="000568ED">
        <w:rPr>
          <w:bCs/>
          <w:color w:val="0070C0"/>
          <w:lang w:val="en-US" w:eastAsia="zh-CN"/>
        </w:rPr>
        <w:t xml:space="preserve"> and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 odd</m:t>
            </m:r>
          </m:sub>
          <m:sup>
            <m:r>
              <m:rPr>
                <m:sty m:val="bi"/>
              </m:rPr>
              <w:rPr>
                <w:rFonts w:ascii="DejaVu Math TeX Gyre" w:hAnsi="DejaVu Math TeX Gyre"/>
                <w:color w:val="0070C0"/>
                <w:lang w:val="en-US" w:eastAsia="zh-CN"/>
              </w:rPr>
              <m:t>PRS</m:t>
            </m:r>
          </m:sup>
        </m:sSubSup>
      </m:oMath>
      <w:r w:rsidRPr="000568ED">
        <w:rPr>
          <w:bCs/>
          <w:color w:val="0070C0"/>
          <w:lang w:val="en-US" w:eastAsia="zh-CN"/>
        </w:rPr>
        <w:t xml:space="preserve"> are the number of unmuted inter-slot PRS repetitions in even and odd slots, respectively, within the MG occasion, excluding the gap retuning times.</w:t>
      </w:r>
      <w:r w:rsidRPr="000568ED">
        <w:rPr>
          <w:bCs/>
          <w:color w:val="0070C0"/>
          <w:lang w:val="en-US" w:eastAsia="zh-CN"/>
        </w:rPr>
        <w:br/>
      </w:r>
    </w:p>
    <w:p w14:paraId="46728EB0" w14:textId="77777777" w:rsidR="000E7CE4" w:rsidRPr="000568ED" w:rsidRDefault="000E7CE4" w:rsidP="000E7CE4">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4: Ericsson</w:t>
      </w:r>
    </w:p>
    <w:p w14:paraId="33D8D2ED" w14:textId="77777777" w:rsidR="000E7CE4" w:rsidRPr="000568ED" w:rsidRDefault="000E7CE4" w:rsidP="000E7CE4">
      <w:pPr>
        <w:pStyle w:val="ListParagraph"/>
        <w:numPr>
          <w:ilvl w:val="2"/>
          <w:numId w:val="5"/>
        </w:numPr>
        <w:tabs>
          <w:tab w:val="left" w:pos="0"/>
        </w:tabs>
        <w:overflowPunct/>
        <w:autoSpaceDE/>
        <w:autoSpaceDN/>
        <w:adjustRightInd/>
        <w:spacing w:after="120"/>
        <w:ind w:left="1560" w:firstLineChars="0"/>
        <w:textAlignment w:val="auto"/>
        <w:rPr>
          <w:bCs/>
          <w:color w:val="0070C0"/>
          <w:lang w:val="en-US" w:eastAsia="zh-CN"/>
        </w:rPr>
      </w:pPr>
      <w:r w:rsidRPr="000568ED">
        <w:rPr>
          <w:bCs/>
          <w:color w:val="0070C0"/>
          <w:lang w:val="en-US" w:eastAsia="zh-CN"/>
        </w:rPr>
        <w:t xml:space="preserve">RAN4 to clarify that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rep</m:t>
            </m:r>
          </m:sub>
          <m:sup>
            <m:r>
              <m:rPr>
                <m:sty m:val="bi"/>
              </m:rPr>
              <w:rPr>
                <w:rFonts w:ascii="DejaVu Math TeX Gyre" w:hAnsi="DejaVu Math TeX Gyre"/>
                <w:color w:val="0070C0"/>
                <w:lang w:val="en-US" w:eastAsia="zh-CN"/>
              </w:rPr>
              <m:t>PRS</m:t>
            </m:r>
          </m:sup>
        </m:sSubSup>
      </m:oMath>
      <w:r w:rsidRPr="000568ED">
        <w:rPr>
          <w:bCs/>
          <w:color w:val="0070C0"/>
          <w:lang w:val="en-US" w:eastAsia="zh-CN"/>
        </w:rPr>
        <w:t xml:space="preserve"> denotes the number of PRS repetitions within a MG occasion that concerns PRS resources that are unmuted and fully or partially overlapped with the sampling duration within each hop.</w:t>
      </w:r>
      <w:r w:rsidRPr="000568ED">
        <w:rPr>
          <w:bCs/>
          <w:color w:val="0070C0"/>
          <w:lang w:val="en-US" w:eastAsia="zh-CN"/>
        </w:rPr>
        <w:br/>
      </w:r>
    </w:p>
    <w:p w14:paraId="20209189" w14:textId="77777777" w:rsidR="000E7CE4" w:rsidRPr="000568ED" w:rsidRDefault="000E7CE4" w:rsidP="000E7CE4">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5: Nokia</w:t>
      </w:r>
    </w:p>
    <w:p w14:paraId="1C7BFA88" w14:textId="77777777" w:rsidR="000E7CE4" w:rsidRPr="000568ED" w:rsidRDefault="000E7CE4" w:rsidP="000E7CE4">
      <w:pPr>
        <w:pStyle w:val="ListParagraph"/>
        <w:numPr>
          <w:ilvl w:val="2"/>
          <w:numId w:val="5"/>
        </w:numPr>
        <w:tabs>
          <w:tab w:val="left" w:pos="0"/>
        </w:tabs>
        <w:overflowPunct/>
        <w:autoSpaceDE/>
        <w:autoSpaceDN/>
        <w:adjustRightInd/>
        <w:spacing w:after="120"/>
        <w:ind w:left="1560" w:firstLineChars="0"/>
        <w:textAlignment w:val="auto"/>
        <w:rPr>
          <w:rFonts w:eastAsia="SimSun"/>
          <w:color w:val="0070C0"/>
          <w:szCs w:val="24"/>
          <w:lang w:val="en-US" w:eastAsia="zh-CN"/>
        </w:rPr>
      </w:pPr>
      <w:r w:rsidRPr="000568ED">
        <w:rPr>
          <w:bCs/>
          <w:color w:val="0070C0"/>
          <w:lang w:val="en-US" w:eastAsia="zh-CN"/>
        </w:rPr>
        <w:t xml:space="preserve">RAN4 to define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 xml:space="preserve">rep </m:t>
            </m:r>
          </m:sub>
          <m:sup>
            <m:r>
              <m:rPr>
                <m:sty m:val="bi"/>
              </m:rPr>
              <w:rPr>
                <w:rFonts w:ascii="DejaVu Math TeX Gyre" w:hAnsi="DejaVu Math TeX Gyre"/>
                <w:color w:val="0070C0"/>
                <w:lang w:val="en-US" w:eastAsia="zh-CN"/>
              </w:rPr>
              <m:t>PRS</m:t>
            </m:r>
          </m:sup>
        </m:sSubSup>
      </m:oMath>
      <w:r w:rsidRPr="000568ED">
        <w:rPr>
          <w:bCs/>
          <w:color w:val="0070C0"/>
          <w:lang w:val="en-US" w:eastAsia="zh-CN"/>
        </w:rPr>
        <w:t xml:space="preserve"> by using Option 2 (‘</w:t>
      </w:r>
      <m:oMath>
        <m:sSub>
          <m:sSubPr>
            <m:ctrlPr>
              <w:rPr>
                <w:rFonts w:ascii="DejaVu Math TeX Gyre" w:hAnsi="DejaVu Math TeX Gyre"/>
                <w:bCs/>
                <w:i/>
                <w:iCs/>
                <w:color w:val="0070C0"/>
                <w:lang w:val="en-US" w:eastAsia="zh-CN"/>
              </w:rPr>
            </m:ctrlPr>
          </m:sSubPr>
          <m:e>
            <m:r>
              <w:rPr>
                <w:rFonts w:ascii="DejaVu Math TeX Gyre" w:hAnsi="DejaVu Math TeX Gyre"/>
                <w:color w:val="0070C0"/>
                <w:lang w:val="en-US" w:eastAsia="zh-CN"/>
              </w:rPr>
              <m:t>N</m:t>
            </m:r>
          </m:e>
          <m:sub>
            <m:r>
              <w:rPr>
                <w:rFonts w:ascii="DejaVu Math TeX Gyre" w:hAnsi="DejaVu Math TeX Gyre"/>
                <w:color w:val="0070C0"/>
                <w:lang w:val="en-US" w:eastAsia="zh-CN"/>
              </w:rPr>
              <m:t>hops,effect</m:t>
            </m:r>
          </m:sub>
        </m:sSub>
      </m:oMath>
      <w:r w:rsidRPr="000568ED">
        <w:rPr>
          <w:bCs/>
          <w:color w:val="0070C0"/>
          <w:lang w:val="en-US" w:eastAsia="zh-CN"/>
        </w:rPr>
        <w:t xml:space="preserve"> shall take into account the number of unmuted inter-slot PRS repetitions that overlap with the sampling windows of the hopping pattern with </w:t>
      </w:r>
      <m:oMath>
        <m:sSubSup>
          <m:sSubSupPr>
            <m:ctrlPr>
              <w:rPr>
                <w:rFonts w:ascii="DejaVu Math TeX Gyre" w:hAnsi="DejaVu Math TeX Gyre"/>
                <w:b/>
                <w:i/>
                <w:iCs/>
                <w:color w:val="0070C0"/>
                <w:lang w:val="en-US" w:eastAsia="zh-CN"/>
              </w:rPr>
            </m:ctrlPr>
          </m:sSubSupPr>
          <m:e>
            <m:r>
              <m:rPr>
                <m:sty m:val="bi"/>
              </m:rPr>
              <w:rPr>
                <w:rFonts w:ascii="DejaVu Math TeX Gyre" w:hAnsi="DejaVu Math TeX Gyre"/>
                <w:color w:val="0070C0"/>
                <w:lang w:val="en-US" w:eastAsia="zh-CN"/>
              </w:rPr>
              <m:t>N</m:t>
            </m:r>
          </m:e>
          <m:sub>
            <m:r>
              <m:rPr>
                <m:sty m:val="bi"/>
              </m:rPr>
              <w:rPr>
                <w:rFonts w:ascii="DejaVu Math TeX Gyre" w:hAnsi="DejaVu Math TeX Gyre"/>
                <w:color w:val="0070C0"/>
                <w:lang w:val="en-US" w:eastAsia="zh-CN"/>
              </w:rPr>
              <m:t>hops</m:t>
            </m:r>
          </m:sub>
          <m:sup>
            <m:r>
              <m:rPr>
                <m:sty m:val="bi"/>
              </m:rPr>
              <w:rPr>
                <w:rFonts w:ascii="DejaVu Math TeX Gyre" w:hAnsi="DejaVu Math TeX Gyre"/>
                <w:color w:val="0070C0"/>
                <w:lang w:val="en-US" w:eastAsia="zh-CN"/>
              </w:rPr>
              <m:t>slot</m:t>
            </m:r>
          </m:sup>
        </m:sSubSup>
      </m:oMath>
      <w:r w:rsidRPr="000568ED">
        <w:rPr>
          <w:bCs/>
          <w:color w:val="0070C0"/>
          <w:lang w:val="en-US" w:eastAsia="zh-CN"/>
        </w:rPr>
        <w:t xml:space="preserve"> hops per slot, within a single MG occasion, excluding the gap retuning times’).</w:t>
      </w:r>
    </w:p>
    <w:p w14:paraId="5B46EB00" w14:textId="77777777" w:rsidR="000E7CE4" w:rsidRPr="000568ED" w:rsidRDefault="000E7CE4" w:rsidP="000E7CE4">
      <w:pPr>
        <w:pStyle w:val="ListParagraph"/>
        <w:overflowPunct/>
        <w:autoSpaceDE/>
        <w:autoSpaceDN/>
        <w:adjustRightInd/>
        <w:spacing w:after="120"/>
        <w:ind w:left="2040" w:firstLineChars="0" w:firstLine="0"/>
        <w:textAlignment w:val="auto"/>
        <w:rPr>
          <w:rFonts w:eastAsia="SimSun"/>
          <w:color w:val="0070C0"/>
          <w:szCs w:val="24"/>
          <w:lang w:val="en-US" w:eastAsia="zh-CN"/>
        </w:rPr>
      </w:pPr>
    </w:p>
    <w:p w14:paraId="4AB256A9" w14:textId="77777777" w:rsidR="000E7CE4" w:rsidRPr="000568ED" w:rsidRDefault="000E7CE4" w:rsidP="000E7CE4">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36B36E4E" w14:textId="77777777" w:rsidR="000E7CE4" w:rsidRPr="000568ED" w:rsidRDefault="000E7CE4" w:rsidP="000E7CE4">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Discuss option(s).</w:t>
      </w:r>
    </w:p>
    <w:p w14:paraId="1C9B892B" w14:textId="77777777" w:rsidR="000E7CE4" w:rsidRPr="00E508ED" w:rsidRDefault="000E7CE4" w:rsidP="000E7CE4">
      <w:pPr>
        <w:spacing w:after="120"/>
        <w:rPr>
          <w:lang w:val="en-US" w:eastAsia="zh-CN"/>
        </w:rPr>
      </w:pPr>
      <w:r w:rsidRPr="00E508ED">
        <w:rPr>
          <w:highlight w:val="yellow"/>
          <w:lang w:val="en-US" w:eastAsia="zh-CN"/>
        </w:rPr>
        <w:t>Discussion:</w:t>
      </w:r>
    </w:p>
    <w:p w14:paraId="15EA0081" w14:textId="77777777" w:rsidR="000E7CE4" w:rsidRPr="000568ED" w:rsidRDefault="000E7CE4" w:rsidP="000E7CE4">
      <w:pPr>
        <w:rPr>
          <w:b/>
          <w:color w:val="0070C0"/>
          <w:u w:val="single"/>
          <w:lang w:val="en-US" w:eastAsia="ko-KR"/>
        </w:rPr>
      </w:pPr>
    </w:p>
    <w:p w14:paraId="4D220C16" w14:textId="77777777" w:rsidR="000E7CE4" w:rsidRPr="0099399A" w:rsidRDefault="000E7CE4" w:rsidP="000E7CE4">
      <w:pPr>
        <w:pStyle w:val="Heading3"/>
        <w:numPr>
          <w:ilvl w:val="0"/>
          <w:numId w:val="0"/>
        </w:numPr>
        <w:ind w:left="720" w:hanging="720"/>
        <w:rPr>
          <w:rFonts w:hAnsi="DejaVu Math TeX Gyre"/>
          <w:lang w:val="en-US"/>
        </w:rPr>
      </w:pPr>
      <w:r w:rsidRPr="0099399A">
        <w:rPr>
          <w:lang w:val="en-US" w:eastAsia="ko-KR"/>
        </w:rPr>
        <w:t xml:space="preserve">Issue 2-2: </w:t>
      </w:r>
      <w:r w:rsidRPr="0099399A">
        <w:rPr>
          <w:lang w:val="en-US"/>
        </w:rPr>
        <w:t xml:space="preserve">Update to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hop, i,  j</m:t>
            </m:r>
          </m:sub>
        </m:sSub>
      </m:oMath>
    </w:p>
    <w:p w14:paraId="2E367CD0" w14:textId="77777777" w:rsidR="000E7CE4" w:rsidRPr="000568ED" w:rsidRDefault="000E7CE4" w:rsidP="000E7CE4">
      <w:pPr>
        <w:rPr>
          <w:rFonts w:hAnsi="DejaVu Math TeX Gyre"/>
          <w:bCs/>
          <w:color w:val="0070C0"/>
          <w:lang w:val="en-US" w:eastAsia="zh-CN"/>
        </w:rPr>
      </w:pPr>
      <w:r w:rsidRPr="000568ED">
        <w:rPr>
          <w:rFonts w:hAnsi="DejaVu Math TeX Gyre"/>
          <w:b/>
          <w:color w:val="0070C0"/>
          <w:u w:val="single"/>
          <w:lang w:val="en-US" w:eastAsia="zh-CN"/>
        </w:rPr>
        <w:t>Background</w:t>
      </w:r>
      <w:r w:rsidRPr="000568ED">
        <w:rPr>
          <w:rFonts w:ascii="Times New Roman Bold" w:hAnsi="Times New Roman Bold" w:cs="Times New Roman Bold"/>
          <w:b/>
          <w:color w:val="0070C0"/>
          <w:lang w:val="en-US" w:eastAsia="zh-CN"/>
        </w:rPr>
        <w:t>:</w:t>
      </w:r>
      <w:r w:rsidRPr="000568ED">
        <w:rPr>
          <w:rFonts w:hAnsi="DejaVu Math TeX Gyre"/>
          <w:bCs/>
          <w:color w:val="0070C0"/>
          <w:lang w:val="en-US" w:eastAsia="zh-CN"/>
        </w:rPr>
        <w:t xml:space="preserve"> </w:t>
      </w:r>
    </w:p>
    <w:p w14:paraId="7B5F02B6" w14:textId="77777777" w:rsidR="000E7CE4" w:rsidRPr="000568ED" w:rsidRDefault="000E7CE4" w:rsidP="000E7CE4">
      <w:pPr>
        <w:rPr>
          <w:rFonts w:ascii="Times New Roman Italic" w:hAnsi="Times New Roman Italic" w:cs="Times New Roman Italic" w:hint="eastAsia"/>
          <w:bCs/>
          <w:i/>
          <w:iCs/>
          <w:color w:val="0070C0"/>
          <w:u w:val="single"/>
          <w:lang w:val="en-US" w:eastAsia="zh-CN"/>
        </w:rPr>
      </w:pPr>
      <w:r w:rsidRPr="000568ED">
        <w:rPr>
          <w:rFonts w:ascii="Times New Roman Italic" w:hAnsi="Times New Roman Italic" w:cs="Times New Roman Italic"/>
          <w:bCs/>
          <w:i/>
          <w:iCs/>
          <w:color w:val="0070C0"/>
          <w:lang w:val="en-US" w:eastAsia="zh-CN"/>
        </w:rPr>
        <w:t>The following was agreed in RAN4#112.</w:t>
      </w:r>
    </w:p>
    <w:p w14:paraId="06F80771" w14:textId="77777777" w:rsidR="000E7CE4" w:rsidRPr="000568ED" w:rsidRDefault="000E7CE4" w:rsidP="000E7CE4">
      <w:pPr>
        <w:pStyle w:val="ListParagraph"/>
        <w:numPr>
          <w:ilvl w:val="0"/>
          <w:numId w:val="5"/>
        </w:numPr>
        <w:tabs>
          <w:tab w:val="left" w:pos="0"/>
        </w:tabs>
        <w:overflowPunct/>
        <w:autoSpaceDE/>
        <w:autoSpaceDN/>
        <w:adjustRightInd/>
        <w:spacing w:after="120"/>
        <w:ind w:left="516" w:firstLineChars="0"/>
        <w:textAlignment w:val="auto"/>
        <w:rPr>
          <w:rFonts w:eastAsia="SimSun"/>
          <w:i/>
          <w:iCs/>
          <w:color w:val="0070C0"/>
          <w:lang w:val="en-US" w:eastAsia="zh-CN"/>
        </w:rPr>
      </w:pPr>
      <w:r w:rsidRPr="000568ED">
        <w:rPr>
          <w:rFonts w:eastAsia="SimSun"/>
          <w:i/>
          <w:iCs/>
          <w:color w:val="0070C0"/>
          <w:lang w:val="en-US" w:eastAsia="zh-CN"/>
        </w:rPr>
        <w:t xml:space="preserve">Update the requirements on </w:t>
      </w:r>
      <m:oMath>
        <m:sSub>
          <m:sSubPr>
            <m:ctrlPr>
              <w:rPr>
                <w:rFonts w:ascii="DejaVu Math TeX Gyre" w:eastAsia="SimSun" w:hAnsi="DejaVu Math TeX Gyre"/>
                <w:b/>
                <w:bCs/>
                <w:i/>
                <w:iCs/>
                <w:color w:val="0070C0"/>
                <w:lang w:val="en-US" w:eastAsia="zh-CN"/>
              </w:rPr>
            </m:ctrlPr>
          </m:sSubPr>
          <m:e>
            <m:r>
              <m:rPr>
                <m:sty m:val="bi"/>
              </m:rPr>
              <w:rPr>
                <w:rFonts w:ascii="DejaVu Math TeX Gyre" w:eastAsia="SimSun" w:hAnsi="DejaVu Math TeX Gyre"/>
                <w:color w:val="0070C0"/>
                <w:lang w:val="en-US" w:eastAsia="zh-CN"/>
              </w:rPr>
              <m:t>N</m:t>
            </m:r>
          </m:e>
          <m:sub>
            <m:r>
              <m:rPr>
                <m:sty m:val="bi"/>
              </m:rPr>
              <w:rPr>
                <w:rFonts w:ascii="DejaVu Math TeX Gyre" w:eastAsia="SimSun" w:hAnsi="DejaVu Math TeX Gyre"/>
                <w:color w:val="0070C0"/>
                <w:lang w:val="en-US" w:eastAsia="zh-CN"/>
              </w:rPr>
              <m:t>hop</m:t>
            </m:r>
          </m:sub>
        </m:sSub>
      </m:oMath>
      <w:r w:rsidRPr="000568ED">
        <w:rPr>
          <w:rFonts w:eastAsia="SimSun"/>
          <w:i/>
          <w:iCs/>
          <w:color w:val="0070C0"/>
          <w:lang w:val="en-US" w:eastAsia="zh-CN"/>
        </w:rPr>
        <w:t xml:space="preserve"> by adding an upper bound for N3 capability</w:t>
      </w:r>
    </w:p>
    <w:p w14:paraId="74422F52" w14:textId="77777777" w:rsidR="000E7CE4" w:rsidRPr="000568ED" w:rsidRDefault="00000000" w:rsidP="000E7CE4">
      <w:pPr>
        <w:pStyle w:val="ListParagraph"/>
        <w:overflowPunct/>
        <w:autoSpaceDE/>
        <w:autoSpaceDN/>
        <w:adjustRightInd/>
        <w:spacing w:after="120"/>
        <w:ind w:left="2376" w:firstLineChars="0" w:firstLine="0"/>
        <w:textAlignment w:val="auto"/>
        <w:rPr>
          <w:rFonts w:eastAsia="SimSun"/>
          <w:i/>
          <w:iCs/>
          <w:color w:val="0070C0"/>
          <w:lang w:val="en-US" w:eastAsia="zh-CN"/>
        </w:rPr>
      </w:pPr>
      <m:oMath>
        <m:sSub>
          <m:sSubPr>
            <m:ctrlPr>
              <w:rPr>
                <w:rFonts w:ascii="DejaVu Math TeX Gyre" w:eastAsia="SimSun" w:hAnsi="DejaVu Math TeX Gyre"/>
                <w:b/>
                <w:bCs/>
                <w:i/>
                <w:iCs/>
                <w:color w:val="0070C0"/>
                <w:lang w:val="en-US" w:eastAsia="zh-CN"/>
              </w:rPr>
            </m:ctrlPr>
          </m:sSubPr>
          <m:e>
            <m:r>
              <m:rPr>
                <m:sty m:val="bi"/>
              </m:rPr>
              <w:rPr>
                <w:rFonts w:ascii="DejaVu Math TeX Gyre" w:eastAsia="SimSun" w:hAnsi="DejaVu Math TeX Gyre"/>
                <w:color w:val="0070C0"/>
                <w:lang w:val="en-US" w:eastAsia="zh-CN"/>
              </w:rPr>
              <m:t>N</m:t>
            </m:r>
          </m:e>
          <m:sub>
            <m:r>
              <m:rPr>
                <m:sty m:val="bi"/>
              </m:rPr>
              <w:rPr>
                <w:rFonts w:ascii="DejaVu Math TeX Gyre" w:eastAsia="SimSun" w:hAnsi="DejaVu Math TeX Gyre"/>
                <w:color w:val="0070C0"/>
                <w:lang w:val="en-US" w:eastAsia="zh-CN"/>
              </w:rPr>
              <m:t>hop</m:t>
            </m:r>
          </m:sub>
        </m:sSub>
        <m:r>
          <m:rPr>
            <m:sty m:val="bi"/>
          </m:rPr>
          <w:rPr>
            <w:rFonts w:ascii="DejaVu Math TeX Gyre" w:eastAsia="SimSun" w:hAnsi="DejaVu Math TeX Gyre"/>
            <w:color w:val="0070C0"/>
            <w:lang w:val="en-US" w:eastAsia="zh-CN"/>
          </w:rPr>
          <m:t>=min</m:t>
        </m:r>
        <m:d>
          <m:dPr>
            <m:ctrlPr>
              <w:rPr>
                <w:rFonts w:ascii="DejaVu Math TeX Gyre" w:eastAsia="SimSun" w:hAnsi="DejaVu Math TeX Gyre"/>
                <w:b/>
                <w:bCs/>
                <w:i/>
                <w:iCs/>
                <w:color w:val="0070C0"/>
                <w:lang w:val="en-US" w:eastAsia="zh-CN"/>
              </w:rPr>
            </m:ctrlPr>
          </m:dPr>
          <m:e>
            <m:sSub>
              <m:sSubPr>
                <m:ctrlPr>
                  <w:rPr>
                    <w:rFonts w:ascii="DejaVu Math TeX Gyre" w:eastAsia="SimSun" w:hAnsi="DejaVu Math TeX Gyre"/>
                    <w:b/>
                    <w:bCs/>
                    <w:i/>
                    <w:iCs/>
                    <w:color w:val="0070C0"/>
                    <w:lang w:val="en-US" w:eastAsia="zh-CN"/>
                  </w:rPr>
                </m:ctrlPr>
              </m:sSubPr>
              <m:e>
                <m:r>
                  <m:rPr>
                    <m:sty m:val="bi"/>
                  </m:rPr>
                  <w:rPr>
                    <w:rFonts w:ascii="DejaVu Math TeX Gyre" w:eastAsia="SimSun" w:hAnsi="DejaVu Math TeX Gyre"/>
                    <w:color w:val="0070C0"/>
                    <w:lang w:val="en-US" w:eastAsia="zh-CN"/>
                  </w:rPr>
                  <m:t>N</m:t>
                </m:r>
              </m:e>
              <m:sub>
                <m:r>
                  <m:rPr>
                    <m:sty m:val="bi"/>
                  </m:rPr>
                  <w:rPr>
                    <w:rFonts w:ascii="DejaVu Math TeX Gyre" w:eastAsia="SimSun" w:hAnsi="DejaVu Math TeX Gyre"/>
                    <w:color w:val="0070C0"/>
                    <w:lang w:val="en-US" w:eastAsia="zh-CN"/>
                  </w:rPr>
                  <m:t>hops,effect</m:t>
                </m:r>
              </m:sub>
            </m:sSub>
            <m:r>
              <m:rPr>
                <m:sty m:val="bi"/>
              </m:rPr>
              <w:rPr>
                <w:rFonts w:ascii="DejaVu Math TeX Gyre" w:eastAsia="SimSun" w:hAnsi="DejaVu Math TeX Gyre"/>
                <w:color w:val="0070C0"/>
                <w:lang w:val="en-US" w:eastAsia="zh-CN"/>
              </w:rPr>
              <m:t>,</m:t>
            </m:r>
            <m:d>
              <m:dPr>
                <m:begChr m:val="⌊"/>
                <m:endChr m:val="⌋"/>
                <m:ctrlPr>
                  <w:rPr>
                    <w:rFonts w:ascii="DejaVu Math TeX Gyre" w:eastAsia="SimSun" w:hAnsi="DejaVu Math TeX Gyre"/>
                    <w:b/>
                    <w:bCs/>
                    <w:i/>
                    <w:iCs/>
                    <w:color w:val="0070C0"/>
                    <w:lang w:val="en-US" w:eastAsia="zh-CN"/>
                  </w:rPr>
                </m:ctrlPr>
              </m:dPr>
              <m:e>
                <m:f>
                  <m:fPr>
                    <m:ctrlPr>
                      <w:rPr>
                        <w:rFonts w:ascii="DejaVu Math TeX Gyre" w:eastAsia="SimSun" w:hAnsi="DejaVu Math TeX Gyre"/>
                        <w:b/>
                        <w:bCs/>
                        <w:i/>
                        <w:iCs/>
                        <w:color w:val="0070C0"/>
                        <w:lang w:val="en-US" w:eastAsia="zh-CN"/>
                      </w:rPr>
                    </m:ctrlPr>
                  </m:fPr>
                  <m:num>
                    <m:r>
                      <m:rPr>
                        <m:sty m:val="bi"/>
                      </m:rPr>
                      <w:rPr>
                        <w:rFonts w:ascii="DejaVu Math TeX Gyre" w:eastAsia="SimSun" w:hAnsi="DejaVu Math TeX Gyre"/>
                        <w:color w:val="0070C0"/>
                        <w:lang w:val="en-US" w:eastAsia="zh-CN"/>
                      </w:rPr>
                      <m:t>N</m:t>
                    </m:r>
                    <m:r>
                      <m:rPr>
                        <m:sty m:val="bi"/>
                      </m:rPr>
                      <w:rPr>
                        <w:rFonts w:ascii="DejaVu Math TeX Gyre" w:eastAsia="SimSun" w:hAnsi="DejaVu Math TeX Gyre"/>
                        <w:color w:val="0070C0"/>
                        <w:lang w:val="en-US" w:eastAsia="zh-CN"/>
                      </w:rPr>
                      <m:t>3</m:t>
                    </m:r>
                  </m:num>
                  <m:den>
                    <m:sSub>
                      <m:sSubPr>
                        <m:ctrlPr>
                          <w:rPr>
                            <w:rFonts w:ascii="DejaVu Math TeX Gyre" w:eastAsia="SimSun" w:hAnsi="DejaVu Math TeX Gyre"/>
                            <w:b/>
                            <w:bCs/>
                            <w:i/>
                            <w:iCs/>
                            <w:color w:val="0070C0"/>
                            <w:lang w:val="en-US" w:eastAsia="zh-CN"/>
                          </w:rPr>
                        </m:ctrlPr>
                      </m:sSubPr>
                      <m:e>
                        <m:r>
                          <m:rPr>
                            <m:sty m:val="bi"/>
                          </m:rPr>
                          <w:rPr>
                            <w:rFonts w:ascii="DejaVu Math TeX Gyre" w:eastAsia="SimSun" w:hAnsi="DejaVu Math TeX Gyre"/>
                            <w:color w:val="0070C0"/>
                            <w:lang w:val="en-US" w:eastAsia="zh-CN"/>
                          </w:rPr>
                          <m:t>L</m:t>
                        </m:r>
                      </m:e>
                      <m:sub>
                        <m:r>
                          <m:rPr>
                            <m:sty m:val="bi"/>
                          </m:rPr>
                          <w:rPr>
                            <w:rFonts w:ascii="DejaVu Math TeX Gyre" w:eastAsia="SimSun" w:hAnsi="DejaVu Math TeX Gyre"/>
                            <w:color w:val="0070C0"/>
                            <w:lang w:val="en-US" w:eastAsia="zh-CN"/>
                          </w:rPr>
                          <m:t>per-hop</m:t>
                        </m:r>
                      </m:sub>
                    </m:sSub>
                  </m:den>
                </m:f>
              </m:e>
            </m:d>
            <m:r>
              <m:rPr>
                <m:sty m:val="bi"/>
              </m:rPr>
              <w:rPr>
                <w:rFonts w:ascii="DejaVu Math TeX Gyre" w:eastAsia="SimSun" w:hAnsi="DejaVu Math TeX Gyre"/>
                <w:color w:val="0070C0"/>
                <w:lang w:val="en-US" w:eastAsia="zh-CN"/>
              </w:rPr>
              <m:t>,</m:t>
            </m:r>
            <m:sSub>
              <m:sSubPr>
                <m:ctrlPr>
                  <w:rPr>
                    <w:rFonts w:ascii="DejaVu Math TeX Gyre" w:eastAsia="SimSun" w:hAnsi="DejaVu Math TeX Gyre"/>
                    <w:b/>
                    <w:bCs/>
                    <w:i/>
                    <w:iCs/>
                    <w:color w:val="0070C0"/>
                    <w:lang w:val="en-US" w:eastAsia="zh-CN"/>
                  </w:rPr>
                </m:ctrlPr>
              </m:sSubPr>
              <m:e>
                <m:r>
                  <m:rPr>
                    <m:sty m:val="bi"/>
                  </m:rPr>
                  <w:rPr>
                    <w:rFonts w:ascii="DejaVu Math TeX Gyre" w:eastAsia="SimSun" w:hAnsi="DejaVu Math TeX Gyre"/>
                    <w:color w:val="0070C0"/>
                    <w:lang w:val="en-US" w:eastAsia="zh-CN"/>
                  </w:rPr>
                  <m:t>N</m:t>
                </m:r>
              </m:e>
              <m:sub>
                <m:r>
                  <m:rPr>
                    <m:sty m:val="bi"/>
                  </m:rPr>
                  <w:rPr>
                    <w:rFonts w:ascii="DejaVu Math TeX Gyre" w:eastAsia="SimSun" w:hAnsi="DejaVu Math TeX Gyre"/>
                    <w:color w:val="0070C0"/>
                    <w:lang w:val="en-US" w:eastAsia="zh-CN"/>
                  </w:rPr>
                  <m:t>hop,max</m:t>
                </m:r>
              </m:sub>
            </m:sSub>
          </m:e>
        </m:d>
      </m:oMath>
      <w:r w:rsidR="000E7CE4" w:rsidRPr="000568ED">
        <w:rPr>
          <w:rFonts w:eastAsia="SimSun"/>
          <w:i/>
          <w:iCs/>
          <w:color w:val="0070C0"/>
          <w:lang w:val="en-US" w:eastAsia="zh-CN"/>
        </w:rPr>
        <w:t>.</w:t>
      </w:r>
    </w:p>
    <w:p w14:paraId="2A1E629D" w14:textId="77777777" w:rsidR="000E7CE4" w:rsidRPr="000568ED" w:rsidRDefault="000E7CE4" w:rsidP="000E7CE4">
      <w:pPr>
        <w:rPr>
          <w:rFonts w:hAnsi="DejaVu Math TeX Gyre"/>
          <w:b/>
          <w:color w:val="0070C0"/>
          <w:u w:val="single"/>
          <w:lang w:val="en-US" w:eastAsia="ko-KR"/>
        </w:rPr>
      </w:pPr>
    </w:p>
    <w:p w14:paraId="6AB9E465" w14:textId="77777777" w:rsidR="000E7CE4" w:rsidRPr="000568ED" w:rsidRDefault="000E7CE4" w:rsidP="000E7CE4">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787BDBD7" w14:textId="77777777" w:rsidR="000E7CE4" w:rsidRPr="000568ED" w:rsidRDefault="000E7CE4" w:rsidP="000E7CE4">
      <w:pPr>
        <w:pStyle w:val="ListParagraph"/>
        <w:numPr>
          <w:ilvl w:val="1"/>
          <w:numId w:val="5"/>
        </w:numPr>
        <w:tabs>
          <w:tab w:val="left" w:pos="0"/>
        </w:tabs>
        <w:overflowPunct/>
        <w:autoSpaceDE/>
        <w:autoSpaceDN/>
        <w:adjustRightInd/>
        <w:spacing w:after="120"/>
        <w:ind w:left="1140" w:firstLineChars="0"/>
        <w:textAlignment w:val="auto"/>
        <w:rPr>
          <w:bCs/>
          <w:color w:val="0070C0"/>
          <w:lang w:val="en-US" w:eastAsia="zh-CN"/>
        </w:rPr>
      </w:pPr>
      <w:r w:rsidRPr="000568ED">
        <w:rPr>
          <w:rFonts w:eastAsia="SimSun"/>
          <w:color w:val="0070C0"/>
          <w:szCs w:val="24"/>
          <w:lang w:val="en-US" w:eastAsia="zh-CN"/>
        </w:rPr>
        <w:t>Option 1: CATT</w:t>
      </w:r>
    </w:p>
    <w:p w14:paraId="42ADCF8D" w14:textId="77777777" w:rsidR="000E7CE4" w:rsidRPr="000568ED" w:rsidRDefault="00000000" w:rsidP="000E7CE4">
      <w:pPr>
        <w:ind w:left="1680"/>
        <w:rPr>
          <w:rFonts w:ascii="Times New Roman Regular" w:hAnsi="Times New Roman Regular" w:cs="Times New Roman Regular"/>
          <w:color w:val="0070C0"/>
          <w:lang w:val="en-US" w:eastAsia="zh-CN"/>
          <w:oMath/>
        </w:rPr>
      </w:pPr>
      <m:oMathPara>
        <m:oMath>
          <m:sSub>
            <m:sSubPr>
              <m:ctrlPr>
                <w:rPr>
                  <w:rFonts w:ascii="DejaVu Math TeX Gyre" w:hAnsi="DejaVu Math TeX Gyre" w:cs="Times New Roman Regular"/>
                  <w:b/>
                  <w:i/>
                  <w:iCs/>
                  <w:color w:val="0070C0"/>
                  <w:lang w:val="en-US" w:eastAsia="zh-CN"/>
                </w:rPr>
              </m:ctrlPr>
            </m:sSubPr>
            <m:e>
              <m:r>
                <m:rPr>
                  <m:sty m:val="bi"/>
                </m:rPr>
                <w:rPr>
                  <w:rFonts w:ascii="DejaVu Math TeX Gyre" w:hAnsi="DejaVu Math TeX Gyre" w:cs="Times New Roman Regular"/>
                  <w:color w:val="0070C0"/>
                  <w:lang w:val="en-US" w:eastAsia="zh-CN"/>
                </w:rPr>
                <m:t>N</m:t>
              </m:r>
            </m:e>
            <m:sub>
              <m:r>
                <m:rPr>
                  <m:sty m:val="bi"/>
                </m:rPr>
                <w:rPr>
                  <w:rFonts w:ascii="DejaVu Math TeX Gyre" w:hAnsi="DejaVu Math TeX Gyre" w:cs="Times New Roman Regular"/>
                  <w:color w:val="0070C0"/>
                  <w:lang w:val="en-US" w:eastAsia="zh-CN"/>
                </w:rPr>
                <m:t>hop, i,  j</m:t>
              </m:r>
            </m:sub>
          </m:sSub>
          <m:r>
            <m:rPr>
              <m:sty m:val="p"/>
            </m:rPr>
            <w:rPr>
              <w:rFonts w:ascii="DejaVu Math TeX Gyre" w:hAnsi="DejaVu Math TeX Gyre" w:cs="Times New Roman Regular"/>
              <w:color w:val="0070C0"/>
              <w:lang w:val="en-US" w:eastAsia="zh-CN"/>
            </w:rPr>
            <m:t xml:space="preserve"> </m:t>
          </m:r>
          <m:r>
            <m:rPr>
              <m:sty m:val="p"/>
            </m:rPr>
            <w:rPr>
              <w:rFonts w:ascii="Times New Roman Regular" w:hAnsi="Times New Roman Regular" w:cs="Times New Roman Regular"/>
              <w:color w:val="0070C0"/>
              <w:lang w:val="en-US" w:eastAsia="zh-CN"/>
            </w:rPr>
            <m:t xml:space="preserve">is updated for cases with </m:t>
          </m:r>
          <m:r>
            <m:rPr>
              <m:sty m:val="bi"/>
            </m:rPr>
            <w:rPr>
              <w:rFonts w:ascii="Times New Roman Bold Italic" w:hAnsi="Times New Roman Bold Italic" w:cs="Times New Roman Bold Italic"/>
              <w:color w:val="0070C0"/>
              <w:lang w:val="en-US" w:eastAsia="zh-CN"/>
            </w:rPr>
            <m:t>MGL&gt;T</m:t>
          </m:r>
          <m:r>
            <m:rPr>
              <m:sty m:val="bi"/>
            </m:rPr>
            <w:rPr>
              <w:rFonts w:ascii="Times New Roman Bold Italic" w:hAnsi="Times New Roman Bold Italic" w:cs="Times New Roman Bold Italic"/>
              <w:color w:val="0070C0"/>
              <w:lang w:val="en-US" w:eastAsia="zh-CN"/>
            </w:rPr>
            <m:t>3</m:t>
          </m:r>
          <m:r>
            <m:rPr>
              <m:sty m:val="p"/>
            </m:rPr>
            <w:rPr>
              <w:rFonts w:ascii="Times New Roman Regular" w:hAnsi="Times New Roman Regular" w:cs="Times New Roman Regular"/>
              <w:color w:val="0070C0"/>
              <w:lang w:val="en-US" w:eastAsia="zh-CN"/>
            </w:rPr>
            <m:t xml:space="preserve"> as follows:</m:t>
          </m:r>
        </m:oMath>
      </m:oMathPara>
    </w:p>
    <w:p w14:paraId="21002539" w14:textId="77777777" w:rsidR="000E7CE4" w:rsidRPr="000568ED" w:rsidRDefault="00000000" w:rsidP="000E7CE4">
      <w:pPr>
        <w:numPr>
          <w:ilvl w:val="0"/>
          <w:numId w:val="26"/>
        </w:numPr>
        <w:rPr>
          <w:rFonts w:ascii="Times New Roman Regular" w:hAnsi="Times New Roman Regular" w:cs="Times New Roman Regular"/>
          <w:color w:val="0070C0"/>
          <w:lang w:val="en-US" w:eastAsia="zh-CN"/>
          <w:oMath/>
        </w:rPr>
      </w:pPr>
      <m:oMath>
        <m:sSub>
          <m:sSubPr>
            <m:ctrlPr>
              <w:rPr>
                <w:rFonts w:ascii="DejaVu Math TeX Gyre" w:hAnsi="DejaVu Math TeX Gyre" w:cs="Times New Roman Regular"/>
                <w:b/>
                <w:i/>
                <w:iCs/>
                <w:color w:val="0070C0"/>
                <w:lang w:val="en-US" w:eastAsia="zh-CN"/>
              </w:rPr>
            </m:ctrlPr>
          </m:sSubPr>
          <m:e>
            <m:r>
              <m:rPr>
                <m:sty m:val="bi"/>
              </m:rPr>
              <w:rPr>
                <w:rFonts w:ascii="DejaVu Math TeX Gyre" w:hAnsi="DejaVu Math TeX Gyre" w:cs="Times New Roman Regular"/>
                <w:color w:val="0070C0"/>
                <w:lang w:val="en-US" w:eastAsia="zh-CN"/>
              </w:rPr>
              <m:t>N</m:t>
            </m:r>
          </m:e>
          <m:sub>
            <m:r>
              <m:rPr>
                <m:sty m:val="bi"/>
              </m:rPr>
              <w:rPr>
                <w:rFonts w:ascii="DejaVu Math TeX Gyre" w:hAnsi="DejaVu Math TeX Gyre" w:cs="Times New Roman Regular"/>
                <w:color w:val="0070C0"/>
                <w:lang w:val="en-US" w:eastAsia="zh-CN"/>
              </w:rPr>
              <m:t>hop, i,  j</m:t>
            </m:r>
          </m:sub>
        </m:sSub>
        <m:r>
          <m:rPr>
            <m:sty m:val="bi"/>
          </m:rPr>
          <w:rPr>
            <w:rFonts w:ascii="DejaVu Math TeX Gyre" w:hAnsi="DejaVu Math TeX Gyre" w:cs="Times New Roman Regular"/>
            <w:color w:val="0070C0"/>
            <w:lang w:val="en-US" w:eastAsia="zh-CN"/>
          </w:rPr>
          <m:t>=min</m:t>
        </m:r>
        <m:d>
          <m:dPr>
            <m:ctrlPr>
              <w:rPr>
                <w:rFonts w:ascii="DejaVu Math TeX Gyre" w:hAnsi="DejaVu Math TeX Gyre" w:cs="Times New Roman Regular"/>
                <w:b/>
                <w:i/>
                <w:iCs/>
                <w:color w:val="0070C0"/>
                <w:lang w:val="en-US" w:eastAsia="zh-CN"/>
              </w:rPr>
            </m:ctrlPr>
          </m:dPr>
          <m:e>
            <m:sSub>
              <m:sSubPr>
                <m:ctrlPr>
                  <w:rPr>
                    <w:rFonts w:ascii="DejaVu Math TeX Gyre" w:hAnsi="DejaVu Math TeX Gyre" w:cs="Times New Roman Regular"/>
                    <w:b/>
                    <w:i/>
                    <w:iCs/>
                    <w:color w:val="0070C0"/>
                    <w:lang w:val="en-US" w:eastAsia="zh-CN"/>
                  </w:rPr>
                </m:ctrlPr>
              </m:sSubPr>
              <m:e>
                <m:r>
                  <m:rPr>
                    <m:sty m:val="bi"/>
                  </m:rPr>
                  <w:rPr>
                    <w:rFonts w:ascii="DejaVu Math TeX Gyre" w:hAnsi="DejaVu Math TeX Gyre" w:cs="Times New Roman Regular"/>
                    <w:color w:val="0070C0"/>
                    <w:lang w:val="en-US" w:eastAsia="zh-CN"/>
                  </w:rPr>
                  <m:t>N</m:t>
                </m:r>
              </m:e>
              <m:sub>
                <m:r>
                  <m:rPr>
                    <m:sty m:val="bi"/>
                  </m:rPr>
                  <w:rPr>
                    <w:rFonts w:ascii="DejaVu Math TeX Gyre" w:hAnsi="DejaVu Math TeX Gyre" w:cs="Times New Roman Regular"/>
                    <w:color w:val="0070C0"/>
                    <w:lang w:val="en-US" w:eastAsia="zh-CN"/>
                  </w:rPr>
                  <m:t>hops,effect,i, j</m:t>
                </m:r>
              </m:sub>
            </m:sSub>
            <m:r>
              <m:rPr>
                <m:sty m:val="bi"/>
              </m:rPr>
              <w:rPr>
                <w:rFonts w:ascii="DejaVu Math TeX Gyre" w:hAnsi="DejaVu Math TeX Gyre" w:cs="Times New Roman Regular"/>
                <w:color w:val="0070C0"/>
                <w:lang w:val="en-US" w:eastAsia="zh-CN"/>
              </w:rPr>
              <m:t>,</m:t>
            </m:r>
            <m:d>
              <m:dPr>
                <m:begChr m:val="⌊"/>
                <m:endChr m:val="⌋"/>
                <m:ctrlPr>
                  <w:rPr>
                    <w:rFonts w:ascii="DejaVu Math TeX Gyre" w:hAnsi="DejaVu Math TeX Gyre" w:cs="Times New Roman Regular"/>
                    <w:b/>
                    <w:i/>
                    <w:iCs/>
                    <w:color w:val="0070C0"/>
                    <w:lang w:val="en-US" w:eastAsia="zh-CN"/>
                  </w:rPr>
                </m:ctrlPr>
              </m:dPr>
              <m:e>
                <m:f>
                  <m:fPr>
                    <m:ctrlPr>
                      <w:rPr>
                        <w:rFonts w:ascii="DejaVu Math TeX Gyre" w:hAnsi="DejaVu Math TeX Gyre" w:cs="Times New Roman Regular"/>
                        <w:b/>
                        <w:i/>
                        <w:iCs/>
                        <w:color w:val="0070C0"/>
                        <w:lang w:val="en-US" w:eastAsia="zh-CN"/>
                      </w:rPr>
                    </m:ctrlPr>
                  </m:fPr>
                  <m:num>
                    <m:d>
                      <m:dPr>
                        <m:begChr m:val="⌊"/>
                        <m:endChr m:val="⌋"/>
                        <m:ctrlPr>
                          <w:rPr>
                            <w:rFonts w:ascii="DejaVu Math TeX Gyre" w:hAnsi="DejaVu Math TeX Gyre" w:cs="Times New Roman Regular"/>
                            <w:b/>
                            <w:i/>
                            <w:iCs/>
                            <w:color w:val="0070C0"/>
                            <w:lang w:val="en-US" w:eastAsia="zh-CN"/>
                          </w:rPr>
                        </m:ctrlPr>
                      </m:dPr>
                      <m:e>
                        <m:f>
                          <m:fPr>
                            <m:ctrlPr>
                              <w:rPr>
                                <w:rFonts w:ascii="DejaVu Math TeX Gyre" w:hAnsi="DejaVu Math TeX Gyre" w:cs="Times New Roman Regular"/>
                                <w:b/>
                                <w:i/>
                                <w:iCs/>
                                <w:color w:val="0070C0"/>
                                <w:lang w:val="en-US" w:eastAsia="zh-CN"/>
                              </w:rPr>
                            </m:ctrlPr>
                          </m:fPr>
                          <m:num>
                            <m:r>
                              <m:rPr>
                                <m:sty m:val="bi"/>
                              </m:rPr>
                              <w:rPr>
                                <w:rFonts w:ascii="DejaVu Math TeX Gyre" w:hAnsi="DejaVu Math TeX Gyre" w:cs="Times New Roman Regular"/>
                                <w:color w:val="0070C0"/>
                                <w:lang w:val="en-US" w:eastAsia="zh-CN"/>
                              </w:rPr>
                              <m:t>MGL*</m:t>
                            </m:r>
                            <m:sSub>
                              <m:sSubPr>
                                <m:ctrlPr>
                                  <w:rPr>
                                    <w:rFonts w:ascii="DejaVu Math TeX Gyre" w:hAnsi="DejaVu Math TeX Gyre" w:cs="Times New Roman Regular"/>
                                    <w:b/>
                                    <w:i/>
                                    <w:iCs/>
                                    <w:color w:val="0070C0"/>
                                    <w:lang w:val="en-US" w:eastAsia="zh-CN"/>
                                  </w:rPr>
                                </m:ctrlPr>
                              </m:sSubPr>
                              <m:e>
                                <m:r>
                                  <m:rPr>
                                    <m:sty m:val="bi"/>
                                  </m:rPr>
                                  <w:rPr>
                                    <w:rFonts w:ascii="DejaVu Math TeX Gyre" w:hAnsi="DejaVu Math TeX Gyre" w:cs="Times New Roman Regular"/>
                                    <w:color w:val="0070C0"/>
                                    <w:lang w:val="en-US" w:eastAsia="zh-CN"/>
                                  </w:rPr>
                                  <m:t>N</m:t>
                                </m:r>
                                <m:r>
                                  <m:rPr>
                                    <m:sty m:val="bi"/>
                                  </m:rPr>
                                  <w:rPr>
                                    <w:rFonts w:ascii="DejaVu Math TeX Gyre" w:hAnsi="DejaVu Math TeX Gyre" w:cs="Times New Roman Regular"/>
                                    <w:color w:val="0070C0"/>
                                    <w:lang w:val="en-US" w:eastAsia="zh-CN"/>
                                  </w:rPr>
                                  <m:t>3</m:t>
                                </m:r>
                              </m:e>
                              <m:sub>
                                <m:r>
                                  <m:rPr>
                                    <m:sty m:val="bi"/>
                                  </m:rPr>
                                  <w:rPr>
                                    <w:rFonts w:ascii="DejaVu Math TeX Gyre" w:hAnsi="DejaVu Math TeX Gyre" w:cs="Times New Roman Regular"/>
                                    <w:color w:val="0070C0"/>
                                    <w:lang w:val="en-US" w:eastAsia="zh-CN"/>
                                  </w:rPr>
                                  <m:t>i</m:t>
                                </m:r>
                              </m:sub>
                            </m:sSub>
                          </m:num>
                          <m:den>
                            <m:sSub>
                              <m:sSubPr>
                                <m:ctrlPr>
                                  <w:rPr>
                                    <w:rFonts w:ascii="DejaVu Math TeX Gyre" w:hAnsi="DejaVu Math TeX Gyre" w:cs="Times New Roman Regular"/>
                                    <w:b/>
                                    <w:i/>
                                    <w:iCs/>
                                    <w:color w:val="0070C0"/>
                                    <w:lang w:val="en-US" w:eastAsia="zh-CN"/>
                                  </w:rPr>
                                </m:ctrlPr>
                              </m:sSubPr>
                              <m:e>
                                <m:r>
                                  <m:rPr>
                                    <m:sty m:val="bi"/>
                                  </m:rPr>
                                  <w:rPr>
                                    <w:rFonts w:ascii="DejaVu Math TeX Gyre" w:hAnsi="DejaVu Math TeX Gyre" w:cs="Times New Roman Regular"/>
                                    <w:color w:val="0070C0"/>
                                    <w:lang w:val="en-US" w:eastAsia="zh-CN"/>
                                  </w:rPr>
                                  <m:t>T</m:t>
                                </m:r>
                                <m:r>
                                  <m:rPr>
                                    <m:sty m:val="bi"/>
                                  </m:rPr>
                                  <w:rPr>
                                    <w:rFonts w:ascii="DejaVu Math TeX Gyre" w:hAnsi="DejaVu Math TeX Gyre" w:cs="Times New Roman Regular"/>
                                    <w:color w:val="0070C0"/>
                                    <w:lang w:val="en-US" w:eastAsia="zh-CN"/>
                                  </w:rPr>
                                  <m:t>3</m:t>
                                </m:r>
                              </m:e>
                              <m:sub>
                                <m:r>
                                  <m:rPr>
                                    <m:sty m:val="bi"/>
                                  </m:rPr>
                                  <w:rPr>
                                    <w:rFonts w:ascii="DejaVu Math TeX Gyre" w:hAnsi="DejaVu Math TeX Gyre" w:cs="Times New Roman Regular"/>
                                    <w:color w:val="0070C0"/>
                                    <w:lang w:val="en-US" w:eastAsia="zh-CN"/>
                                  </w:rPr>
                                  <m:t>i</m:t>
                                </m:r>
                              </m:sub>
                            </m:sSub>
                          </m:den>
                        </m:f>
                      </m:e>
                    </m:d>
                  </m:num>
                  <m:den>
                    <m:sSub>
                      <m:sSubPr>
                        <m:ctrlPr>
                          <w:rPr>
                            <w:rFonts w:ascii="DejaVu Math TeX Gyre" w:hAnsi="DejaVu Math TeX Gyre" w:cs="Times New Roman Regular"/>
                            <w:b/>
                            <w:i/>
                            <w:iCs/>
                            <w:color w:val="0070C0"/>
                            <w:lang w:val="en-US" w:eastAsia="zh-CN"/>
                          </w:rPr>
                        </m:ctrlPr>
                      </m:sSubPr>
                      <m:e>
                        <m:r>
                          <m:rPr>
                            <m:sty m:val="bi"/>
                          </m:rPr>
                          <w:rPr>
                            <w:rFonts w:ascii="DejaVu Math TeX Gyre" w:hAnsi="DejaVu Math TeX Gyre" w:cs="Times New Roman Regular"/>
                            <w:color w:val="0070C0"/>
                            <w:lang w:val="en-US" w:eastAsia="zh-CN"/>
                          </w:rPr>
                          <m:t>L</m:t>
                        </m:r>
                      </m:e>
                      <m:sub>
                        <m:r>
                          <m:rPr>
                            <m:sty m:val="bi"/>
                          </m:rPr>
                          <w:rPr>
                            <w:rFonts w:ascii="DejaVu Math TeX Gyre" w:hAnsi="DejaVu Math TeX Gyre" w:cs="Times New Roman Regular"/>
                            <w:color w:val="0070C0"/>
                            <w:lang w:val="en-US" w:eastAsia="zh-CN"/>
                          </w:rPr>
                          <m:t>per-hop,i,j</m:t>
                        </m:r>
                      </m:sub>
                    </m:sSub>
                  </m:den>
                </m:f>
              </m:e>
            </m:d>
            <m:r>
              <m:rPr>
                <m:sty m:val="bi"/>
              </m:rPr>
              <w:rPr>
                <w:rFonts w:ascii="DejaVu Math TeX Gyre" w:hAnsi="DejaVu Math TeX Gyre" w:cs="Times New Roman Regular"/>
                <w:color w:val="0070C0"/>
                <w:lang w:val="en-US" w:eastAsia="zh-CN"/>
              </w:rPr>
              <m:t>,</m:t>
            </m:r>
            <m:sSub>
              <m:sSubPr>
                <m:ctrlPr>
                  <w:rPr>
                    <w:rFonts w:ascii="DejaVu Math TeX Gyre" w:hAnsi="DejaVu Math TeX Gyre" w:cs="Times New Roman Regular"/>
                    <w:b/>
                    <w:i/>
                    <w:iCs/>
                    <w:color w:val="0070C0"/>
                    <w:lang w:val="en-US" w:eastAsia="zh-CN"/>
                  </w:rPr>
                </m:ctrlPr>
              </m:sSubPr>
              <m:e>
                <m:r>
                  <m:rPr>
                    <m:sty m:val="bi"/>
                  </m:rPr>
                  <w:rPr>
                    <w:rFonts w:ascii="DejaVu Math TeX Gyre" w:hAnsi="DejaVu Math TeX Gyre" w:cs="Times New Roman Regular"/>
                    <w:color w:val="0070C0"/>
                    <w:lang w:val="en-US" w:eastAsia="zh-CN"/>
                  </w:rPr>
                  <m:t>N</m:t>
                </m:r>
              </m:e>
              <m:sub>
                <m:r>
                  <m:rPr>
                    <m:sty m:val="bi"/>
                  </m:rPr>
                  <w:rPr>
                    <w:rFonts w:ascii="DejaVu Math TeX Gyre" w:hAnsi="DejaVu Math TeX Gyre" w:cs="Times New Roman Regular"/>
                    <w:color w:val="0070C0"/>
                    <w:lang w:val="en-US" w:eastAsia="zh-CN"/>
                  </w:rPr>
                  <m:t>hop,max,i</m:t>
                </m:r>
              </m:sub>
            </m:sSub>
          </m:e>
        </m:d>
      </m:oMath>
    </w:p>
    <w:p w14:paraId="1DA0BCBF" w14:textId="77777777" w:rsidR="000E7CE4" w:rsidRPr="000568ED" w:rsidRDefault="000E7CE4" w:rsidP="000E7CE4">
      <w:pPr>
        <w:ind w:left="1680"/>
        <w:rPr>
          <w:rFonts w:ascii="Times New Roman Regular" w:hAnsi="Times New Roman Regular" w:cs="Times New Roman Regular"/>
          <w:color w:val="0070C0"/>
          <w:lang w:val="en-US" w:eastAsia="zh-CN"/>
          <w:oMath/>
        </w:rPr>
      </w:pPr>
      <m:oMathPara>
        <m:oMath>
          <m:r>
            <m:rPr>
              <m:sty m:val="p"/>
            </m:rPr>
            <w:rPr>
              <w:rFonts w:ascii="Times New Roman Regular" w:hAnsi="Times New Roman Regular" w:cs="Times New Roman Regular"/>
              <w:color w:val="0070C0"/>
              <w:lang w:val="en-US" w:eastAsia="zh-CN"/>
            </w:rPr>
            <m:t>Where</m:t>
          </m:r>
        </m:oMath>
      </m:oMathPara>
    </w:p>
    <w:p w14:paraId="3A75B857" w14:textId="77777777" w:rsidR="000E7CE4" w:rsidRPr="000568ED" w:rsidRDefault="000E7CE4" w:rsidP="000E7CE4">
      <w:pPr>
        <w:numPr>
          <w:ilvl w:val="0"/>
          <w:numId w:val="26"/>
        </w:numPr>
        <w:rPr>
          <w:rFonts w:ascii="Times New Roman Regular" w:hAnsi="Times New Roman Regular" w:cs="Times New Roman Regular"/>
          <w:color w:val="0070C0"/>
          <w:lang w:val="en-US" w:eastAsia="zh-CN"/>
          <w:oMath/>
        </w:rPr>
      </w:pPr>
      <m:oMath>
        <m:r>
          <m:rPr>
            <m:sty m:val="bi"/>
          </m:rPr>
          <w:rPr>
            <w:rFonts w:ascii="DejaVu Math TeX Gyre" w:hAnsi="DejaVu Math TeX Gyre" w:cs="Times New Roman Regular"/>
            <w:color w:val="0070C0"/>
            <w:lang w:val="en-US" w:eastAsia="zh-CN"/>
          </w:rPr>
          <m:t xml:space="preserve">MGL </m:t>
        </m:r>
        <m:r>
          <m:rPr>
            <m:sty m:val="p"/>
          </m:rPr>
          <w:rPr>
            <w:rFonts w:ascii="Times New Roman Regular" w:hAnsi="Times New Roman Regular" w:cs="Times New Roman Regular"/>
            <w:color w:val="0070C0"/>
            <w:lang w:val="en-US" w:eastAsia="zh-CN"/>
          </w:rPr>
          <m:t>is the measurement gap length of the current MG occasion;</m:t>
        </m:r>
      </m:oMath>
    </w:p>
    <w:p w14:paraId="512DA9FC" w14:textId="77777777" w:rsidR="000E7CE4" w:rsidRPr="00295BEC" w:rsidRDefault="00000000" w:rsidP="000E7CE4">
      <w:pPr>
        <w:numPr>
          <w:ilvl w:val="0"/>
          <w:numId w:val="26"/>
        </w:numPr>
        <w:rPr>
          <w:rFonts w:ascii="Times New Roman Regular" w:hAnsi="Times New Roman Regular" w:cs="Times New Roman Regular"/>
          <w:bCs/>
          <w:color w:val="0070C0"/>
          <w:szCs w:val="24"/>
          <w:lang w:val="sv-SE" w:eastAsia="zh-CN"/>
        </w:rPr>
      </w:pPr>
      <m:oMath>
        <m:sSub>
          <m:sSubPr>
            <m:ctrlPr>
              <w:rPr>
                <w:rFonts w:ascii="DejaVu Math TeX Gyre" w:hAnsi="DejaVu Math TeX Gyre" w:cs="Times New Roman Regular"/>
                <w:b/>
                <w:i/>
                <w:iCs/>
                <w:color w:val="0070C0"/>
                <w:lang w:val="en-US" w:eastAsia="zh-CN"/>
              </w:rPr>
            </m:ctrlPr>
          </m:sSubPr>
          <m:e>
            <m:r>
              <m:rPr>
                <m:sty m:val="bi"/>
              </m:rPr>
              <w:rPr>
                <w:rFonts w:ascii="DejaVu Math TeX Gyre" w:hAnsi="DejaVu Math TeX Gyre" w:cs="Times New Roman Regular"/>
                <w:color w:val="0070C0"/>
                <w:lang w:val="en-US" w:eastAsia="zh-CN"/>
              </w:rPr>
              <m:t>T</m:t>
            </m:r>
            <m:r>
              <m:rPr>
                <m:sty m:val="bi"/>
              </m:rPr>
              <w:rPr>
                <w:rFonts w:ascii="DejaVu Math TeX Gyre" w:hAnsi="DejaVu Math TeX Gyre" w:cs="Times New Roman Regular"/>
                <w:color w:val="0070C0"/>
                <w:lang w:val="en-US" w:eastAsia="zh-CN"/>
              </w:rPr>
              <m:t>3</m:t>
            </m:r>
          </m:e>
          <m:sub>
            <m:r>
              <m:rPr>
                <m:sty m:val="bi"/>
              </m:rPr>
              <w:rPr>
                <w:rFonts w:ascii="DejaVu Math TeX Gyre" w:hAnsi="DejaVu Math TeX Gyre" w:cs="Times New Roman Regular"/>
                <w:color w:val="0070C0"/>
                <w:lang w:val="en-US" w:eastAsia="zh-CN"/>
              </w:rPr>
              <m:t>i</m:t>
            </m:r>
          </m:sub>
        </m:sSub>
        <m:r>
          <m:rPr>
            <m:sty m:val="p"/>
          </m:rPr>
          <w:rPr>
            <w:rFonts w:ascii="DejaVu Math TeX Gyre" w:hAnsi="DejaVu Math TeX Gyre" w:cs="Times New Roman Regular"/>
            <w:color w:val="0070C0"/>
            <w:lang w:val="sv-SE" w:eastAsia="zh-CN"/>
          </w:rPr>
          <m:t xml:space="preserve"> </m:t>
        </m:r>
        <m:r>
          <m:rPr>
            <m:sty m:val="p"/>
          </m:rPr>
          <w:rPr>
            <w:rFonts w:ascii="Times New Roman Regular" w:hAnsi="Times New Roman Regular" w:cs="Times New Roman Regular"/>
            <w:color w:val="0070C0"/>
            <w:lang w:val="sv-SE" w:eastAsia="zh-CN"/>
          </w:rPr>
          <m:t xml:space="preserve">is indicated via UE capability </m:t>
        </m:r>
        <m:r>
          <w:rPr>
            <w:rFonts w:ascii="Times New Roman Italic" w:hAnsi="Times New Roman Italic" w:cs="Times New Roman Italic"/>
            <w:color w:val="0070C0"/>
            <w:lang w:val="en-US" w:eastAsia="zh-CN"/>
          </w:rPr>
          <m:t>processingDurationT</m:t>
        </m:r>
        <m:r>
          <w:rPr>
            <w:rFonts w:ascii="Times New Roman Italic" w:hAnsi="Times New Roman Italic" w:cs="Times New Roman Italic"/>
            <w:color w:val="0070C0"/>
            <w:lang w:val="sv-SE" w:eastAsia="zh-CN"/>
          </w:rPr>
          <m:t>3-</m:t>
        </m:r>
        <m:r>
          <w:rPr>
            <w:rFonts w:ascii="Times New Roman Italic" w:hAnsi="Times New Roman Italic" w:cs="Times New Roman Italic"/>
            <w:color w:val="0070C0"/>
            <w:lang w:val="en-US" w:eastAsia="zh-CN"/>
          </w:rPr>
          <m:t>r</m:t>
        </m:r>
        <m:r>
          <w:rPr>
            <w:rFonts w:ascii="Times New Roman Italic" w:hAnsi="Times New Roman Italic" w:cs="Times New Roman Italic"/>
            <w:color w:val="0070C0"/>
            <w:lang w:val="sv-SE" w:eastAsia="zh-CN"/>
          </w:rPr>
          <m:t>18</m:t>
        </m:r>
        <m:r>
          <m:rPr>
            <m:sty m:val="p"/>
          </m:rPr>
          <w:rPr>
            <w:rFonts w:ascii="Times New Roman Regular" w:hAnsi="Times New Roman Regular" w:cs="Times New Roman Regular"/>
            <w:color w:val="0070C0"/>
            <w:lang w:val="sv-SE" w:eastAsia="zh-CN"/>
          </w:rPr>
          <m:t xml:space="preserve"> for positioning frequency layer</m:t>
        </m:r>
      </m:oMath>
      <w:r w:rsidR="000E7CE4" w:rsidRPr="00295BEC">
        <w:rPr>
          <w:rFonts w:hAnsi="Times New Roman Regular" w:cs="Times New Roman Regular"/>
          <w:bCs/>
          <w:color w:val="0070C0"/>
          <w:lang w:val="sv-SE" w:eastAsia="zh-CN"/>
        </w:rPr>
        <w:t xml:space="preserve"> i</w:t>
      </w:r>
      <m:oMath>
        <m:r>
          <m:rPr>
            <m:sty m:val="p"/>
          </m:rPr>
          <w:rPr>
            <w:rFonts w:ascii="Times New Roman Regular" w:hAnsi="Times New Roman Regular" w:cs="Times New Roman Regular"/>
            <w:color w:val="0070C0"/>
            <w:lang w:val="sv-SE" w:eastAsia="zh-CN"/>
          </w:rPr>
          <m:t>.</m:t>
        </m:r>
      </m:oMath>
      <w:r w:rsidR="000E7CE4" w:rsidRPr="00295BEC">
        <w:rPr>
          <w:rFonts w:ascii="Times New Roman Regular" w:eastAsiaTheme="minorEastAsia" w:hAnsi="Times New Roman Regular" w:cs="Times New Roman Regular"/>
          <w:bCs/>
          <w:lang w:val="sv-SE" w:eastAsia="zh-CN"/>
        </w:rPr>
        <w:t xml:space="preserve"> </w:t>
      </w:r>
    </w:p>
    <w:p w14:paraId="5FDF1438" w14:textId="77777777" w:rsidR="000E7CE4" w:rsidRPr="00295BEC" w:rsidRDefault="000E7CE4" w:rsidP="000E7CE4">
      <w:pPr>
        <w:pStyle w:val="ListParagraph"/>
        <w:overflowPunct/>
        <w:autoSpaceDE/>
        <w:autoSpaceDN/>
        <w:adjustRightInd/>
        <w:spacing w:after="120"/>
        <w:ind w:left="1200" w:firstLineChars="0" w:firstLine="0"/>
        <w:textAlignment w:val="auto"/>
        <w:rPr>
          <w:rFonts w:eastAsia="SimSun"/>
          <w:color w:val="0070C0"/>
          <w:szCs w:val="24"/>
          <w:lang w:val="sv-SE" w:eastAsia="zh-CN"/>
        </w:rPr>
      </w:pPr>
    </w:p>
    <w:p w14:paraId="0C1782DC" w14:textId="77777777" w:rsidR="000E7CE4" w:rsidRPr="000568ED" w:rsidRDefault="000E7CE4" w:rsidP="000E7CE4">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7D03F594" w14:textId="77777777" w:rsidR="000E7CE4" w:rsidRPr="000568ED" w:rsidRDefault="000E7CE4" w:rsidP="000E7CE4">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Discuss option(s).</w:t>
      </w:r>
    </w:p>
    <w:p w14:paraId="1BF12FCB" w14:textId="77777777" w:rsidR="000E7CE4" w:rsidRPr="00C91340" w:rsidRDefault="000E7CE4" w:rsidP="000E7CE4">
      <w:pPr>
        <w:spacing w:after="120"/>
        <w:rPr>
          <w:lang w:val="en-US" w:eastAsia="zh-CN"/>
        </w:rPr>
      </w:pPr>
      <w:r w:rsidRPr="00C91340">
        <w:rPr>
          <w:highlight w:val="yellow"/>
          <w:lang w:val="en-US" w:eastAsia="zh-CN"/>
        </w:rPr>
        <w:t>Discussion:</w:t>
      </w:r>
    </w:p>
    <w:p w14:paraId="247725D0" w14:textId="2365316C" w:rsidR="007614A6" w:rsidRDefault="007614A6" w:rsidP="007614A6">
      <w:pPr>
        <w:pStyle w:val="Heading3"/>
        <w:rPr>
          <w:highlight w:val="cyan"/>
        </w:rPr>
      </w:pPr>
      <w:r>
        <w:rPr>
          <w:highlight w:val="cyan"/>
        </w:rPr>
        <w:t>PRS/SRS bandwidth aggregation</w:t>
      </w:r>
      <w:r w:rsidRPr="00377047">
        <w:rPr>
          <w:highlight w:val="cyan"/>
        </w:rPr>
        <w:t xml:space="preserve"> (Agenda </w:t>
      </w:r>
      <w:r w:rsidR="00E729D8">
        <w:rPr>
          <w:highlight w:val="cyan"/>
        </w:rPr>
        <w:t>4</w:t>
      </w:r>
      <w:r>
        <w:rPr>
          <w:highlight w:val="cyan"/>
        </w:rPr>
        <w:t>.</w:t>
      </w:r>
      <w:r w:rsidR="00E729D8">
        <w:rPr>
          <w:highlight w:val="cyan"/>
        </w:rPr>
        <w:t>2</w:t>
      </w:r>
      <w:r>
        <w:rPr>
          <w:highlight w:val="cyan"/>
        </w:rPr>
        <w:t>.1.4</w:t>
      </w:r>
      <w:r w:rsidRPr="00377047">
        <w:rPr>
          <w:highlight w:val="cyan"/>
        </w:rPr>
        <w:t>)</w:t>
      </w:r>
    </w:p>
    <w:p w14:paraId="3DF641C7" w14:textId="77777777" w:rsidR="00306C1B" w:rsidRPr="0099399A" w:rsidRDefault="00306C1B" w:rsidP="00306C1B">
      <w:pPr>
        <w:pStyle w:val="Heading3"/>
        <w:numPr>
          <w:ilvl w:val="0"/>
          <w:numId w:val="0"/>
        </w:numPr>
        <w:ind w:left="720" w:hanging="720"/>
        <w:rPr>
          <w:lang w:val="en-US"/>
        </w:rPr>
      </w:pPr>
      <w:r w:rsidRPr="0099399A">
        <w:rPr>
          <w:lang w:val="en-US"/>
        </w:rPr>
        <w:t>Issue 3-2: Discussion on T</w:t>
      </w:r>
      <w:r w:rsidRPr="0099399A">
        <w:rPr>
          <w:vertAlign w:val="subscript"/>
          <w:lang w:val="en-US"/>
        </w:rPr>
        <w:t>non-aggregate</w:t>
      </w:r>
      <w:r w:rsidRPr="0099399A">
        <w:rPr>
          <w:lang w:val="en-US"/>
        </w:rPr>
        <w:t xml:space="preserve"> in core requirement for PRS aggregation</w:t>
      </w:r>
    </w:p>
    <w:p w14:paraId="2B4631FB" w14:textId="77777777" w:rsidR="00306C1B" w:rsidRPr="000568ED" w:rsidRDefault="00306C1B" w:rsidP="00306C1B">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ascii="Times New Roman Bold" w:eastAsia="SimSun" w:hAnsi="Times New Roman Bold" w:cs="Times New Roman Bold"/>
          <w:b/>
          <w:bCs/>
          <w:color w:val="0070C0"/>
          <w:szCs w:val="24"/>
          <w:lang w:val="en-US" w:eastAsia="zh-CN"/>
        </w:rPr>
        <w:t>Proposals</w:t>
      </w:r>
    </w:p>
    <w:p w14:paraId="3EF836FC" w14:textId="77777777" w:rsidR="00306C1B" w:rsidRPr="000568ED" w:rsidRDefault="00306C1B" w:rsidP="00306C1B">
      <w:pPr>
        <w:pStyle w:val="ListParagraph"/>
        <w:numPr>
          <w:ilvl w:val="1"/>
          <w:numId w:val="5"/>
        </w:numPr>
        <w:tabs>
          <w:tab w:val="left" w:pos="0"/>
        </w:tabs>
        <w:overflowPunct/>
        <w:autoSpaceDE/>
        <w:autoSpaceDN/>
        <w:adjustRightInd/>
        <w:spacing w:after="120"/>
        <w:ind w:left="1400" w:firstLineChars="0" w:hanging="320"/>
        <w:textAlignment w:val="auto"/>
        <w:rPr>
          <w:rFonts w:eastAsia="SimSun"/>
          <w:color w:val="0070C0"/>
          <w:szCs w:val="24"/>
          <w:lang w:val="en-US" w:eastAsia="zh-CN"/>
        </w:rPr>
      </w:pPr>
      <w:r w:rsidRPr="000568ED">
        <w:rPr>
          <w:rFonts w:eastAsia="SimSun"/>
          <w:color w:val="0070C0"/>
          <w:szCs w:val="24"/>
          <w:lang w:val="en-US" w:eastAsia="zh-CN"/>
        </w:rPr>
        <w:t>Option 1: CATT</w:t>
      </w:r>
    </w:p>
    <w:p w14:paraId="5362425A" w14:textId="77777777" w:rsidR="00306C1B" w:rsidRPr="000568ED" w:rsidRDefault="00306C1B" w:rsidP="00306C1B">
      <w:pPr>
        <w:pStyle w:val="ListParagraph"/>
        <w:numPr>
          <w:ilvl w:val="2"/>
          <w:numId w:val="5"/>
        </w:numPr>
        <w:tabs>
          <w:tab w:val="left" w:pos="0"/>
        </w:tabs>
        <w:overflowPunct/>
        <w:autoSpaceDE/>
        <w:autoSpaceDN/>
        <w:adjustRightInd/>
        <w:spacing w:after="120"/>
        <w:ind w:left="1800" w:firstLineChars="0"/>
        <w:textAlignment w:val="auto"/>
        <w:rPr>
          <w:rFonts w:eastAsia="SimSun"/>
          <w:color w:val="0070C0"/>
          <w:szCs w:val="24"/>
          <w:lang w:val="en-US" w:eastAsia="zh-CN"/>
        </w:rPr>
      </w:pPr>
      <w:r w:rsidRPr="000568ED">
        <w:rPr>
          <w:rFonts w:eastAsia="SimSun"/>
          <w:color w:val="0070C0"/>
          <w:szCs w:val="24"/>
          <w:lang w:val="en-US" w:eastAsia="zh-CN"/>
        </w:rPr>
        <w:t xml:space="preserve">When UE receives a request to perform aggregated measurements, UE is requested to measures resources only indicated by LMF as linked resources. RAN4 removes requirements on </w:t>
      </w:r>
      <w:r w:rsidRPr="000568ED">
        <w:rPr>
          <w:rFonts w:ascii="Times New Roman Bold" w:eastAsia="SimSun" w:hAnsi="Times New Roman Bold" w:cs="Times New Roman Bold"/>
          <w:b/>
          <w:bCs/>
          <w:color w:val="0070C0"/>
          <w:szCs w:val="24"/>
          <w:lang w:val="en-US" w:eastAsia="zh-CN"/>
        </w:rPr>
        <w:t>T</w:t>
      </w:r>
      <w:r w:rsidRPr="000568ED">
        <w:rPr>
          <w:rFonts w:ascii="Times New Roman Bold" w:eastAsia="SimSun" w:hAnsi="Times New Roman Bold" w:cs="Times New Roman Bold"/>
          <w:b/>
          <w:bCs/>
          <w:color w:val="0070C0"/>
          <w:szCs w:val="24"/>
          <w:vertAlign w:val="subscript"/>
          <w:lang w:val="en-US" w:eastAsia="zh-CN"/>
        </w:rPr>
        <w:t>non-aggregate</w:t>
      </w:r>
      <w:r w:rsidRPr="000568ED">
        <w:rPr>
          <w:rFonts w:eastAsia="SimSun"/>
          <w:color w:val="0070C0"/>
          <w:szCs w:val="24"/>
          <w:lang w:val="en-US" w:eastAsia="zh-CN"/>
        </w:rPr>
        <w:t xml:space="preserve"> from the existing core requirements for PRS aggregation.</w:t>
      </w:r>
      <w:r w:rsidRPr="000568ED">
        <w:rPr>
          <w:rFonts w:eastAsia="SimSun"/>
          <w:color w:val="0070C0"/>
          <w:szCs w:val="24"/>
          <w:lang w:val="en-US" w:eastAsia="zh-CN"/>
        </w:rPr>
        <w:br/>
      </w:r>
    </w:p>
    <w:p w14:paraId="7B986A9B" w14:textId="77777777" w:rsidR="00306C1B" w:rsidRPr="000568ED" w:rsidRDefault="00306C1B" w:rsidP="00306C1B">
      <w:pPr>
        <w:pStyle w:val="ListParagraph"/>
        <w:numPr>
          <w:ilvl w:val="1"/>
          <w:numId w:val="5"/>
        </w:numPr>
        <w:tabs>
          <w:tab w:val="left" w:pos="0"/>
        </w:tabs>
        <w:overflowPunct/>
        <w:autoSpaceDE/>
        <w:autoSpaceDN/>
        <w:adjustRightInd/>
        <w:spacing w:after="120"/>
        <w:ind w:left="1380" w:firstLineChars="0"/>
        <w:textAlignment w:val="auto"/>
        <w:rPr>
          <w:rFonts w:eastAsia="SimSun"/>
          <w:color w:val="0070C0"/>
          <w:szCs w:val="24"/>
          <w:lang w:val="en-US" w:eastAsia="zh-CN"/>
        </w:rPr>
      </w:pPr>
      <w:r w:rsidRPr="000568ED">
        <w:rPr>
          <w:rFonts w:eastAsia="SimSun"/>
          <w:color w:val="0070C0"/>
          <w:szCs w:val="24"/>
          <w:lang w:val="en-US" w:eastAsia="zh-CN"/>
        </w:rPr>
        <w:t>Option 2: Ericsson, Huawei, Qualcomm</w:t>
      </w:r>
    </w:p>
    <w:p w14:paraId="213EBC70" w14:textId="77777777" w:rsidR="00306C1B" w:rsidRPr="000568ED" w:rsidRDefault="00306C1B" w:rsidP="00306C1B">
      <w:pPr>
        <w:pStyle w:val="ListParagraph"/>
        <w:numPr>
          <w:ilvl w:val="2"/>
          <w:numId w:val="5"/>
        </w:numPr>
        <w:tabs>
          <w:tab w:val="left" w:pos="0"/>
        </w:tabs>
        <w:overflowPunct/>
        <w:autoSpaceDE/>
        <w:autoSpaceDN/>
        <w:adjustRightInd/>
        <w:spacing w:after="120"/>
        <w:ind w:left="1800" w:firstLineChars="0"/>
        <w:textAlignment w:val="auto"/>
        <w:rPr>
          <w:rFonts w:eastAsia="SimSun"/>
          <w:color w:val="0070C0"/>
          <w:szCs w:val="24"/>
          <w:lang w:val="en-US" w:eastAsia="zh-CN"/>
        </w:rPr>
      </w:pPr>
      <w:r w:rsidRPr="000568ED">
        <w:rPr>
          <w:rFonts w:eastAsia="SimSun"/>
          <w:color w:val="0070C0"/>
          <w:szCs w:val="24"/>
          <w:lang w:val="en-US" w:eastAsia="zh-CN"/>
        </w:rPr>
        <w:t xml:space="preserve">When UE is indicated by LMF in </w:t>
      </w:r>
      <w:r w:rsidRPr="000568ED">
        <w:rPr>
          <w:rFonts w:ascii="Times New Roman Italic" w:eastAsia="SimSun" w:hAnsi="Times New Roman Italic" w:cs="Times New Roman Italic"/>
          <w:i/>
          <w:iCs/>
          <w:color w:val="0070C0"/>
          <w:szCs w:val="24"/>
          <w:lang w:val="en-US" w:eastAsia="zh-CN"/>
        </w:rPr>
        <w:t>nr-DL-PRS-JointMeasurementRequest-r18</w:t>
      </w:r>
      <w:r w:rsidRPr="000568ED">
        <w:rPr>
          <w:rFonts w:eastAsia="SimSun"/>
          <w:color w:val="0070C0"/>
          <w:szCs w:val="24"/>
          <w:lang w:val="en-US" w:eastAsia="zh-CN"/>
        </w:rPr>
        <w:t xml:space="preserve"> to perform measurements by aggregating resources from multiple PFLs, UE measures resources that are indicated by LMF as linked resources and resources that are not indicated by LMF as linked resources. i.e. the current requirements apply.</w:t>
      </w:r>
    </w:p>
    <w:p w14:paraId="7ECFDF8A" w14:textId="77777777" w:rsidR="00306C1B" w:rsidRPr="000568ED" w:rsidRDefault="00306C1B" w:rsidP="00306C1B">
      <w:pPr>
        <w:pStyle w:val="ListParagraph"/>
        <w:overflowPunct/>
        <w:autoSpaceDE/>
        <w:autoSpaceDN/>
        <w:adjustRightInd/>
        <w:spacing w:after="120"/>
        <w:ind w:left="1500" w:firstLineChars="0" w:firstLine="0"/>
        <w:textAlignment w:val="auto"/>
        <w:rPr>
          <w:rFonts w:eastAsia="SimSun"/>
          <w:color w:val="0070C0"/>
          <w:szCs w:val="24"/>
          <w:lang w:val="en-US" w:eastAsia="zh-CN"/>
        </w:rPr>
      </w:pPr>
    </w:p>
    <w:p w14:paraId="07BF9C95" w14:textId="77777777" w:rsidR="00306C1B" w:rsidRPr="00BE154E" w:rsidRDefault="00306C1B" w:rsidP="00306C1B">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BE154E">
        <w:rPr>
          <w:rFonts w:eastAsia="SimSun"/>
          <w:color w:val="0070C0"/>
          <w:szCs w:val="24"/>
          <w:lang w:val="en-US" w:eastAsia="zh-CN"/>
        </w:rPr>
        <w:t>Tentative agreement</w:t>
      </w:r>
    </w:p>
    <w:p w14:paraId="5CE6C5E3" w14:textId="77777777" w:rsidR="00306C1B" w:rsidRPr="00BE154E" w:rsidRDefault="00306C1B" w:rsidP="00306C1B">
      <w:pPr>
        <w:pStyle w:val="ListParagraph"/>
        <w:numPr>
          <w:ilvl w:val="1"/>
          <w:numId w:val="5"/>
        </w:numPr>
        <w:tabs>
          <w:tab w:val="left" w:pos="0"/>
        </w:tabs>
        <w:overflowPunct/>
        <w:autoSpaceDE/>
        <w:autoSpaceDN/>
        <w:adjustRightInd/>
        <w:spacing w:after="120"/>
        <w:ind w:left="1380" w:firstLineChars="0"/>
        <w:textAlignment w:val="auto"/>
        <w:rPr>
          <w:rFonts w:eastAsia="SimSun"/>
          <w:color w:val="0070C0"/>
          <w:szCs w:val="24"/>
          <w:lang w:val="en-US" w:eastAsia="zh-CN"/>
        </w:rPr>
      </w:pPr>
      <w:r w:rsidRPr="00BE154E">
        <w:rPr>
          <w:rFonts w:eastAsia="SimSun"/>
          <w:i/>
          <w:iCs/>
          <w:color w:val="0070C0"/>
          <w:szCs w:val="24"/>
          <w:lang w:val="en-US" w:eastAsia="zh-CN"/>
        </w:rPr>
        <w:t xml:space="preserve">When UE is indicated by LMF in </w:t>
      </w:r>
      <w:r w:rsidRPr="00BE154E">
        <w:rPr>
          <w:rFonts w:ascii="Times New Roman Italic" w:eastAsia="SimSun" w:hAnsi="Times New Roman Italic" w:cs="Times New Roman Italic"/>
          <w:i/>
          <w:iCs/>
          <w:color w:val="0070C0"/>
          <w:szCs w:val="24"/>
          <w:lang w:val="en-US" w:eastAsia="zh-CN"/>
        </w:rPr>
        <w:t>nr-DL-PRS-JointMeasurementRequest-r18</w:t>
      </w:r>
      <w:r w:rsidRPr="00BE154E">
        <w:rPr>
          <w:rFonts w:eastAsia="SimSun"/>
          <w:i/>
          <w:iCs/>
          <w:color w:val="0070C0"/>
          <w:szCs w:val="24"/>
          <w:lang w:val="en-US" w:eastAsia="zh-CN"/>
        </w:rPr>
        <w:t xml:space="preserve"> to perform measurements by aggregating resources from multiple PFLs, UE measures resources that are indicated by LMF as linked resources and resources that are not indicated by LMF as linked resources. i.e. the current requirements apply</w:t>
      </w:r>
      <w:r w:rsidRPr="00BE154E">
        <w:rPr>
          <w:rFonts w:eastAsia="SimSun"/>
          <w:color w:val="0070C0"/>
          <w:szCs w:val="24"/>
          <w:lang w:val="en-US" w:eastAsia="zh-CN"/>
        </w:rPr>
        <w:t>.</w:t>
      </w:r>
    </w:p>
    <w:p w14:paraId="1C42736D" w14:textId="77777777" w:rsidR="00306C1B" w:rsidRPr="00BE154E" w:rsidRDefault="00306C1B" w:rsidP="00306C1B">
      <w:pPr>
        <w:pStyle w:val="ListParagraph"/>
        <w:overflowPunct/>
        <w:autoSpaceDE/>
        <w:autoSpaceDN/>
        <w:adjustRightInd/>
        <w:spacing w:after="120"/>
        <w:ind w:left="1500" w:firstLineChars="0" w:firstLine="0"/>
        <w:textAlignment w:val="auto"/>
        <w:rPr>
          <w:rFonts w:eastAsia="SimSun"/>
          <w:color w:val="0070C0"/>
          <w:szCs w:val="24"/>
          <w:lang w:val="en-US" w:eastAsia="zh-CN"/>
        </w:rPr>
      </w:pPr>
    </w:p>
    <w:p w14:paraId="3C52EDE5" w14:textId="77777777" w:rsidR="00306C1B" w:rsidRPr="00BE154E" w:rsidRDefault="00306C1B" w:rsidP="00306C1B">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BE154E">
        <w:rPr>
          <w:rFonts w:eastAsia="SimSun"/>
          <w:color w:val="0070C0"/>
          <w:szCs w:val="24"/>
          <w:lang w:val="en-US" w:eastAsia="zh-CN"/>
        </w:rPr>
        <w:t>Recommended WF</w:t>
      </w:r>
    </w:p>
    <w:p w14:paraId="547D471A" w14:textId="77777777" w:rsidR="00306C1B" w:rsidRPr="00BE154E" w:rsidRDefault="00306C1B" w:rsidP="00306C1B">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BE154E">
        <w:rPr>
          <w:rFonts w:ascii="Times New Roman Italic" w:eastAsia="SimSun" w:hAnsi="Times New Roman Italic" w:cs="Times New Roman Italic"/>
          <w:i/>
          <w:iCs/>
          <w:color w:val="0070C0"/>
          <w:szCs w:val="24"/>
          <w:lang w:val="en-US" w:eastAsia="zh-CN"/>
        </w:rPr>
        <w:t>Agree on tentative agreement</w:t>
      </w:r>
      <w:r w:rsidRPr="00BE154E">
        <w:rPr>
          <w:rFonts w:eastAsia="SimSun"/>
          <w:color w:val="0070C0"/>
          <w:szCs w:val="24"/>
          <w:lang w:val="en-US" w:eastAsia="zh-CN"/>
        </w:rPr>
        <w:t>.</w:t>
      </w:r>
    </w:p>
    <w:p w14:paraId="651D9346" w14:textId="77777777" w:rsidR="00306C1B" w:rsidRDefault="00306C1B" w:rsidP="00306C1B">
      <w:pPr>
        <w:spacing w:after="120"/>
        <w:rPr>
          <w:lang w:val="en-US" w:eastAsia="zh-CN"/>
        </w:rPr>
      </w:pPr>
      <w:r w:rsidRPr="007E503B">
        <w:rPr>
          <w:highlight w:val="yellow"/>
          <w:lang w:val="en-US" w:eastAsia="zh-CN"/>
        </w:rPr>
        <w:t>Check for agreement:</w:t>
      </w:r>
    </w:p>
    <w:p w14:paraId="3AA7D4AC" w14:textId="77777777" w:rsidR="00306C1B" w:rsidRPr="00BE154E" w:rsidRDefault="00306C1B" w:rsidP="00306C1B">
      <w:pPr>
        <w:tabs>
          <w:tab w:val="left" w:pos="0"/>
        </w:tabs>
        <w:spacing w:after="120"/>
        <w:rPr>
          <w:color w:val="0070C0"/>
          <w:szCs w:val="24"/>
          <w:lang w:val="en-US" w:eastAsia="zh-CN"/>
        </w:rPr>
      </w:pPr>
      <w:r w:rsidRPr="00BE154E">
        <w:rPr>
          <w:i/>
          <w:iCs/>
          <w:color w:val="0070C0"/>
          <w:szCs w:val="24"/>
          <w:lang w:val="en-US" w:eastAsia="zh-CN"/>
        </w:rPr>
        <w:t xml:space="preserve">When UE is indicated by LMF in </w:t>
      </w:r>
      <w:r w:rsidRPr="00BE154E">
        <w:rPr>
          <w:rFonts w:ascii="Times New Roman Italic" w:hAnsi="Times New Roman Italic" w:cs="Times New Roman Italic"/>
          <w:i/>
          <w:iCs/>
          <w:color w:val="0070C0"/>
          <w:szCs w:val="24"/>
          <w:lang w:val="en-US" w:eastAsia="zh-CN"/>
        </w:rPr>
        <w:t>nr-DL-PRS-JointMeasurementRequest-r18</w:t>
      </w:r>
      <w:r w:rsidRPr="00BE154E">
        <w:rPr>
          <w:i/>
          <w:iCs/>
          <w:color w:val="0070C0"/>
          <w:szCs w:val="24"/>
          <w:lang w:val="en-US" w:eastAsia="zh-CN"/>
        </w:rPr>
        <w:t xml:space="preserve"> to perform measurements by aggregating resources from multiple PFLs, UE measures resources that are indicated by LMF as linked resources and resources that are not indicated by LMF as linked resources. i.e. the current requirements apply</w:t>
      </w:r>
      <w:r w:rsidRPr="00BE154E">
        <w:rPr>
          <w:color w:val="0070C0"/>
          <w:szCs w:val="24"/>
          <w:lang w:val="en-US" w:eastAsia="zh-CN"/>
        </w:rPr>
        <w:t>.</w:t>
      </w:r>
    </w:p>
    <w:p w14:paraId="5396A812" w14:textId="77777777" w:rsidR="00306C1B" w:rsidRPr="007E503B" w:rsidRDefault="00306C1B" w:rsidP="00306C1B">
      <w:pPr>
        <w:spacing w:after="120"/>
        <w:rPr>
          <w:lang w:val="en-US" w:eastAsia="zh-CN"/>
        </w:rPr>
      </w:pPr>
      <w:r w:rsidRPr="007E503B">
        <w:rPr>
          <w:highlight w:val="yellow"/>
          <w:lang w:val="en-US" w:eastAsia="zh-CN"/>
        </w:rPr>
        <w:t>Discussion:</w:t>
      </w:r>
    </w:p>
    <w:p w14:paraId="55BA8F5B" w14:textId="77777777" w:rsidR="00306C1B" w:rsidRPr="000568ED" w:rsidRDefault="00306C1B" w:rsidP="00306C1B">
      <w:pPr>
        <w:rPr>
          <w:b/>
          <w:color w:val="0070C0"/>
          <w:u w:val="single"/>
          <w:lang w:val="en-US" w:eastAsia="ko-KR"/>
        </w:rPr>
      </w:pPr>
    </w:p>
    <w:p w14:paraId="711A8793" w14:textId="77777777" w:rsidR="00306C1B" w:rsidRPr="0099399A" w:rsidRDefault="00306C1B" w:rsidP="00306C1B">
      <w:pPr>
        <w:pStyle w:val="Heading3"/>
        <w:numPr>
          <w:ilvl w:val="0"/>
          <w:numId w:val="0"/>
        </w:numPr>
        <w:ind w:left="720" w:hanging="720"/>
        <w:rPr>
          <w:lang w:val="en-US"/>
        </w:rPr>
      </w:pPr>
      <w:r w:rsidRPr="0099399A">
        <w:rPr>
          <w:lang w:val="en-US"/>
        </w:rPr>
        <w:t>Issue 3-3: Update to core requirement for PRS aggregation</w:t>
      </w:r>
    </w:p>
    <w:p w14:paraId="21CFF35D" w14:textId="77777777" w:rsidR="00306C1B" w:rsidRPr="000568ED" w:rsidRDefault="00306C1B" w:rsidP="00306C1B">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ascii="Times New Roman Bold" w:eastAsia="SimSun" w:hAnsi="Times New Roman Bold" w:cs="Times New Roman Bold"/>
          <w:b/>
          <w:bCs/>
          <w:color w:val="0070C0"/>
          <w:szCs w:val="24"/>
          <w:lang w:val="en-US" w:eastAsia="zh-CN"/>
        </w:rPr>
        <w:t>Proposals</w:t>
      </w:r>
    </w:p>
    <w:p w14:paraId="41B7EC0F" w14:textId="77777777" w:rsidR="00306C1B" w:rsidRPr="000568ED" w:rsidRDefault="00306C1B" w:rsidP="00306C1B">
      <w:pPr>
        <w:pStyle w:val="ListParagraph"/>
        <w:numPr>
          <w:ilvl w:val="1"/>
          <w:numId w:val="5"/>
        </w:numPr>
        <w:tabs>
          <w:tab w:val="left" w:pos="0"/>
        </w:tabs>
        <w:overflowPunct/>
        <w:autoSpaceDE/>
        <w:autoSpaceDN/>
        <w:adjustRightInd/>
        <w:spacing w:after="120"/>
        <w:ind w:left="1400" w:firstLineChars="0" w:hanging="320"/>
        <w:textAlignment w:val="auto"/>
        <w:rPr>
          <w:rFonts w:eastAsia="SimSun"/>
          <w:color w:val="0070C0"/>
          <w:szCs w:val="24"/>
          <w:lang w:val="en-US" w:eastAsia="zh-CN"/>
        </w:rPr>
      </w:pPr>
      <w:r w:rsidRPr="000568ED">
        <w:rPr>
          <w:rFonts w:eastAsia="SimSun"/>
          <w:color w:val="0070C0"/>
          <w:szCs w:val="24"/>
          <w:lang w:val="en-US" w:eastAsia="zh-CN"/>
        </w:rPr>
        <w:t>Option 1: Huawei</w:t>
      </w:r>
    </w:p>
    <w:p w14:paraId="47E7DAE8" w14:textId="77777777" w:rsidR="00306C1B" w:rsidRPr="000568ED" w:rsidRDefault="00306C1B" w:rsidP="00306C1B">
      <w:pPr>
        <w:pStyle w:val="ListParagraph"/>
        <w:numPr>
          <w:ilvl w:val="2"/>
          <w:numId w:val="5"/>
        </w:numPr>
        <w:tabs>
          <w:tab w:val="left" w:pos="0"/>
        </w:tabs>
        <w:overflowPunct/>
        <w:autoSpaceDE/>
        <w:autoSpaceDN/>
        <w:adjustRightInd/>
        <w:spacing w:after="120"/>
        <w:ind w:left="1820" w:firstLineChars="0" w:hanging="320"/>
        <w:textAlignment w:val="auto"/>
        <w:rPr>
          <w:rFonts w:eastAsia="SimSun"/>
          <w:color w:val="0070C0"/>
          <w:szCs w:val="24"/>
          <w:lang w:val="en-US" w:eastAsia="zh-CN"/>
        </w:rPr>
      </w:pPr>
      <w:r w:rsidRPr="000568ED">
        <w:rPr>
          <w:rFonts w:eastAsia="SimSun"/>
          <w:color w:val="0070C0"/>
          <w:szCs w:val="24"/>
          <w:lang w:val="en-US" w:eastAsia="zh-CN"/>
        </w:rPr>
        <w:t xml:space="preserve">In PRS BWA requirements for </w:t>
      </w:r>
      <m:oMath>
        <m:sSub>
          <m:sSubPr>
            <m:ctrlPr>
              <w:rPr>
                <w:rFonts w:ascii="DejaVu Math TeX Gyre" w:eastAsia="SimSun" w:hAnsi="DejaVu Math TeX Gyre"/>
                <w:color w:val="0070C0"/>
                <w:szCs w:val="24"/>
                <w:lang w:val="en-US" w:eastAsia="zh-CN"/>
              </w:rPr>
            </m:ctrlPr>
          </m:sSubPr>
          <m:e>
            <m:r>
              <m:rPr>
                <m:sty m:val="p"/>
              </m:rPr>
              <w:rPr>
                <w:rFonts w:ascii="DejaVu Math TeX Gyre" w:eastAsia="SimSun" w:hAnsi="DejaVu Math TeX Gyre"/>
                <w:color w:val="0070C0"/>
                <w:szCs w:val="24"/>
                <w:lang w:val="en-US" w:eastAsia="zh-CN"/>
              </w:rPr>
              <m:t>T</m:t>
            </m:r>
          </m:e>
          <m:sub>
            <m:r>
              <m:rPr>
                <m:sty m:val="p"/>
              </m:rPr>
              <w:rPr>
                <w:rFonts w:ascii="DejaVu Math TeX Gyre" w:eastAsia="SimSun" w:hAnsi="DejaVu Math TeX Gyre"/>
                <w:color w:val="0070C0"/>
                <w:szCs w:val="24"/>
                <w:lang w:val="en-US" w:eastAsia="zh-CN"/>
              </w:rPr>
              <m:t>aggregate_RSTD</m:t>
            </m:r>
          </m:sub>
        </m:sSub>
      </m:oMath>
      <w:r w:rsidRPr="000568ED">
        <w:rPr>
          <w:rFonts w:eastAsia="SimSun"/>
          <w:color w:val="0070C0"/>
          <w:szCs w:val="24"/>
          <w:lang w:val="en-US" w:eastAsia="zh-CN"/>
        </w:rPr>
        <w:t xml:space="preserve">, replace the margin </w:t>
      </w:r>
      <m:oMath>
        <m:r>
          <m:rPr>
            <m:sty m:val="p"/>
          </m:rPr>
          <w:rPr>
            <w:rFonts w:ascii="DejaVu Math TeX Gyre" w:eastAsia="SimSun" w:hAnsi="DejaVu Math TeX Gyre"/>
            <w:color w:val="0070C0"/>
            <w:szCs w:val="24"/>
            <w:lang w:val="en-US" w:eastAsia="zh-CN"/>
          </w:rPr>
          <m:t>(G-1)*</m:t>
        </m:r>
        <m:func>
          <m:funcPr>
            <m:ctrlPr>
              <w:rPr>
                <w:rFonts w:ascii="DejaVu Math TeX Gyre" w:eastAsia="SimSun" w:hAnsi="DejaVu Math TeX Gyre"/>
                <w:color w:val="0070C0"/>
                <w:szCs w:val="24"/>
                <w:lang w:val="en-US" w:eastAsia="zh-CN"/>
              </w:rPr>
            </m:ctrlPr>
          </m:funcPr>
          <m:fName>
            <m:r>
              <m:rPr>
                <m:sty m:val="p"/>
              </m:rPr>
              <w:rPr>
                <w:rFonts w:ascii="DejaVu Math TeX Gyre" w:eastAsia="SimSun" w:hAnsi="DejaVu Math TeX Gyre"/>
                <w:color w:val="0070C0"/>
                <w:szCs w:val="24"/>
                <w:lang w:val="en-US" w:eastAsia="zh-CN"/>
              </w:rPr>
              <m:t>max</m:t>
            </m:r>
          </m:fName>
          <m:e>
            <m:d>
              <m:dPr>
                <m:ctrlPr>
                  <w:rPr>
                    <w:rFonts w:ascii="DejaVu Math TeX Gyre" w:eastAsia="SimSun" w:hAnsi="DejaVu Math TeX Gyre"/>
                    <w:color w:val="0070C0"/>
                    <w:szCs w:val="24"/>
                    <w:lang w:val="en-US" w:eastAsia="zh-CN"/>
                  </w:rPr>
                </m:ctrlPr>
              </m:dPr>
              <m:e>
                <m:sSub>
                  <m:sSubPr>
                    <m:ctrlPr>
                      <w:rPr>
                        <w:rFonts w:ascii="DejaVu Math TeX Gyre" w:eastAsia="SimSun" w:hAnsi="DejaVu Math TeX Gyre"/>
                        <w:color w:val="0070C0"/>
                        <w:szCs w:val="24"/>
                        <w:lang w:val="en-US" w:eastAsia="zh-CN"/>
                      </w:rPr>
                    </m:ctrlPr>
                  </m:sSubPr>
                  <m:e>
                    <m:r>
                      <m:rPr>
                        <m:sty m:val="p"/>
                      </m:rPr>
                      <w:rPr>
                        <w:rFonts w:ascii="DejaVu Math TeX Gyre" w:eastAsia="SimSun" w:hAnsi="DejaVu Math TeX Gyre"/>
                        <w:color w:val="0070C0"/>
                        <w:szCs w:val="24"/>
                        <w:lang w:val="en-US" w:eastAsia="zh-CN"/>
                      </w:rPr>
                      <m:t>T</m:t>
                    </m:r>
                  </m:e>
                  <m:sub>
                    <m:r>
                      <m:rPr>
                        <m:sty m:val="p"/>
                      </m:rPr>
                      <w:rPr>
                        <w:rFonts w:ascii="DejaVu Math TeX Gyre" w:eastAsia="SimSun" w:hAnsi="DejaVu Math TeX Gyre"/>
                        <w:color w:val="0070C0"/>
                        <w:szCs w:val="24"/>
                        <w:lang w:val="en-US" w:eastAsia="zh-CN"/>
                      </w:rPr>
                      <m:t>effect_agg,i</m:t>
                    </m:r>
                  </m:sub>
                </m:sSub>
              </m:e>
            </m:d>
          </m:e>
        </m:func>
      </m:oMath>
      <w:r w:rsidRPr="000568ED">
        <w:rPr>
          <w:rFonts w:eastAsia="SimSun"/>
          <w:color w:val="0070C0"/>
          <w:szCs w:val="24"/>
          <w:lang w:val="en-US" w:eastAsia="zh-CN"/>
        </w:rPr>
        <w:t xml:space="preserve"> as </w:t>
      </w:r>
      <m:oMath>
        <m:r>
          <m:rPr>
            <m:sty m:val="p"/>
          </m:rPr>
          <w:rPr>
            <w:rFonts w:ascii="DejaVu Math TeX Gyre" w:eastAsia="SimSun" w:hAnsi="DejaVu Math TeX Gyre"/>
            <w:color w:val="0070C0"/>
            <w:szCs w:val="24"/>
            <w:lang w:val="en-US" w:eastAsia="zh-CN"/>
          </w:rPr>
          <m:t>(G-1)*</m:t>
        </m:r>
        <m:sSub>
          <m:sSubPr>
            <m:ctrlPr>
              <w:rPr>
                <w:rFonts w:ascii="DejaVu Math TeX Gyre" w:eastAsia="SimSun" w:hAnsi="DejaVu Math TeX Gyre"/>
                <w:color w:val="0070C0"/>
                <w:szCs w:val="24"/>
                <w:lang w:val="en-US" w:eastAsia="zh-CN"/>
              </w:rPr>
            </m:ctrlPr>
          </m:sSubPr>
          <m:e>
            <m:r>
              <m:rPr>
                <m:sty m:val="p"/>
              </m:rPr>
              <w:rPr>
                <w:rFonts w:ascii="DejaVu Math TeX Gyre" w:eastAsia="SimSun" w:hAnsi="DejaVu Math TeX Gyre"/>
                <w:color w:val="0070C0"/>
                <w:szCs w:val="24"/>
                <w:lang w:val="en-US" w:eastAsia="zh-CN"/>
              </w:rPr>
              <m:t>T</m:t>
            </m:r>
          </m:e>
          <m:sub>
            <m:r>
              <m:rPr>
                <m:sty m:val="p"/>
              </m:rPr>
              <w:rPr>
                <w:rFonts w:ascii="DejaVu Math TeX Gyre" w:eastAsia="SimSun" w:hAnsi="DejaVu Math TeX Gyre"/>
                <w:color w:val="0070C0"/>
                <w:szCs w:val="24"/>
                <w:lang w:val="en-US" w:eastAsia="zh-CN"/>
              </w:rPr>
              <m:t>margin</m:t>
            </m:r>
          </m:sub>
        </m:sSub>
      </m:oMath>
      <w:r w:rsidRPr="000568ED">
        <w:rPr>
          <w:rFonts w:eastAsia="SimSun"/>
          <w:color w:val="0070C0"/>
          <w:szCs w:val="24"/>
          <w:lang w:val="en-US" w:eastAsia="zh-CN"/>
        </w:rPr>
        <w:t>.</w:t>
      </w:r>
      <w:r w:rsidRPr="000568ED">
        <w:rPr>
          <w:rFonts w:eastAsia="SimSun"/>
          <w:color w:val="0070C0"/>
          <w:szCs w:val="24"/>
          <w:lang w:val="en-US" w:eastAsia="zh-CN"/>
        </w:rPr>
        <w:br/>
      </w:r>
    </w:p>
    <w:p w14:paraId="24C5DFDB" w14:textId="77777777" w:rsidR="00306C1B" w:rsidRPr="000568ED" w:rsidRDefault="00306C1B" w:rsidP="00306C1B">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5629ABC6" w14:textId="77777777" w:rsidR="00306C1B" w:rsidRPr="000568ED" w:rsidRDefault="00306C1B" w:rsidP="00306C1B">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Discuss option(s).</w:t>
      </w:r>
    </w:p>
    <w:p w14:paraId="17AFB541" w14:textId="77777777" w:rsidR="00306C1B" w:rsidRPr="000568ED" w:rsidRDefault="00306C1B" w:rsidP="00306C1B">
      <w:pPr>
        <w:pStyle w:val="ListParagraph"/>
        <w:overflowPunct/>
        <w:autoSpaceDE/>
        <w:autoSpaceDN/>
        <w:adjustRightInd/>
        <w:spacing w:after="120"/>
        <w:ind w:firstLineChars="0" w:firstLine="0"/>
        <w:textAlignment w:val="auto"/>
        <w:rPr>
          <w:rFonts w:eastAsia="SimSun"/>
          <w:color w:val="0070C0"/>
          <w:szCs w:val="24"/>
          <w:lang w:val="en-US" w:eastAsia="zh-CN"/>
        </w:rPr>
      </w:pPr>
    </w:p>
    <w:p w14:paraId="4AC94EC9" w14:textId="77777777" w:rsidR="00306C1B" w:rsidRDefault="00306C1B" w:rsidP="00306C1B">
      <w:pPr>
        <w:spacing w:after="120"/>
        <w:rPr>
          <w:lang w:val="en-US" w:eastAsia="zh-CN"/>
        </w:rPr>
      </w:pPr>
      <w:r w:rsidRPr="007C7955">
        <w:rPr>
          <w:highlight w:val="yellow"/>
          <w:lang w:val="en-US" w:eastAsia="zh-CN"/>
        </w:rPr>
        <w:t>Discussion:</w:t>
      </w:r>
    </w:p>
    <w:p w14:paraId="3A8D72F9" w14:textId="19466DFD" w:rsidR="005E0769" w:rsidRPr="002522BF" w:rsidRDefault="005E0769" w:rsidP="005E0769">
      <w:pPr>
        <w:rPr>
          <w:highlight w:val="cyan"/>
          <w:lang w:val="en-US" w:eastAsia="zh-CN"/>
        </w:rPr>
      </w:pPr>
    </w:p>
    <w:p w14:paraId="327C2435" w14:textId="22332AAC" w:rsidR="007614A6" w:rsidRPr="00377047" w:rsidRDefault="007614A6" w:rsidP="007614A6">
      <w:pPr>
        <w:pStyle w:val="Heading3"/>
        <w:rPr>
          <w:highlight w:val="cyan"/>
        </w:rPr>
      </w:pPr>
      <w:r>
        <w:rPr>
          <w:highlight w:val="cyan"/>
        </w:rPr>
        <w:t>SL positioning</w:t>
      </w:r>
      <w:r w:rsidRPr="00377047">
        <w:rPr>
          <w:highlight w:val="cyan"/>
        </w:rPr>
        <w:t xml:space="preserve"> (Agenda </w:t>
      </w:r>
      <w:r w:rsidR="00E729D8">
        <w:rPr>
          <w:highlight w:val="cyan"/>
        </w:rPr>
        <w:t>4</w:t>
      </w:r>
      <w:r>
        <w:rPr>
          <w:highlight w:val="cyan"/>
        </w:rPr>
        <w:t>.</w:t>
      </w:r>
      <w:r w:rsidR="00E729D8">
        <w:rPr>
          <w:highlight w:val="cyan"/>
        </w:rPr>
        <w:t>2</w:t>
      </w:r>
      <w:r>
        <w:rPr>
          <w:highlight w:val="cyan"/>
        </w:rPr>
        <w:t>.1.2</w:t>
      </w:r>
      <w:r w:rsidRPr="00377047">
        <w:rPr>
          <w:highlight w:val="cyan"/>
        </w:rPr>
        <w:t>)</w:t>
      </w:r>
    </w:p>
    <w:p w14:paraId="490EF677" w14:textId="77777777" w:rsidR="00306C1B" w:rsidRPr="0099399A" w:rsidRDefault="00306C1B" w:rsidP="00306C1B">
      <w:pPr>
        <w:pStyle w:val="Heading3"/>
        <w:numPr>
          <w:ilvl w:val="0"/>
          <w:numId w:val="0"/>
        </w:numPr>
        <w:ind w:left="720" w:hanging="720"/>
        <w:rPr>
          <w:lang w:val="en-US"/>
        </w:rPr>
      </w:pPr>
      <w:r w:rsidRPr="0099399A">
        <w:rPr>
          <w:rFonts w:hint="eastAsia"/>
          <w:lang w:val="en-US"/>
        </w:rPr>
        <w:t>Issue 1-1-1: RAN1 reply LS (</w:t>
      </w:r>
      <w:r w:rsidRPr="0099399A">
        <w:rPr>
          <w:lang w:val="en-US"/>
        </w:rPr>
        <w:t>R4-2414905</w:t>
      </w:r>
      <w:r w:rsidRPr="0099399A">
        <w:rPr>
          <w:rFonts w:hint="eastAsia"/>
          <w:lang w:val="en-US"/>
        </w:rPr>
        <w:t>/</w:t>
      </w:r>
      <w:r w:rsidRPr="0099399A">
        <w:rPr>
          <w:lang w:val="en-US"/>
        </w:rPr>
        <w:t>R1-2407401</w:t>
      </w:r>
      <w:r w:rsidRPr="0099399A">
        <w:rPr>
          <w:rFonts w:hint="eastAsia"/>
          <w:lang w:val="en-US"/>
        </w:rPr>
        <w:t>)</w:t>
      </w:r>
    </w:p>
    <w:p w14:paraId="5E121B9B" w14:textId="77777777" w:rsidR="00306C1B" w:rsidRPr="00A8522D" w:rsidRDefault="00306C1B" w:rsidP="00306C1B">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77B9FB1F" w14:textId="77777777" w:rsidR="00306C1B" w:rsidRDefault="00306C1B" w:rsidP="00306C1B">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w:t>
      </w:r>
    </w:p>
    <w:p w14:paraId="34E3D118" w14:textId="77777777" w:rsidR="00306C1B" w:rsidRPr="00A944DE" w:rsidRDefault="00306C1B" w:rsidP="00306C1B">
      <w:pPr>
        <w:pStyle w:val="ListParagraph"/>
        <w:numPr>
          <w:ilvl w:val="2"/>
          <w:numId w:val="5"/>
        </w:numPr>
        <w:overflowPunct/>
        <w:autoSpaceDE/>
        <w:autoSpaceDN/>
        <w:adjustRightInd/>
        <w:spacing w:after="120"/>
        <w:ind w:firstLineChars="0"/>
        <w:textAlignment w:val="auto"/>
        <w:rPr>
          <w:rFonts w:eastAsia="SimSun"/>
          <w:szCs w:val="24"/>
          <w:lang w:eastAsia="zh-CN"/>
        </w:rPr>
      </w:pPr>
      <w:r w:rsidRPr="00416DD1">
        <w:rPr>
          <w:rFonts w:eastAsia="SimSun"/>
          <w:szCs w:val="24"/>
          <w:lang w:eastAsia="zh-CN"/>
        </w:rPr>
        <w:t>RAN4 confirms that the defined measurement period requirements do not apply when the synchronization reference source changes at transmitting UE during measurements. No updates on spec are needed.</w:t>
      </w:r>
    </w:p>
    <w:p w14:paraId="22D950E0" w14:textId="77777777" w:rsidR="00306C1B" w:rsidRPr="002906B9" w:rsidRDefault="00306C1B" w:rsidP="00306C1B">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906B9">
        <w:rPr>
          <w:rFonts w:eastAsia="SimSun"/>
          <w:szCs w:val="24"/>
          <w:lang w:eastAsia="zh-CN"/>
        </w:rPr>
        <w:t>Recommended WF</w:t>
      </w:r>
    </w:p>
    <w:p w14:paraId="06005BF9" w14:textId="77777777" w:rsidR="00306C1B" w:rsidRPr="002906B9" w:rsidRDefault="00306C1B" w:rsidP="00306C1B">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906B9">
        <w:rPr>
          <w:rFonts w:eastAsia="SimSun" w:hint="eastAsia"/>
          <w:szCs w:val="24"/>
          <w:lang w:eastAsia="zh-CN"/>
        </w:rPr>
        <w:t>Confirm o</w:t>
      </w:r>
      <w:r w:rsidRPr="002906B9">
        <w:rPr>
          <w:rFonts w:eastAsia="SimSun"/>
          <w:szCs w:val="24"/>
          <w:lang w:eastAsia="zh-CN"/>
        </w:rPr>
        <w:t>ption 1</w:t>
      </w:r>
      <w:r w:rsidRPr="002906B9">
        <w:rPr>
          <w:rFonts w:eastAsia="SimSun" w:hint="eastAsia"/>
          <w:szCs w:val="24"/>
          <w:lang w:eastAsia="zh-CN"/>
        </w:rPr>
        <w:t xml:space="preserve">. Neither reply nor updates on spec are needed. </w:t>
      </w:r>
    </w:p>
    <w:p w14:paraId="56D51495" w14:textId="77777777" w:rsidR="00306C1B" w:rsidRDefault="00306C1B" w:rsidP="00306C1B">
      <w:pPr>
        <w:spacing w:after="120"/>
        <w:rPr>
          <w:highlight w:val="yellow"/>
          <w:lang w:val="en-US" w:eastAsia="zh-CN"/>
        </w:rPr>
      </w:pPr>
      <w:r>
        <w:rPr>
          <w:highlight w:val="yellow"/>
          <w:lang w:val="en-US" w:eastAsia="zh-CN"/>
        </w:rPr>
        <w:t>Check:</w:t>
      </w:r>
    </w:p>
    <w:p w14:paraId="478369A7" w14:textId="77777777" w:rsidR="00306C1B" w:rsidRPr="002906B9" w:rsidRDefault="00306C1B" w:rsidP="00306C1B">
      <w:pPr>
        <w:spacing w:after="120"/>
        <w:rPr>
          <w:szCs w:val="24"/>
          <w:lang w:eastAsia="zh-CN"/>
        </w:rPr>
      </w:pPr>
      <w:r w:rsidRPr="002906B9">
        <w:rPr>
          <w:lang w:val="en-US" w:eastAsia="zh-CN"/>
        </w:rPr>
        <w:t xml:space="preserve">RAN4 action on the RAN1 reply LS: </w:t>
      </w:r>
      <w:r w:rsidRPr="002906B9">
        <w:rPr>
          <w:rFonts w:hint="eastAsia"/>
          <w:szCs w:val="24"/>
          <w:lang w:eastAsia="zh-CN"/>
        </w:rPr>
        <w:t>Confirm o</w:t>
      </w:r>
      <w:r w:rsidRPr="002906B9">
        <w:rPr>
          <w:szCs w:val="24"/>
          <w:lang w:eastAsia="zh-CN"/>
        </w:rPr>
        <w:t>ption 1</w:t>
      </w:r>
      <w:r w:rsidRPr="002906B9">
        <w:rPr>
          <w:rFonts w:hint="eastAsia"/>
          <w:szCs w:val="24"/>
          <w:lang w:eastAsia="zh-CN"/>
        </w:rPr>
        <w:t xml:space="preserve">. Neither reply nor updates on spec are needed. </w:t>
      </w:r>
    </w:p>
    <w:p w14:paraId="1778F720" w14:textId="77777777" w:rsidR="00306C1B" w:rsidRPr="00C1376F" w:rsidRDefault="00306C1B" w:rsidP="00306C1B">
      <w:pPr>
        <w:spacing w:after="120"/>
        <w:rPr>
          <w:lang w:val="en-US" w:eastAsia="zh-CN"/>
        </w:rPr>
      </w:pPr>
      <w:r w:rsidRPr="00DA0E69">
        <w:rPr>
          <w:highlight w:val="yellow"/>
          <w:lang w:val="en-US" w:eastAsia="zh-CN"/>
        </w:rPr>
        <w:t>Discussion:</w:t>
      </w:r>
    </w:p>
    <w:p w14:paraId="16AD36BB" w14:textId="77777777" w:rsidR="00306C1B" w:rsidRPr="00C1376F" w:rsidRDefault="00306C1B" w:rsidP="00306C1B">
      <w:pPr>
        <w:spacing w:after="120"/>
        <w:rPr>
          <w:szCs w:val="24"/>
          <w:highlight w:val="yellow"/>
          <w:lang w:eastAsia="zh-CN"/>
        </w:rPr>
      </w:pPr>
    </w:p>
    <w:p w14:paraId="0E196EF1" w14:textId="77777777" w:rsidR="00306C1B" w:rsidRPr="0099399A" w:rsidRDefault="00306C1B" w:rsidP="00306C1B">
      <w:pPr>
        <w:pStyle w:val="Heading3"/>
        <w:numPr>
          <w:ilvl w:val="0"/>
          <w:numId w:val="0"/>
        </w:numPr>
        <w:ind w:left="720" w:hanging="720"/>
        <w:rPr>
          <w:lang w:val="en-US"/>
        </w:rPr>
      </w:pPr>
      <w:r w:rsidRPr="0099399A">
        <w:rPr>
          <w:lang w:val="en-US"/>
        </w:rPr>
        <w:t>Issue 1-1-</w:t>
      </w:r>
      <w:r w:rsidRPr="0099399A">
        <w:rPr>
          <w:rFonts w:hint="eastAsia"/>
          <w:lang w:val="en-US"/>
        </w:rPr>
        <w:t>2</w:t>
      </w:r>
      <w:r w:rsidRPr="0099399A">
        <w:rPr>
          <w:lang w:val="en-US"/>
        </w:rPr>
        <w:t>: End point of SL-PRS based RSTD measurement period requirements</w:t>
      </w:r>
    </w:p>
    <w:p w14:paraId="00C1C036" w14:textId="77777777" w:rsidR="00306C1B" w:rsidRPr="00A8522D" w:rsidRDefault="00306C1B" w:rsidP="00306C1B">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23F794FC" w14:textId="77777777" w:rsidR="00306C1B" w:rsidRDefault="00306C1B" w:rsidP="00306C1B">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Option 1</w:t>
      </w:r>
      <w:r>
        <w:rPr>
          <w:rFonts w:eastAsia="SimSun" w:hint="eastAsia"/>
          <w:szCs w:val="24"/>
          <w:lang w:eastAsia="zh-CN"/>
        </w:rPr>
        <w:t>a</w:t>
      </w:r>
      <w:r w:rsidRPr="00A944DE">
        <w:rPr>
          <w:rFonts w:eastAsia="SimSun"/>
          <w:szCs w:val="24"/>
          <w:lang w:eastAsia="zh-CN"/>
        </w:rPr>
        <w:t xml:space="preserve">: </w:t>
      </w:r>
      <w:r>
        <w:rPr>
          <w:rFonts w:eastAsia="SimSun" w:hint="eastAsia"/>
          <w:szCs w:val="24"/>
          <w:lang w:eastAsia="zh-CN"/>
        </w:rPr>
        <w:t>(CATT)</w:t>
      </w:r>
    </w:p>
    <w:p w14:paraId="6C1B5852" w14:textId="77777777" w:rsidR="00306C1B" w:rsidRPr="00A944DE" w:rsidRDefault="00306C1B" w:rsidP="00306C1B">
      <w:pPr>
        <w:pStyle w:val="ListParagraph"/>
        <w:numPr>
          <w:ilvl w:val="2"/>
          <w:numId w:val="5"/>
        </w:numPr>
        <w:overflowPunct/>
        <w:autoSpaceDE/>
        <w:autoSpaceDN/>
        <w:adjustRightInd/>
        <w:spacing w:after="120"/>
        <w:ind w:firstLineChars="0"/>
        <w:textAlignment w:val="auto"/>
        <w:rPr>
          <w:rFonts w:eastAsia="SimSun"/>
          <w:szCs w:val="24"/>
          <w:lang w:eastAsia="zh-CN"/>
        </w:rPr>
      </w:pPr>
      <w:r w:rsidRPr="00435200">
        <w:rPr>
          <w:rFonts w:eastAsia="SimSun"/>
          <w:szCs w:val="24"/>
          <w:lang w:eastAsia="zh-CN"/>
        </w:rPr>
        <w:t>RAN4 to revise the SL RSTD measurement delay requirements to explicitly define the start point and the end point which are the earliest start point and the last end point among all links respectively for each SL RSTD measurement, where the reference UE is selected by the measuring UE for each SL RSTD request.</w:t>
      </w:r>
      <w:r>
        <w:rPr>
          <w:rFonts w:eastAsia="SimSun" w:hint="eastAsia"/>
          <w:szCs w:val="24"/>
          <w:lang w:eastAsia="zh-CN"/>
        </w:rPr>
        <w:t xml:space="preserve"> </w:t>
      </w:r>
    </w:p>
    <w:p w14:paraId="70181FC9" w14:textId="77777777" w:rsidR="00306C1B" w:rsidRDefault="00306C1B" w:rsidP="00306C1B">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Option 1</w:t>
      </w:r>
      <w:r>
        <w:rPr>
          <w:rFonts w:eastAsia="SimSun" w:hint="eastAsia"/>
          <w:szCs w:val="24"/>
          <w:lang w:eastAsia="zh-CN"/>
        </w:rPr>
        <w:t>b</w:t>
      </w:r>
      <w:r w:rsidRPr="00A944DE">
        <w:rPr>
          <w:rFonts w:eastAsia="SimSun"/>
          <w:szCs w:val="24"/>
          <w:lang w:eastAsia="zh-CN"/>
        </w:rPr>
        <w:t xml:space="preserve">: </w:t>
      </w:r>
      <w:r>
        <w:rPr>
          <w:rFonts w:eastAsia="SimSun" w:hint="eastAsia"/>
          <w:szCs w:val="24"/>
          <w:lang w:eastAsia="zh-CN"/>
        </w:rPr>
        <w:t>(Huawei)</w:t>
      </w:r>
    </w:p>
    <w:p w14:paraId="68884A18" w14:textId="77777777" w:rsidR="00306C1B" w:rsidRPr="00A944DE" w:rsidRDefault="00306C1B" w:rsidP="00306C1B">
      <w:pPr>
        <w:pStyle w:val="ListParagraph"/>
        <w:numPr>
          <w:ilvl w:val="2"/>
          <w:numId w:val="5"/>
        </w:numPr>
        <w:overflowPunct/>
        <w:autoSpaceDE/>
        <w:autoSpaceDN/>
        <w:adjustRightInd/>
        <w:spacing w:after="120"/>
        <w:ind w:firstLineChars="0"/>
        <w:textAlignment w:val="auto"/>
        <w:rPr>
          <w:rFonts w:eastAsia="SimSun"/>
          <w:szCs w:val="24"/>
          <w:lang w:eastAsia="zh-CN"/>
        </w:rPr>
      </w:pPr>
      <w:r w:rsidRPr="00A8522D">
        <w:rPr>
          <w:rFonts w:eastAsia="SimSun"/>
          <w:szCs w:val="24"/>
          <w:lang w:eastAsia="zh-CN"/>
        </w:rPr>
        <w:t>Update the SL RSTD requirements to reflect that measurement period ends after the UE has measured SL PRS resources from at least two different Tx UEs.</w:t>
      </w:r>
    </w:p>
    <w:p w14:paraId="4F8F6019" w14:textId="77777777" w:rsidR="00306C1B" w:rsidRPr="002906B9" w:rsidRDefault="00306C1B" w:rsidP="00306C1B">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906B9">
        <w:rPr>
          <w:rFonts w:eastAsia="SimSun"/>
          <w:szCs w:val="24"/>
          <w:lang w:eastAsia="zh-CN"/>
        </w:rPr>
        <w:t>Recommended WF</w:t>
      </w:r>
    </w:p>
    <w:p w14:paraId="4A666FB4" w14:textId="77777777" w:rsidR="00306C1B" w:rsidRPr="002906B9" w:rsidRDefault="00306C1B" w:rsidP="00306C1B">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906B9">
        <w:rPr>
          <w:rFonts w:eastAsia="SimSun"/>
          <w:szCs w:val="24"/>
          <w:lang w:eastAsia="zh-CN"/>
        </w:rPr>
        <w:t xml:space="preserve">Discuss </w:t>
      </w:r>
      <w:r w:rsidRPr="002906B9">
        <w:rPr>
          <w:rFonts w:eastAsia="SimSun" w:hint="eastAsia"/>
          <w:szCs w:val="24"/>
          <w:lang w:eastAsia="zh-CN"/>
        </w:rPr>
        <w:t>o</w:t>
      </w:r>
      <w:r w:rsidRPr="002906B9">
        <w:rPr>
          <w:rFonts w:eastAsia="SimSun"/>
          <w:szCs w:val="24"/>
          <w:lang w:eastAsia="zh-CN"/>
        </w:rPr>
        <w:t>ption</w:t>
      </w:r>
      <w:r w:rsidRPr="002906B9">
        <w:rPr>
          <w:rFonts w:eastAsia="SimSun" w:hint="eastAsia"/>
          <w:szCs w:val="24"/>
          <w:lang w:eastAsia="zh-CN"/>
        </w:rPr>
        <w:t>s.</w:t>
      </w:r>
    </w:p>
    <w:p w14:paraId="24F88CEC" w14:textId="366777DB" w:rsidR="005E0769" w:rsidRPr="00306C1B" w:rsidRDefault="00306C1B" w:rsidP="00306C1B">
      <w:pPr>
        <w:spacing w:after="120"/>
        <w:rPr>
          <w:lang w:val="en-US" w:eastAsia="zh-CN"/>
        </w:rPr>
      </w:pPr>
      <w:r w:rsidRPr="002906B9">
        <w:rPr>
          <w:highlight w:val="yellow"/>
          <w:lang w:val="en-US" w:eastAsia="zh-CN"/>
        </w:rPr>
        <w:t>Discussion:</w:t>
      </w:r>
    </w:p>
    <w:p w14:paraId="2CC1196B" w14:textId="2882C4DD" w:rsidR="007614A6" w:rsidRPr="00987FF1" w:rsidRDefault="007614A6" w:rsidP="007614A6">
      <w:pPr>
        <w:pStyle w:val="Heading3"/>
        <w:rPr>
          <w:highlight w:val="cyan"/>
        </w:rPr>
      </w:pPr>
      <w:r>
        <w:rPr>
          <w:highlight w:val="cyan"/>
        </w:rPr>
        <w:t>Carrier phase positioning</w:t>
      </w:r>
      <w:r w:rsidRPr="00377047">
        <w:rPr>
          <w:highlight w:val="cyan"/>
        </w:rPr>
        <w:t xml:space="preserve"> (Agenda </w:t>
      </w:r>
      <w:r w:rsidR="00E729D8">
        <w:rPr>
          <w:highlight w:val="cyan"/>
        </w:rPr>
        <w:t>4</w:t>
      </w:r>
      <w:r>
        <w:rPr>
          <w:highlight w:val="cyan"/>
        </w:rPr>
        <w:t>.</w:t>
      </w:r>
      <w:r w:rsidR="00E729D8">
        <w:rPr>
          <w:highlight w:val="cyan"/>
        </w:rPr>
        <w:t>2</w:t>
      </w:r>
      <w:r>
        <w:rPr>
          <w:highlight w:val="cyan"/>
        </w:rPr>
        <w:t>.1.2</w:t>
      </w:r>
      <w:r w:rsidRPr="00377047">
        <w:rPr>
          <w:highlight w:val="cyan"/>
        </w:rPr>
        <w:t>)</w:t>
      </w:r>
    </w:p>
    <w:p w14:paraId="54426414" w14:textId="77777777" w:rsidR="00B423DC" w:rsidRPr="0099399A" w:rsidRDefault="00B423DC" w:rsidP="00B423DC">
      <w:pPr>
        <w:pStyle w:val="Heading3"/>
        <w:numPr>
          <w:ilvl w:val="0"/>
          <w:numId w:val="0"/>
        </w:numPr>
        <w:ind w:left="720" w:hanging="720"/>
        <w:rPr>
          <w:lang w:val="en-US"/>
        </w:rPr>
      </w:pPr>
      <w:r w:rsidRPr="0099399A">
        <w:rPr>
          <w:rFonts w:hint="eastAsia"/>
          <w:lang w:val="en-US"/>
        </w:rPr>
        <w:t xml:space="preserve">Issue 2-1-1: CPP measurement period </w:t>
      </w:r>
      <w:r w:rsidRPr="0099399A">
        <w:rPr>
          <w:lang w:val="en-US"/>
        </w:rPr>
        <w:t>requirements</w:t>
      </w:r>
      <w:r w:rsidRPr="0099399A">
        <w:rPr>
          <w:rFonts w:hint="eastAsia"/>
          <w:lang w:val="en-US"/>
        </w:rPr>
        <w:t xml:space="preserve"> with one-shot time window</w:t>
      </w:r>
    </w:p>
    <w:p w14:paraId="12063D4B" w14:textId="77777777" w:rsidR="00B423DC" w:rsidRPr="00A8522D" w:rsidRDefault="00B423DC" w:rsidP="00B423DC">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146A1A8D" w14:textId="77777777" w:rsidR="00B423DC" w:rsidRDefault="00B423DC" w:rsidP="00B423D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w:t>
      </w:r>
    </w:p>
    <w:p w14:paraId="45893E75" w14:textId="77777777" w:rsidR="00B423DC" w:rsidRDefault="00B423DC" w:rsidP="00B423DC">
      <w:pPr>
        <w:pStyle w:val="ListParagraph"/>
        <w:numPr>
          <w:ilvl w:val="2"/>
          <w:numId w:val="5"/>
        </w:numPr>
        <w:overflowPunct/>
        <w:autoSpaceDE/>
        <w:autoSpaceDN/>
        <w:adjustRightInd/>
        <w:spacing w:after="120"/>
        <w:ind w:firstLineChars="0"/>
        <w:textAlignment w:val="auto"/>
        <w:rPr>
          <w:rFonts w:eastAsia="SimSun"/>
          <w:szCs w:val="24"/>
          <w:lang w:eastAsia="zh-CN"/>
        </w:rPr>
      </w:pPr>
      <w:r w:rsidRPr="00064A92">
        <w:rPr>
          <w:rFonts w:eastAsia="SimSun"/>
          <w:szCs w:val="24"/>
          <w:lang w:eastAsia="zh-CN"/>
        </w:rPr>
        <w:t>The measurement period requirements with one shot time window for DL RSCPD with RSTD can be defined as:</w:t>
      </w:r>
      <w:r>
        <w:rPr>
          <w:rFonts w:eastAsia="SimSun" w:hint="eastAsia"/>
          <w:szCs w:val="24"/>
          <w:lang w:eastAsia="zh-CN"/>
        </w:rPr>
        <w:t xml:space="preserve"> </w:t>
      </w:r>
    </w:p>
    <w:p w14:paraId="3D2DE0ED" w14:textId="77777777" w:rsidR="00B423DC" w:rsidRPr="00064A92" w:rsidRDefault="00000000" w:rsidP="00B423DC">
      <w:pPr>
        <w:pStyle w:val="ListParagraph"/>
        <w:spacing w:beforeLines="50" w:before="120" w:afterLines="50" w:after="120"/>
        <w:ind w:left="1504" w:rightChars="208" w:right="416" w:firstLineChars="0" w:firstLine="200"/>
        <w:jc w:val="both"/>
        <w:rPr>
          <w:rFonts w:eastAsiaTheme="minorEastAsia"/>
          <w:lang w:eastAsia="zh-CN"/>
        </w:rPr>
      </w:pPr>
      <m:oMathPara>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RSCPD with RSTD</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oneShotTimeWindow</m:t>
              </m:r>
            </m:sub>
          </m:sSub>
          <m:r>
            <w:rPr>
              <w:rFonts w:ascii="Cambria Math" w:hAnsi="Cambria Math"/>
              <w:lang w:eastAsia="en-GB"/>
            </w:rPr>
            <m:t>+</m:t>
          </m:r>
          <m:sSub>
            <m:sSubPr>
              <m:ctrlPr>
                <w:rPr>
                  <w:rFonts w:ascii="Cambria Math" w:hAnsi="Cambria Math"/>
                  <w:i/>
                  <w:iCs/>
                </w:rPr>
              </m:ctrlPr>
            </m:sSubPr>
            <m:e>
              <m:r>
                <w:rPr>
                  <w:rFonts w:ascii="Cambria Math" w:hAnsi="Cambria Math"/>
                  <w:lang w:eastAsia="zh-CN"/>
                </w:rPr>
                <m:t xml:space="preserve"> T</m:t>
              </m:r>
            </m:e>
            <m:sub>
              <m:r>
                <w:rPr>
                  <w:rFonts w:ascii="Cambria Math" w:hAnsi="Cambria Math"/>
                  <w:lang w:eastAsia="zh-CN"/>
                </w:rPr>
                <m:t>processing_onoShot,i</m:t>
              </m:r>
            </m:sub>
          </m:sSub>
        </m:oMath>
      </m:oMathPara>
    </w:p>
    <w:p w14:paraId="241AB672" w14:textId="77777777" w:rsidR="00B423DC" w:rsidRPr="00064A92" w:rsidRDefault="00B423DC" w:rsidP="00B423DC">
      <w:pPr>
        <w:spacing w:beforeLines="50" w:before="120" w:afterLines="50" w:after="120"/>
        <w:ind w:left="1988" w:firstLineChars="200" w:firstLine="400"/>
        <w:jc w:val="both"/>
        <w:rPr>
          <w:rFonts w:eastAsiaTheme="minorEastAsia"/>
          <w:lang w:eastAsia="zh-CN"/>
        </w:rPr>
      </w:pPr>
      <w:r w:rsidRPr="00064A92">
        <w:rPr>
          <w:rFonts w:eastAsiaTheme="minorEastAsia"/>
          <w:lang w:eastAsia="zh-CN"/>
        </w:rPr>
        <w:t>Where</w:t>
      </w:r>
    </w:p>
    <w:p w14:paraId="2FD5FECB" w14:textId="77777777" w:rsidR="00B423DC" w:rsidRPr="00064A92" w:rsidRDefault="00000000" w:rsidP="00B423DC">
      <w:pPr>
        <w:pStyle w:val="ListParagraph"/>
        <w:spacing w:beforeLines="50" w:before="120" w:afterLines="50" w:after="120"/>
        <w:ind w:left="2640" w:firstLineChars="0" w:firstLine="200"/>
        <w:jc w:val="both"/>
        <w:rPr>
          <w:rFonts w:eastAsiaTheme="minorEastAsia"/>
          <w:lang w:eastAsia="zh-CN"/>
        </w:rPr>
      </w:pP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oneShotTimeWindow</m:t>
            </m:r>
          </m:sub>
        </m:sSub>
        <m:r>
          <w:rPr>
            <w:rFonts w:ascii="Cambria Math" w:hAnsi="Cambria Math"/>
            <w:lang w:eastAsia="en-GB"/>
          </w:rPr>
          <m:t xml:space="preserve"> </m:t>
        </m:r>
      </m:oMath>
      <w:r w:rsidR="00B423DC" w:rsidRPr="00064A92">
        <w:rPr>
          <w:rFonts w:eastAsiaTheme="minorEastAsia"/>
          <w:lang w:eastAsia="zh-CN"/>
        </w:rPr>
        <w:t>is length of the indicated one shot time window;</w:t>
      </w:r>
    </w:p>
    <w:p w14:paraId="3F9C813F" w14:textId="77777777" w:rsidR="00B423DC" w:rsidRPr="00064A92" w:rsidRDefault="00000000" w:rsidP="00B423DC">
      <w:pPr>
        <w:pStyle w:val="ListParagraph"/>
        <w:spacing w:beforeLines="50" w:before="120" w:afterLines="50" w:after="120"/>
        <w:ind w:left="2640" w:firstLineChars="0" w:firstLine="200"/>
        <w:jc w:val="both"/>
        <w:rPr>
          <w:lang w:eastAsia="en-GB"/>
        </w:rPr>
      </w:pP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processing_onoShot,i</m:t>
            </m:r>
          </m:sub>
        </m:sSub>
        <m:r>
          <m:rPr>
            <m:sty m:val="p"/>
          </m:rPr>
          <w:rPr>
            <w:rFonts w:ascii="Cambria Math" w:hAnsi="Cambria Math"/>
            <w:lang w:eastAsia="en-GB"/>
          </w:rPr>
          <m:t xml:space="preserve">  </m:t>
        </m:r>
      </m:oMath>
      <w:r w:rsidR="00B423DC" w:rsidRPr="00064A92">
        <w:rPr>
          <w:lang w:eastAsia="en-GB"/>
        </w:rPr>
        <w:t xml:space="preserve">is the processing time duration and is defined as </w:t>
      </w:r>
    </w:p>
    <w:p w14:paraId="72171D02" w14:textId="77777777" w:rsidR="00B423DC" w:rsidRPr="00064A92" w:rsidRDefault="00000000" w:rsidP="00B423DC">
      <w:pPr>
        <w:spacing w:beforeLines="50" w:before="120" w:afterLines="50" w:after="120"/>
        <w:ind w:left="1988" w:firstLine="284"/>
        <w:jc w:val="both"/>
        <w:rPr>
          <w:rFonts w:eastAsiaTheme="minorEastAsia"/>
          <w:lang w:eastAsia="zh-CN"/>
        </w:rPr>
      </w:pPr>
      <m:oMathPara>
        <m:oMath>
          <m:sSub>
            <m:sSubPr>
              <m:ctrlPr>
                <w:rPr>
                  <w:rFonts w:ascii="Cambria Math" w:eastAsia="MS Mincho" w:hAnsi="Cambria Math"/>
                  <w:i/>
                  <w:iCs/>
                </w:rPr>
              </m:ctrlPr>
            </m:sSubPr>
            <m:e>
              <m:r>
                <w:rPr>
                  <w:rFonts w:ascii="Cambria Math" w:hAnsi="Cambria Math"/>
                  <w:lang w:eastAsia="zh-CN"/>
                </w:rPr>
                <m:t>T</m:t>
              </m:r>
            </m:e>
            <m:sub>
              <m:r>
                <w:rPr>
                  <w:rFonts w:ascii="Cambria Math" w:hAnsi="Cambria Math"/>
                  <w:lang w:eastAsia="zh-CN"/>
                </w:rPr>
                <m:t>processing_onoShot,i</m:t>
              </m:r>
            </m:sub>
          </m:sSub>
          <m:r>
            <w:rPr>
              <w:rFonts w:ascii="Cambria Math" w:hAnsi="Cambria Math"/>
              <w:lang w:eastAsia="zh-CN"/>
            </w:rPr>
            <m:t>=</m:t>
          </m:r>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MS Mincho" w:hAnsi="Cambria Math"/>
                          <w:i/>
                          <w:iCs/>
                        </w:rPr>
                      </m:ctrlPr>
                    </m:sSubPr>
                    <m:e>
                      <m:r>
                        <w:rPr>
                          <w:rFonts w:ascii="Cambria Math" w:hAnsi="Cambria Math"/>
                          <w:lang w:eastAsia="zh-CN"/>
                        </w:rPr>
                        <m:t xml:space="preserve"> L</m:t>
                      </m:r>
                    </m:e>
                    <m:sub>
                      <m:r>
                        <w:rPr>
                          <w:rFonts w:ascii="Cambria Math" w:hAnsi="Cambria Math"/>
                          <w:lang w:eastAsia="zh-CN"/>
                        </w:rPr>
                        <m:t>available_PRS_onoShot,i</m:t>
                      </m:r>
                    </m:sub>
                  </m:sSub>
                </m:num>
                <m:den>
                  <m:r>
                    <w:rPr>
                      <w:rFonts w:ascii="Cambria Math" w:eastAsiaTheme="minorEastAsia" w:hAnsi="Cambria Math"/>
                      <w:lang w:eastAsia="zh-CN"/>
                    </w:rPr>
                    <m:t>N</m:t>
                  </m:r>
                </m:den>
              </m:f>
            </m:e>
          </m:d>
          <m:r>
            <w:rPr>
              <w:rFonts w:ascii="Cambria Math" w:eastAsiaTheme="minorEastAsia" w:hAnsi="Cambria Math"/>
              <w:lang w:eastAsia="zh-CN"/>
            </w:rPr>
            <m:t>*T</m:t>
          </m:r>
        </m:oMath>
      </m:oMathPara>
    </w:p>
    <w:p w14:paraId="7BC0CEBC" w14:textId="77777777" w:rsidR="00B423DC" w:rsidRPr="00064A92" w:rsidRDefault="00B423DC" w:rsidP="00B423DC">
      <w:pPr>
        <w:spacing w:beforeLines="50" w:before="120" w:afterLines="50" w:after="120"/>
        <w:ind w:leftChars="213" w:left="426" w:rightChars="208" w:right="416"/>
        <w:jc w:val="both"/>
        <w:rPr>
          <w:rFonts w:eastAsiaTheme="minorEastAsia"/>
          <w:lang w:eastAsia="zh-CN"/>
        </w:rPr>
      </w:pPr>
      <w:r>
        <w:rPr>
          <w:rFonts w:eastAsiaTheme="minorEastAsia"/>
          <w:b/>
          <w:lang w:eastAsia="zh-CN"/>
        </w:rPr>
        <w:tab/>
      </w:r>
      <w:r>
        <w:rPr>
          <w:rFonts w:eastAsiaTheme="minorEastAsia"/>
          <w:b/>
          <w:lang w:eastAsia="zh-CN"/>
        </w:rPr>
        <w:tab/>
      </w:r>
      <w:r w:rsidRPr="00064A92">
        <w:rPr>
          <w:rFonts w:eastAsiaTheme="minor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sidRPr="00064A92">
        <w:rPr>
          <w:rFonts w:eastAsiaTheme="minorEastAsia"/>
          <w:lang w:eastAsia="zh-CN"/>
        </w:rPr>
        <w:t>Where</w:t>
      </w:r>
    </w:p>
    <w:p w14:paraId="2EC7E9A0" w14:textId="77777777" w:rsidR="00B423DC" w:rsidRPr="00064A92" w:rsidRDefault="00000000" w:rsidP="00B423DC">
      <w:pPr>
        <w:pStyle w:val="ListParagraph"/>
        <w:numPr>
          <w:ilvl w:val="0"/>
          <w:numId w:val="28"/>
        </w:numPr>
        <w:overflowPunct/>
        <w:autoSpaceDE/>
        <w:autoSpaceDN/>
        <w:adjustRightInd/>
        <w:spacing w:afterLines="50" w:after="120"/>
        <w:ind w:left="3402" w:rightChars="208" w:right="416" w:firstLineChars="0"/>
        <w:contextualSpacing/>
        <w:jc w:val="both"/>
        <w:textAlignment w:val="auto"/>
        <w:rPr>
          <w:rFonts w:eastAsiaTheme="minorEastAsia"/>
          <w:lang w:eastAsia="zh-CN"/>
        </w:rPr>
      </w:pPr>
      <m:oMath>
        <m:sSub>
          <m:sSubPr>
            <m:ctrlPr>
              <w:rPr>
                <w:rFonts w:ascii="Cambria Math" w:hAnsi="Cambria Math"/>
                <w:i/>
                <w:iCs/>
                <w:lang w:val="x-none"/>
              </w:rPr>
            </m:ctrlPr>
          </m:sSubPr>
          <m:e>
            <m:r>
              <w:rPr>
                <w:rFonts w:ascii="Cambria Math" w:hAnsi="Cambria Math"/>
                <w:lang w:eastAsia="zh-CN"/>
              </w:rPr>
              <m:t>L</m:t>
            </m:r>
          </m:e>
          <m:sub>
            <m:r>
              <w:rPr>
                <w:rFonts w:ascii="Cambria Math" w:hAnsi="Cambria Math"/>
                <w:lang w:eastAsia="zh-CN"/>
              </w:rPr>
              <m:t>available_PRS_onoShot,i</m:t>
            </m:r>
          </m:sub>
        </m:sSub>
      </m:oMath>
      <w:r w:rsidR="00B423DC" w:rsidRPr="00064A92">
        <w:rPr>
          <w:rFonts w:eastAsiaTheme="minorEastAsia"/>
          <w:iCs/>
          <w:lang w:eastAsia="zh-CN"/>
        </w:rPr>
        <w:t xml:space="preserve"> </w:t>
      </w:r>
      <w:r w:rsidR="00B423DC" w:rsidRPr="00064A92">
        <w:rPr>
          <w:iCs/>
          <w:lang w:eastAsia="zh-CN"/>
        </w:rPr>
        <w:t xml:space="preserve">is the time duration of available PRS in the positioning frequency layer </w:t>
      </w:r>
      <w:r w:rsidR="00B423DC" w:rsidRPr="00064A92">
        <w:rPr>
          <w:i/>
          <w:iCs/>
          <w:lang w:eastAsia="zh-CN"/>
        </w:rPr>
        <w:t>i</w:t>
      </w:r>
      <w:r w:rsidR="00B423DC" w:rsidRPr="00064A92">
        <w:rPr>
          <w:iCs/>
          <w:lang w:eastAsia="zh-CN"/>
        </w:rPr>
        <w:t xml:space="preserve"> to be measured during</w:t>
      </w:r>
      <w:r w:rsidR="00B423DC" w:rsidRPr="00064A92">
        <w:rPr>
          <w:rFonts w:eastAsiaTheme="minorEastAsia"/>
          <w:iCs/>
          <w:lang w:eastAsia="zh-CN"/>
        </w:rPr>
        <w:t xml:space="preserve"> the indicated one shot time window</w:t>
      </w:r>
      <w:r w:rsidR="00B423DC" w:rsidRPr="00064A92">
        <w:rPr>
          <w:iCs/>
          <w:lang w:eastAsia="zh-CN"/>
        </w:rPr>
        <w:t>, and is calculated in the same way as PRS duration K defined in clause 5.1.6.5 of TS 38.214 [26]. For calculation of</w:t>
      </w:r>
      <m:oMath>
        <m:r>
          <m:rPr>
            <m:sty m:val="p"/>
          </m:rPr>
          <w:rPr>
            <w:rFonts w:ascii="Cambria Math" w:hAnsi="Cambria Math"/>
            <w:lang w:eastAsia="zh-CN"/>
          </w:rPr>
          <m:t xml:space="preserve"> </m:t>
        </m:r>
        <m:sSub>
          <m:sSubPr>
            <m:ctrlPr>
              <w:rPr>
                <w:rFonts w:ascii="Cambria Math" w:hAnsi="Cambria Math"/>
                <w:i/>
                <w:iCs/>
                <w:lang w:val="x-none"/>
              </w:rPr>
            </m:ctrlPr>
          </m:sSubPr>
          <m:e>
            <m:r>
              <w:rPr>
                <w:rFonts w:ascii="Cambria Math" w:hAnsi="Cambria Math"/>
                <w:lang w:eastAsia="zh-CN"/>
              </w:rPr>
              <m:t>L</m:t>
            </m:r>
          </m:e>
          <m:sub>
            <m:r>
              <w:rPr>
                <w:rFonts w:ascii="Cambria Math" w:hAnsi="Cambria Math"/>
                <w:lang w:eastAsia="zh-CN"/>
              </w:rPr>
              <m:t>available_PRS_onoShot,i</m:t>
            </m:r>
          </m:sub>
        </m:sSub>
      </m:oMath>
      <w:r w:rsidR="00B423DC" w:rsidRPr="00064A92">
        <w:rPr>
          <w:iCs/>
          <w:lang w:eastAsia="zh-CN"/>
        </w:rPr>
        <w:t xml:space="preserve">, only the PRS resources unmuted and fully or partially overlapped with </w:t>
      </w:r>
      <w:r w:rsidR="00B423DC" w:rsidRPr="00064A92">
        <w:rPr>
          <w:rFonts w:eastAsiaTheme="minorEastAsia"/>
          <w:iCs/>
          <w:lang w:eastAsia="zh-CN"/>
        </w:rPr>
        <w:t>one shot time window</w:t>
      </w:r>
      <w:r w:rsidR="00B423DC" w:rsidRPr="00064A92">
        <w:rPr>
          <w:iCs/>
          <w:lang w:eastAsia="zh-CN"/>
        </w:rPr>
        <w:t xml:space="preserve"> are considered.</w:t>
      </w:r>
      <w:r w:rsidR="00B423DC" w:rsidRPr="00064A92">
        <w:rPr>
          <w:rFonts w:eastAsiaTheme="minorEastAsia"/>
          <w:iCs/>
          <w:lang w:eastAsia="zh-CN"/>
        </w:rPr>
        <w:t xml:space="preserve"> </w:t>
      </w:r>
    </w:p>
    <w:p w14:paraId="465A652F" w14:textId="77777777" w:rsidR="00B423DC" w:rsidRPr="00147294" w:rsidRDefault="00B423DC" w:rsidP="00B423DC">
      <w:pPr>
        <w:pStyle w:val="ListParagraph"/>
        <w:numPr>
          <w:ilvl w:val="0"/>
          <w:numId w:val="28"/>
        </w:numPr>
        <w:overflowPunct/>
        <w:autoSpaceDE/>
        <w:autoSpaceDN/>
        <w:adjustRightInd/>
        <w:spacing w:afterLines="50" w:after="120"/>
        <w:ind w:left="3402" w:rightChars="208" w:right="416" w:firstLineChars="0"/>
        <w:contextualSpacing/>
        <w:jc w:val="both"/>
        <w:textAlignment w:val="auto"/>
        <w:rPr>
          <w:rFonts w:eastAsia="SimSun"/>
          <w:szCs w:val="24"/>
          <w:lang w:eastAsia="zh-CN"/>
        </w:rPr>
      </w:pPr>
      <w:r w:rsidRPr="00064A92">
        <w:rPr>
          <w:iCs/>
          <w:lang w:eastAsia="zh-CN"/>
        </w:rPr>
        <w:t>Where {</w:t>
      </w:r>
      <w:r w:rsidRPr="00064A92">
        <w:rPr>
          <w:i/>
          <w:iCs/>
          <w:lang w:eastAsia="zh-CN"/>
        </w:rPr>
        <w:t>N,T</w:t>
      </w:r>
      <w:r w:rsidRPr="00064A92">
        <w:rPr>
          <w:iCs/>
          <w:lang w:eastAsia="zh-CN"/>
        </w:rPr>
        <w:t xml:space="preserve">} is UE capability combination per band where </w:t>
      </w:r>
      <w:r w:rsidRPr="00064A92">
        <w:rPr>
          <w:i/>
          <w:iCs/>
          <w:lang w:eastAsia="zh-CN"/>
        </w:rPr>
        <w:t>N</w:t>
      </w:r>
      <w:r w:rsidRPr="00064A92">
        <w:rPr>
          <w:iCs/>
          <w:lang w:eastAsia="zh-CN"/>
        </w:rPr>
        <w:t xml:space="preserve"> is a duration of DL PRS symbols in ms corresponding to durationOfPRS-ProcessingSysmbols in TS 37.355 [34] processed every </w:t>
      </w:r>
      <w:r w:rsidRPr="00064A92">
        <w:rPr>
          <w:i/>
          <w:iCs/>
          <w:lang w:eastAsia="zh-CN"/>
        </w:rPr>
        <w:t>T</w:t>
      </w:r>
      <w:r w:rsidRPr="00064A92">
        <w:rPr>
          <w:iCs/>
          <w:lang w:eastAsia="zh-CN"/>
        </w:rPr>
        <w:t xml:space="preserve"> ms corresponding to durationOfPRS-ProcessingSymbolsInEveryTms in TS 37.355 [34] for a given maximum bandwidth supported by UE corresponding to supportedBandwidthPRS in TS 37.355 [34].</w:t>
      </w:r>
    </w:p>
    <w:p w14:paraId="14E88F8C" w14:textId="77777777" w:rsidR="00B423DC" w:rsidRDefault="00B423DC" w:rsidP="00B423D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(Huawei)</w:t>
      </w:r>
    </w:p>
    <w:p w14:paraId="38D7AEAC" w14:textId="77777777" w:rsidR="00B423DC" w:rsidRDefault="00B423DC" w:rsidP="00B423DC">
      <w:pPr>
        <w:pStyle w:val="ListParagraph"/>
        <w:numPr>
          <w:ilvl w:val="2"/>
          <w:numId w:val="5"/>
        </w:numPr>
        <w:overflowPunct/>
        <w:autoSpaceDE/>
        <w:autoSpaceDN/>
        <w:adjustRightInd/>
        <w:spacing w:after="120"/>
        <w:ind w:firstLineChars="0"/>
        <w:textAlignment w:val="auto"/>
        <w:rPr>
          <w:rFonts w:eastAsia="SimSun"/>
          <w:szCs w:val="24"/>
          <w:lang w:eastAsia="zh-CN"/>
        </w:rPr>
      </w:pPr>
      <w:r w:rsidRPr="00147294">
        <w:rPr>
          <w:rFonts w:eastAsia="SimSun"/>
          <w:szCs w:val="24"/>
          <w:lang w:eastAsia="zh-CN"/>
        </w:rPr>
        <w:t>When one-shot time window is configured,</w:t>
      </w:r>
      <w:r w:rsidRPr="00757750">
        <w:rPr>
          <w:rFonts w:eastAsia="SimSun"/>
          <w:szCs w:val="24"/>
          <w:lang w:eastAsia="zh-CN"/>
        </w:rPr>
        <w:t xml:space="preserve"> </w:t>
      </w:r>
    </w:p>
    <w:p w14:paraId="4554DAE5" w14:textId="77777777" w:rsidR="00B423DC" w:rsidRPr="00147294" w:rsidRDefault="00B423DC" w:rsidP="00B423DC">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w:r w:rsidRPr="00147294">
        <w:rPr>
          <w:rFonts w:eastAsiaTheme="minorEastAsia"/>
          <w:bCs/>
          <w:lang w:eastAsia="zh-CN"/>
        </w:rPr>
        <w:t xml:space="preserve">the measurement period for CPP is </w:t>
      </w:r>
      <m:oMath>
        <m:sSub>
          <m:sSubPr>
            <m:ctrlPr>
              <w:rPr>
                <w:rFonts w:ascii="Cambria Math" w:eastAsiaTheme="minorEastAsia" w:hAnsi="Cambria Math"/>
                <w:bCs/>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uncertainty</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i</m:t>
            </m:r>
          </m:sub>
        </m:sSub>
      </m:oMath>
      <w:r w:rsidRPr="00147294">
        <w:rPr>
          <w:rFonts w:eastAsiaTheme="minorEastAsia" w:hint="eastAsia"/>
          <w:bCs/>
          <w:lang w:eastAsia="zh-CN"/>
        </w:rPr>
        <w:t>,</w:t>
      </w:r>
    </w:p>
    <w:p w14:paraId="635E57EF" w14:textId="77777777" w:rsidR="00B423DC" w:rsidRPr="00147294" w:rsidRDefault="00B423DC" w:rsidP="00B423DC">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w:r w:rsidRPr="00147294">
        <w:rPr>
          <w:rFonts w:eastAsiaTheme="minorEastAsia"/>
          <w:bCs/>
          <w:lang w:eastAsia="zh-CN"/>
        </w:rPr>
        <w:t xml:space="preserve">the measurement period for RSTD/Rx-Tx is </w:t>
      </w: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uncertainty</m:t>
            </m:r>
          </m:sub>
        </m:sSub>
        <m:r>
          <m:rPr>
            <m:sty m:val="p"/>
          </m:rPr>
          <w:rPr>
            <w:rFonts w:ascii="Cambria Math" w:eastAsiaTheme="minorEastAsia" w:hAnsi="Cambria Math"/>
            <w:lang w:eastAsia="zh-CN"/>
          </w:rPr>
          <m:t>+max</m:t>
        </m:r>
        <m:d>
          <m:dPr>
            <m:ctrlPr>
              <w:rPr>
                <w:rFonts w:ascii="Cambria Math" w:eastAsiaTheme="minorEastAsia" w:hAnsi="Cambria Math"/>
                <w:bCs/>
                <w:lang w:eastAsia="zh-CN"/>
              </w:rPr>
            </m:ctrlPr>
          </m:dPr>
          <m:e>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effective,i</m:t>
                </m:r>
              </m:sub>
            </m:sSub>
          </m:e>
        </m:d>
        <m:r>
          <m:rPr>
            <m:sty m:val="p"/>
          </m:rPr>
          <w:rPr>
            <w:rFonts w:ascii="Cambria Math" w:eastAsiaTheme="minorEastAsia" w:hAnsi="Cambria Math"/>
            <w:lang w:eastAsia="zh-CN"/>
          </w:rPr>
          <m:t>+</m:t>
        </m:r>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legacy</m:t>
            </m:r>
          </m:sub>
        </m:sSub>
      </m:oMath>
      <w:r w:rsidRPr="00147294">
        <w:rPr>
          <w:rFonts w:eastAsiaTheme="minorEastAsia" w:hint="eastAsia"/>
          <w:bCs/>
          <w:lang w:eastAsia="zh-CN"/>
        </w:rPr>
        <w:t>,</w:t>
      </w:r>
    </w:p>
    <w:p w14:paraId="35605660" w14:textId="77777777" w:rsidR="00B423DC" w:rsidRPr="00147294" w:rsidRDefault="00000000" w:rsidP="00B423DC">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uncertainty</m:t>
            </m:r>
          </m:sub>
        </m:sSub>
      </m:oMath>
      <w:r w:rsidR="00B423DC" w:rsidRPr="00147294">
        <w:rPr>
          <w:rFonts w:eastAsiaTheme="minorEastAsia" w:hint="eastAsia"/>
          <w:bCs/>
          <w:lang w:eastAsia="zh-CN"/>
        </w:rPr>
        <w:t xml:space="preserve"> </w:t>
      </w:r>
      <w:r w:rsidR="00B423DC" w:rsidRPr="00147294">
        <w:rPr>
          <w:rFonts w:eastAsiaTheme="minorEastAsia"/>
          <w:bCs/>
          <w:lang w:eastAsia="zh-CN"/>
        </w:rPr>
        <w:t>is the time from the start of the measurement to the start of the one-shot time window,</w:t>
      </w:r>
    </w:p>
    <w:p w14:paraId="4BDE5F97" w14:textId="77777777" w:rsidR="00B423DC" w:rsidRPr="00147294" w:rsidRDefault="00000000" w:rsidP="00B423DC">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i</m:t>
            </m:r>
          </m:sub>
        </m:sSub>
      </m:oMath>
      <w:r w:rsidR="00B423DC" w:rsidRPr="00147294">
        <w:rPr>
          <w:rFonts w:eastAsiaTheme="minorEastAsia" w:hint="eastAsia"/>
          <w:bCs/>
          <w:lang w:eastAsia="zh-CN"/>
        </w:rPr>
        <w:t xml:space="preserve"> i</w:t>
      </w:r>
      <w:r w:rsidR="00B423DC" w:rsidRPr="00147294">
        <w:rPr>
          <w:rFonts w:eastAsiaTheme="minorEastAsia"/>
          <w:bCs/>
          <w:lang w:eastAsia="zh-CN"/>
        </w:rPr>
        <w:t>s the processing time for PFL i,</w:t>
      </w:r>
    </w:p>
    <w:p w14:paraId="2D05FEF8" w14:textId="77777777" w:rsidR="00B423DC" w:rsidRPr="00147294" w:rsidRDefault="00000000" w:rsidP="00B423DC">
      <w:pPr>
        <w:pStyle w:val="ListParagraph"/>
        <w:numPr>
          <w:ilvl w:val="0"/>
          <w:numId w:val="28"/>
        </w:numPr>
        <w:overflowPunct/>
        <w:autoSpaceDE/>
        <w:autoSpaceDN/>
        <w:adjustRightInd/>
        <w:spacing w:beforeLines="50" w:before="120" w:afterLines="50" w:after="120"/>
        <w:ind w:left="2835" w:firstLineChars="0"/>
        <w:textAlignment w:val="auto"/>
        <w:rPr>
          <w:rFonts w:eastAsiaTheme="minorEastAsia"/>
          <w:bCs/>
          <w:lang w:eastAsia="zh-CN"/>
        </w:rPr>
      </w:pPr>
      <m:oMath>
        <m:sSub>
          <m:sSubPr>
            <m:ctrlPr>
              <w:rPr>
                <w:rFonts w:ascii="Cambria Math" w:eastAsiaTheme="minorEastAsia" w:hAnsi="Cambria Math"/>
                <w:bCs/>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legacy</m:t>
            </m:r>
          </m:sub>
        </m:sSub>
      </m:oMath>
      <w:r w:rsidR="00B423DC" w:rsidRPr="00147294">
        <w:rPr>
          <w:rFonts w:eastAsiaTheme="minorEastAsia" w:hint="eastAsia"/>
          <w:bCs/>
          <w:lang w:eastAsia="zh-CN"/>
        </w:rPr>
        <w:t xml:space="preserve"> i</w:t>
      </w:r>
      <w:r w:rsidR="00B423DC" w:rsidRPr="00147294">
        <w:rPr>
          <w:rFonts w:eastAsiaTheme="minorEastAsia"/>
          <w:bCs/>
          <w:lang w:eastAsia="zh-CN"/>
        </w:rPr>
        <w:t>s the legacy requirements for RSTD and Rx-Tx.</w:t>
      </w:r>
    </w:p>
    <w:p w14:paraId="5A134523" w14:textId="77777777" w:rsidR="00B423DC" w:rsidRPr="001549F2" w:rsidRDefault="00B423DC" w:rsidP="00B423D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1549F2">
        <w:rPr>
          <w:rFonts w:eastAsia="SimSun"/>
          <w:szCs w:val="24"/>
          <w:lang w:eastAsia="zh-CN"/>
        </w:rPr>
        <w:t>Recommended WF</w:t>
      </w:r>
    </w:p>
    <w:p w14:paraId="30502FC6" w14:textId="77777777" w:rsidR="00B423DC" w:rsidRPr="001549F2" w:rsidRDefault="00B423DC" w:rsidP="00B423D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1549F2">
        <w:rPr>
          <w:rFonts w:eastAsia="SimSun" w:hint="eastAsia"/>
          <w:szCs w:val="24"/>
          <w:lang w:eastAsia="zh-CN"/>
        </w:rPr>
        <w:t>Discuss o</w:t>
      </w:r>
      <w:r w:rsidRPr="001549F2">
        <w:rPr>
          <w:rFonts w:eastAsia="SimSun"/>
          <w:szCs w:val="24"/>
          <w:lang w:eastAsia="zh-CN"/>
        </w:rPr>
        <w:t>ption</w:t>
      </w:r>
      <w:r w:rsidRPr="001549F2">
        <w:rPr>
          <w:rFonts w:eastAsia="SimSun" w:hint="eastAsia"/>
          <w:szCs w:val="24"/>
          <w:lang w:eastAsia="zh-CN"/>
        </w:rPr>
        <w:t xml:space="preserve">s. </w:t>
      </w:r>
    </w:p>
    <w:p w14:paraId="0F459387" w14:textId="77777777" w:rsidR="00B423DC" w:rsidRPr="001549F2" w:rsidRDefault="00B423DC" w:rsidP="00B423DC">
      <w:pPr>
        <w:spacing w:after="120"/>
        <w:rPr>
          <w:lang w:val="en-US" w:eastAsia="zh-CN"/>
        </w:rPr>
      </w:pPr>
      <w:r w:rsidRPr="001549F2">
        <w:rPr>
          <w:highlight w:val="yellow"/>
          <w:lang w:val="en-US" w:eastAsia="zh-CN"/>
        </w:rPr>
        <w:t>Discussion:</w:t>
      </w:r>
    </w:p>
    <w:p w14:paraId="18243437" w14:textId="1DBC8B37" w:rsidR="007614A6" w:rsidRDefault="007614A6" w:rsidP="007614A6">
      <w:pPr>
        <w:pStyle w:val="Heading3"/>
        <w:rPr>
          <w:highlight w:val="cyan"/>
        </w:rPr>
      </w:pPr>
      <w:r>
        <w:rPr>
          <w:highlight w:val="cyan"/>
        </w:rPr>
        <w:t>LPHAP</w:t>
      </w:r>
      <w:r w:rsidRPr="00377047">
        <w:rPr>
          <w:highlight w:val="cyan"/>
        </w:rPr>
        <w:t xml:space="preserve"> (Agenda </w:t>
      </w:r>
      <w:r w:rsidR="00E729D8">
        <w:rPr>
          <w:highlight w:val="cyan"/>
        </w:rPr>
        <w:t>4</w:t>
      </w:r>
      <w:r>
        <w:rPr>
          <w:highlight w:val="cyan"/>
        </w:rPr>
        <w:t>.</w:t>
      </w:r>
      <w:r w:rsidR="00E729D8">
        <w:rPr>
          <w:highlight w:val="cyan"/>
        </w:rPr>
        <w:t>2</w:t>
      </w:r>
      <w:r>
        <w:rPr>
          <w:highlight w:val="cyan"/>
        </w:rPr>
        <w:t>.1.3</w:t>
      </w:r>
      <w:r w:rsidRPr="00377047">
        <w:rPr>
          <w:highlight w:val="cyan"/>
        </w:rPr>
        <w:t>)</w:t>
      </w:r>
    </w:p>
    <w:p w14:paraId="504CB71A" w14:textId="70F238B3" w:rsidR="00E729D8" w:rsidRPr="002522BF" w:rsidRDefault="00EB6AB4" w:rsidP="00E729D8">
      <w:pPr>
        <w:rPr>
          <w:highlight w:val="cyan"/>
          <w:lang w:val="en-US" w:eastAsia="zh-CN"/>
        </w:rPr>
      </w:pPr>
      <w:r>
        <w:rPr>
          <w:highlight w:val="yellow"/>
          <w:lang w:val="en-US" w:eastAsia="zh-CN"/>
        </w:rPr>
        <w:t>No</w:t>
      </w:r>
      <w:r w:rsidR="00E729D8" w:rsidRPr="002522BF">
        <w:rPr>
          <w:highlight w:val="yellow"/>
          <w:lang w:val="en-US" w:eastAsia="zh-CN"/>
        </w:rPr>
        <w:t xml:space="preserve"> </w:t>
      </w:r>
      <w:r>
        <w:rPr>
          <w:highlight w:val="yellow"/>
          <w:lang w:val="en-US" w:eastAsia="zh-CN"/>
        </w:rPr>
        <w:t xml:space="preserve">open </w:t>
      </w:r>
      <w:r w:rsidR="00E729D8" w:rsidRPr="002522BF">
        <w:rPr>
          <w:highlight w:val="yellow"/>
          <w:lang w:val="en-US" w:eastAsia="zh-CN"/>
        </w:rPr>
        <w:t>issues</w:t>
      </w:r>
    </w:p>
    <w:p w14:paraId="094ACFEE" w14:textId="77777777" w:rsidR="007614A6" w:rsidRDefault="007614A6" w:rsidP="007614A6">
      <w:pPr>
        <w:pStyle w:val="Heading2"/>
        <w:rPr>
          <w:highlight w:val="cyan"/>
        </w:rPr>
      </w:pPr>
      <w:r>
        <w:rPr>
          <w:highlight w:val="cyan"/>
        </w:rPr>
        <w:t>Performance part</w:t>
      </w:r>
    </w:p>
    <w:p w14:paraId="1617833A" w14:textId="68D72C43" w:rsidR="007614A6" w:rsidRDefault="007614A6" w:rsidP="007614A6">
      <w:pPr>
        <w:pStyle w:val="Heading3"/>
        <w:rPr>
          <w:highlight w:val="cyan"/>
        </w:rPr>
      </w:pPr>
      <w:r>
        <w:rPr>
          <w:highlight w:val="cyan"/>
        </w:rPr>
        <w:t>RedCap positioning</w:t>
      </w:r>
      <w:r w:rsidRPr="00377047">
        <w:rPr>
          <w:highlight w:val="cyan"/>
        </w:rPr>
        <w:t xml:space="preserve"> (Agenda </w:t>
      </w:r>
      <w:r w:rsidR="00E30163">
        <w:rPr>
          <w:highlight w:val="cyan"/>
        </w:rPr>
        <w:t>4</w:t>
      </w:r>
      <w:r>
        <w:rPr>
          <w:highlight w:val="cyan"/>
        </w:rPr>
        <w:t>.</w:t>
      </w:r>
      <w:r w:rsidR="00E30163">
        <w:rPr>
          <w:highlight w:val="cyan"/>
        </w:rPr>
        <w:t>2</w:t>
      </w:r>
      <w:r>
        <w:rPr>
          <w:highlight w:val="cyan"/>
        </w:rPr>
        <w:t>.2.4</w:t>
      </w:r>
      <w:r w:rsidRPr="00377047">
        <w:rPr>
          <w:highlight w:val="cyan"/>
        </w:rPr>
        <w:t>)</w:t>
      </w:r>
    </w:p>
    <w:p w14:paraId="61D63D3F" w14:textId="77777777" w:rsidR="0033365E" w:rsidRPr="0099399A" w:rsidRDefault="0033365E" w:rsidP="0033365E">
      <w:pPr>
        <w:pStyle w:val="Heading3"/>
        <w:numPr>
          <w:ilvl w:val="0"/>
          <w:numId w:val="0"/>
        </w:numPr>
        <w:ind w:left="720" w:hanging="720"/>
        <w:rPr>
          <w:lang w:val="en-US"/>
        </w:rPr>
      </w:pPr>
      <w:r w:rsidRPr="0099399A">
        <w:rPr>
          <w:lang w:val="en-US"/>
        </w:rPr>
        <w:t>Issue 5-1: Group delay margin for accuracy requirements</w:t>
      </w:r>
    </w:p>
    <w:p w14:paraId="72F8761F" w14:textId="77777777" w:rsidR="0033365E" w:rsidRPr="000568ED" w:rsidRDefault="0033365E" w:rsidP="0033365E">
      <w:pPr>
        <w:rPr>
          <w:rFonts w:ascii="Times New Roman Bold Italic" w:hAnsi="Times New Roman Bold Italic" w:cs="Times New Roman Bold Italic"/>
          <w:b/>
          <w:i/>
          <w:iCs/>
          <w:color w:val="0070C0"/>
          <w:lang w:val="en-US" w:eastAsia="ko-KR"/>
        </w:rPr>
      </w:pPr>
      <w:r w:rsidRPr="000568ED">
        <w:rPr>
          <w:rFonts w:ascii="Times New Roman Bold Italic" w:hAnsi="Times New Roman Bold Italic" w:cs="Times New Roman Bold Italic"/>
          <w:b/>
          <w:i/>
          <w:iCs/>
          <w:color w:val="0070C0"/>
          <w:u w:val="single"/>
          <w:lang w:val="en-US" w:eastAsia="ko-KR"/>
        </w:rPr>
        <w:t>Background</w:t>
      </w:r>
      <w:r w:rsidRPr="000568ED">
        <w:rPr>
          <w:rFonts w:ascii="Times New Roman Bold Italic" w:hAnsi="Times New Roman Bold Italic" w:cs="Times New Roman Bold Italic"/>
          <w:b/>
          <w:i/>
          <w:iCs/>
          <w:color w:val="0070C0"/>
          <w:lang w:val="en-US" w:eastAsia="ko-KR"/>
        </w:rPr>
        <w:t xml:space="preserve">: </w:t>
      </w:r>
    </w:p>
    <w:p w14:paraId="40D8741B" w14:textId="77777777" w:rsidR="0033365E" w:rsidRPr="000568ED" w:rsidRDefault="0033365E" w:rsidP="0033365E">
      <w:pPr>
        <w:numPr>
          <w:ilvl w:val="0"/>
          <w:numId w:val="25"/>
        </w:numPr>
        <w:rPr>
          <w:rFonts w:ascii="Times New Roman Italic" w:hAnsi="Times New Roman Italic" w:cs="Times New Roman Italic" w:hint="eastAsia"/>
          <w:bCs/>
          <w:i/>
          <w:iCs/>
          <w:color w:val="0070C0"/>
          <w:u w:val="single"/>
          <w:lang w:val="en-US" w:eastAsia="ko-KR"/>
        </w:rPr>
      </w:pPr>
      <w:r w:rsidRPr="000568ED">
        <w:rPr>
          <w:rFonts w:ascii="Times New Roman Italic" w:hAnsi="Times New Roman Italic" w:cs="Times New Roman Italic"/>
          <w:bCs/>
          <w:i/>
          <w:iCs/>
          <w:color w:val="0070C0"/>
          <w:lang w:val="en-US" w:eastAsia="ko-KR"/>
        </w:rPr>
        <w:t xml:space="preserve">For RSTD measurement accuracy requirement for non-RedCap UEs, margins to account for group delay (depends on the PRS BW) and frequency drift (depends on the separation of PRS resources and whether the PRS resources from reference cell and target cell are in the same PFL or not) are considered. </w:t>
      </w:r>
      <w:r w:rsidRPr="000568ED">
        <w:rPr>
          <w:rFonts w:ascii="Times New Roman Italic" w:hAnsi="Times New Roman Italic" w:cs="Times New Roman Italic"/>
          <w:bCs/>
          <w:i/>
          <w:iCs/>
          <w:color w:val="0070C0"/>
          <w:u w:val="single"/>
          <w:lang w:val="en-US" w:eastAsia="ko-KR"/>
        </w:rPr>
        <w:t xml:space="preserve"> </w:t>
      </w:r>
    </w:p>
    <w:p w14:paraId="4AEAF890" w14:textId="77777777" w:rsidR="0033365E" w:rsidRPr="000568ED" w:rsidRDefault="0033365E" w:rsidP="0033365E">
      <w:pPr>
        <w:numPr>
          <w:ilvl w:val="0"/>
          <w:numId w:val="25"/>
        </w:numPr>
        <w:rPr>
          <w:rFonts w:ascii="Times New Roman Italic" w:hAnsi="Times New Roman Italic" w:cs="Times New Roman Italic" w:hint="eastAsia"/>
          <w:bCs/>
          <w:i/>
          <w:iCs/>
          <w:color w:val="0070C0"/>
          <w:lang w:val="en-US" w:eastAsia="ko-KR"/>
        </w:rPr>
      </w:pPr>
      <w:r w:rsidRPr="000568ED">
        <w:rPr>
          <w:rFonts w:ascii="Times New Roman Italic" w:hAnsi="Times New Roman Italic" w:cs="Times New Roman Italic"/>
          <w:bCs/>
          <w:i/>
          <w:iCs/>
          <w:color w:val="0070C0"/>
          <w:lang w:val="en-US" w:eastAsia="ko-KR"/>
        </w:rPr>
        <w:t>For UE Rx-Tx measurement accuracy requirement for non-RedCap UEs margin to only account for group delay that depends on the PRS BW is considered.</w:t>
      </w:r>
    </w:p>
    <w:p w14:paraId="334E9477" w14:textId="77777777" w:rsidR="0033365E" w:rsidRPr="000568ED" w:rsidRDefault="0033365E" w:rsidP="0033365E">
      <w:pPr>
        <w:numPr>
          <w:ilvl w:val="0"/>
          <w:numId w:val="25"/>
        </w:numPr>
        <w:rPr>
          <w:rFonts w:ascii="Times New Roman Italic" w:hAnsi="Times New Roman Italic" w:cs="Times New Roman Italic" w:hint="eastAsia"/>
          <w:bCs/>
          <w:color w:val="0070C0"/>
          <w:lang w:val="en-US" w:eastAsia="ko-KR"/>
        </w:rPr>
      </w:pPr>
      <w:r w:rsidRPr="000568ED">
        <w:rPr>
          <w:rFonts w:ascii="Times New Roman Italic" w:hAnsi="Times New Roman Italic" w:cs="Times New Roman Italic"/>
          <w:bCs/>
          <w:i/>
          <w:iCs/>
          <w:color w:val="0070C0"/>
          <w:lang w:val="en-US" w:eastAsia="ko-KR"/>
        </w:rPr>
        <w:t>For no Rx FH case, RAN4#112 agreed to reuse existing values defined for non-RedCap for the applicable BW.</w:t>
      </w:r>
    </w:p>
    <w:p w14:paraId="68A25F23" w14:textId="77777777" w:rsidR="0033365E" w:rsidRPr="000568ED" w:rsidRDefault="0033365E" w:rsidP="0033365E">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3828AD9D" w14:textId="77777777" w:rsidR="0033365E" w:rsidRPr="000568ED" w:rsidRDefault="0033365E" w:rsidP="0033365E">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CATT</w:t>
      </w:r>
    </w:p>
    <w:p w14:paraId="0B992918" w14:textId="77777777" w:rsidR="0033365E" w:rsidRPr="000568ED" w:rsidRDefault="0033365E" w:rsidP="0033365E">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Clarify that margin values are limited by per-hop BW in performance requirements, and no additional margin is added on top of the legacy margin values.</w:t>
      </w:r>
      <w:r w:rsidRPr="000568ED">
        <w:rPr>
          <w:rFonts w:eastAsia="SimSun"/>
          <w:color w:val="0070C0"/>
          <w:szCs w:val="24"/>
          <w:lang w:val="en-US" w:eastAsia="zh-CN"/>
        </w:rPr>
        <w:br/>
      </w:r>
    </w:p>
    <w:p w14:paraId="0DCA3505" w14:textId="77777777" w:rsidR="0033365E" w:rsidRPr="000568ED" w:rsidRDefault="0033365E" w:rsidP="0033365E">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2: Huawei</w:t>
      </w:r>
    </w:p>
    <w:p w14:paraId="2160B63E" w14:textId="77777777" w:rsidR="0033365E" w:rsidRPr="000568ED" w:rsidRDefault="0033365E" w:rsidP="0033365E">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On the group delay calibration margin for RedCap with FH, use existing values for non-RedCap for per-hop BW plus an extra margin of [4]ns.</w:t>
      </w:r>
      <w:r w:rsidRPr="000568ED">
        <w:rPr>
          <w:rFonts w:eastAsia="SimSun"/>
          <w:color w:val="0070C0"/>
          <w:szCs w:val="24"/>
          <w:lang w:val="en-US" w:eastAsia="zh-CN"/>
        </w:rPr>
        <w:br/>
      </w:r>
    </w:p>
    <w:p w14:paraId="163C2F8F" w14:textId="77777777" w:rsidR="0033365E" w:rsidRPr="000568ED" w:rsidRDefault="0033365E" w:rsidP="0033365E">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3: Ericsson</w:t>
      </w:r>
    </w:p>
    <w:p w14:paraId="1DF93BEC" w14:textId="77777777" w:rsidR="0033365E" w:rsidRPr="000568ED" w:rsidRDefault="0033365E" w:rsidP="0033365E">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 xml:space="preserve">Group delay margin for positioning measurement by FH is defined for the total bandwidth of the PRS resources after all hops. </w:t>
      </w:r>
    </w:p>
    <w:p w14:paraId="7D7C7E55" w14:textId="77777777" w:rsidR="0033365E" w:rsidRPr="000568ED" w:rsidRDefault="0033365E" w:rsidP="0033365E">
      <w:pPr>
        <w:pStyle w:val="ListParagraph"/>
        <w:numPr>
          <w:ilvl w:val="3"/>
          <w:numId w:val="5"/>
        </w:numPr>
        <w:tabs>
          <w:tab w:val="left" w:pos="0"/>
        </w:tabs>
        <w:overflowPunct/>
        <w:autoSpaceDE/>
        <w:autoSpaceDN/>
        <w:adjustRightInd/>
        <w:spacing w:after="120"/>
        <w:ind w:left="2280" w:firstLineChars="0"/>
        <w:textAlignment w:val="auto"/>
        <w:rPr>
          <w:rFonts w:eastAsia="SimSun"/>
          <w:color w:val="0070C0"/>
          <w:szCs w:val="24"/>
          <w:lang w:val="en-US" w:eastAsia="zh-CN"/>
        </w:rPr>
      </w:pPr>
      <w:r w:rsidRPr="000568ED">
        <w:rPr>
          <w:rFonts w:eastAsia="SimSun"/>
          <w:color w:val="0070C0"/>
          <w:szCs w:val="24"/>
          <w:lang w:val="en-US" w:eastAsia="zh-CN"/>
        </w:rPr>
        <w:t>Values for non-RedCap UE are reused to define the group delay margin for RedCap UE where the group delay margin corresponding to a PRS BW for non-RedCap UE is applied to positioning measurement performed by RedCap UE with FH provided the BW of PRS resources for non-RedCap UE is equal to the BW of PRS resources after all hops for RedCap UE.</w:t>
      </w:r>
    </w:p>
    <w:p w14:paraId="2C078C86" w14:textId="77777777" w:rsidR="0033365E" w:rsidRPr="000568ED" w:rsidRDefault="0033365E" w:rsidP="0033365E">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4:  Nokia</w:t>
      </w:r>
    </w:p>
    <w:p w14:paraId="38A6BE15" w14:textId="77777777" w:rsidR="0033365E" w:rsidRPr="000568ED" w:rsidRDefault="0033365E" w:rsidP="0033365E">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RAN4 can initially define the margin as the same as the margin in the RSTD case.</w:t>
      </w:r>
    </w:p>
    <w:p w14:paraId="6FD6F774" w14:textId="77777777" w:rsidR="0033365E" w:rsidRPr="000568ED" w:rsidRDefault="0033365E" w:rsidP="0033365E">
      <w:pPr>
        <w:pStyle w:val="ListParagraph"/>
        <w:overflowPunct/>
        <w:autoSpaceDE/>
        <w:autoSpaceDN/>
        <w:adjustRightInd/>
        <w:spacing w:after="120"/>
        <w:ind w:firstLineChars="0" w:firstLine="0"/>
        <w:textAlignment w:val="auto"/>
        <w:rPr>
          <w:rFonts w:eastAsia="SimSun"/>
          <w:color w:val="0070C0"/>
          <w:szCs w:val="24"/>
          <w:lang w:val="en-US" w:eastAsia="zh-CN"/>
        </w:rPr>
      </w:pPr>
    </w:p>
    <w:p w14:paraId="24E01674" w14:textId="77777777" w:rsidR="0033365E" w:rsidRPr="000568ED" w:rsidRDefault="0033365E" w:rsidP="0033365E">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43CA169D" w14:textId="77777777" w:rsidR="0033365E" w:rsidRPr="000568ED" w:rsidRDefault="0033365E" w:rsidP="0033365E">
      <w:pPr>
        <w:pStyle w:val="ListParagraph"/>
        <w:numPr>
          <w:ilvl w:val="1"/>
          <w:numId w:val="5"/>
        </w:numPr>
        <w:tabs>
          <w:tab w:val="left" w:pos="0"/>
        </w:tabs>
        <w:overflowPunct/>
        <w:autoSpaceDE/>
        <w:autoSpaceDN/>
        <w:adjustRightInd/>
        <w:spacing w:after="120"/>
        <w:ind w:left="1140" w:firstLineChars="0"/>
        <w:textAlignment w:val="auto"/>
        <w:rPr>
          <w:lang w:val="en-US" w:eastAsia="zh-CN"/>
        </w:rPr>
      </w:pPr>
      <w:r w:rsidRPr="000568ED">
        <w:rPr>
          <w:rFonts w:eastAsia="SimSun"/>
          <w:color w:val="0070C0"/>
          <w:szCs w:val="24"/>
          <w:lang w:val="en-US" w:eastAsia="zh-CN"/>
        </w:rPr>
        <w:t>Discuss option(s).</w:t>
      </w:r>
    </w:p>
    <w:p w14:paraId="3AD260E6" w14:textId="77777777" w:rsidR="0033365E" w:rsidRPr="00B07796" w:rsidRDefault="0033365E" w:rsidP="0033365E">
      <w:pPr>
        <w:spacing w:after="120"/>
        <w:rPr>
          <w:lang w:val="en-US" w:eastAsia="zh-CN"/>
        </w:rPr>
      </w:pPr>
      <w:r w:rsidRPr="00B07796">
        <w:rPr>
          <w:highlight w:val="yellow"/>
          <w:lang w:val="en-US" w:eastAsia="zh-CN"/>
        </w:rPr>
        <w:t>Discussion:</w:t>
      </w:r>
    </w:p>
    <w:p w14:paraId="33DC258E" w14:textId="77777777" w:rsidR="0033365E" w:rsidRPr="00A564D9" w:rsidRDefault="0033365E" w:rsidP="0033365E">
      <w:pPr>
        <w:spacing w:after="120"/>
        <w:rPr>
          <w:szCs w:val="24"/>
          <w:highlight w:val="yellow"/>
          <w:lang w:val="en-US" w:eastAsia="zh-CN"/>
        </w:rPr>
      </w:pPr>
      <w:r w:rsidRPr="00A564D9">
        <w:rPr>
          <w:szCs w:val="24"/>
          <w:highlight w:val="yellow"/>
          <w:lang w:val="en-US" w:eastAsia="zh-CN"/>
        </w:rPr>
        <w:t>Adding margin:</w:t>
      </w:r>
    </w:p>
    <w:p w14:paraId="1F9995CD" w14:textId="77777777" w:rsidR="0033365E" w:rsidRPr="00A564D9" w:rsidRDefault="0033365E" w:rsidP="0033365E">
      <w:pPr>
        <w:pStyle w:val="ListParagraph"/>
        <w:numPr>
          <w:ilvl w:val="0"/>
          <w:numId w:val="5"/>
        </w:numPr>
        <w:spacing w:after="120"/>
        <w:ind w:firstLineChars="0"/>
        <w:rPr>
          <w:szCs w:val="24"/>
          <w:highlight w:val="yellow"/>
          <w:lang w:val="en-US" w:eastAsia="zh-CN"/>
        </w:rPr>
      </w:pPr>
      <w:r w:rsidRPr="00A564D9">
        <w:rPr>
          <w:szCs w:val="24"/>
          <w:highlight w:val="yellow"/>
          <w:lang w:val="en-US" w:eastAsia="zh-CN"/>
        </w:rPr>
        <w:t>Option 1: yes, based on per-hop BW</w:t>
      </w:r>
    </w:p>
    <w:p w14:paraId="62148B73" w14:textId="77777777" w:rsidR="0033365E" w:rsidRPr="00A564D9" w:rsidRDefault="0033365E" w:rsidP="0033365E">
      <w:pPr>
        <w:pStyle w:val="ListParagraph"/>
        <w:numPr>
          <w:ilvl w:val="0"/>
          <w:numId w:val="5"/>
        </w:numPr>
        <w:spacing w:after="120"/>
        <w:ind w:firstLineChars="0"/>
        <w:rPr>
          <w:szCs w:val="24"/>
          <w:highlight w:val="yellow"/>
          <w:lang w:val="en-US" w:eastAsia="zh-CN"/>
        </w:rPr>
      </w:pPr>
      <w:r w:rsidRPr="00A564D9">
        <w:rPr>
          <w:szCs w:val="24"/>
          <w:highlight w:val="yellow"/>
          <w:lang w:val="en-US" w:eastAsia="zh-CN"/>
        </w:rPr>
        <w:t>Option 2: no, based on total BW</w:t>
      </w:r>
    </w:p>
    <w:p w14:paraId="49369A89" w14:textId="77777777" w:rsidR="0033365E" w:rsidRPr="00A564D9" w:rsidRDefault="0033365E" w:rsidP="0033365E">
      <w:pPr>
        <w:pStyle w:val="ListParagraph"/>
        <w:numPr>
          <w:ilvl w:val="0"/>
          <w:numId w:val="5"/>
        </w:numPr>
        <w:spacing w:after="120"/>
        <w:ind w:firstLineChars="0"/>
        <w:rPr>
          <w:szCs w:val="24"/>
          <w:highlight w:val="yellow"/>
          <w:lang w:val="en-US" w:eastAsia="zh-CN"/>
        </w:rPr>
      </w:pPr>
      <w:r w:rsidRPr="00A564D9">
        <w:rPr>
          <w:szCs w:val="24"/>
          <w:highlight w:val="yellow"/>
          <w:lang w:val="en-US" w:eastAsia="zh-CN"/>
        </w:rPr>
        <w:t>Option 3: no, based on per-hop BW</w:t>
      </w:r>
    </w:p>
    <w:p w14:paraId="4ED358DA" w14:textId="77777777" w:rsidR="0033365E" w:rsidRPr="00A564D9" w:rsidRDefault="0033365E" w:rsidP="0033365E">
      <w:pPr>
        <w:spacing w:after="120"/>
        <w:rPr>
          <w:szCs w:val="24"/>
          <w:lang w:val="en-US" w:eastAsia="zh-CN"/>
        </w:rPr>
      </w:pPr>
      <w:r w:rsidRPr="00A564D9">
        <w:rPr>
          <w:szCs w:val="24"/>
          <w:highlight w:val="yellow"/>
          <w:lang w:val="en-US" w:eastAsia="zh-CN"/>
        </w:rPr>
        <w:t>Discuss more offline. Come back later during the meeting.</w:t>
      </w:r>
    </w:p>
    <w:p w14:paraId="1D04904B" w14:textId="77777777" w:rsidR="0033365E" w:rsidRPr="00D52230" w:rsidRDefault="0033365E" w:rsidP="0033365E">
      <w:pPr>
        <w:pStyle w:val="Heading3"/>
        <w:numPr>
          <w:ilvl w:val="0"/>
          <w:numId w:val="0"/>
        </w:numPr>
        <w:ind w:left="720" w:hanging="720"/>
        <w:rPr>
          <w:lang w:val="en-US"/>
        </w:rPr>
      </w:pPr>
      <w:r w:rsidRPr="00D52230">
        <w:rPr>
          <w:lang w:val="en-US"/>
        </w:rPr>
        <w:t>Issue 5-2: Frequency drift margin for accuracy requirements</w:t>
      </w:r>
    </w:p>
    <w:p w14:paraId="532052B4" w14:textId="77777777" w:rsidR="0033365E" w:rsidRPr="000568ED" w:rsidRDefault="0033365E" w:rsidP="0033365E">
      <w:pPr>
        <w:rPr>
          <w:rFonts w:ascii="Times New Roman Bold Italic" w:hAnsi="Times New Roman Bold Italic" w:cs="Times New Roman Bold Italic"/>
          <w:b/>
          <w:i/>
          <w:iCs/>
          <w:color w:val="0070C0"/>
          <w:lang w:val="en-US" w:eastAsia="ko-KR"/>
        </w:rPr>
      </w:pPr>
      <w:r w:rsidRPr="000568ED">
        <w:rPr>
          <w:rFonts w:ascii="Times New Roman Bold Italic" w:hAnsi="Times New Roman Bold Italic" w:cs="Times New Roman Bold Italic"/>
          <w:b/>
          <w:i/>
          <w:iCs/>
          <w:color w:val="0070C0"/>
          <w:u w:val="single"/>
          <w:lang w:val="en-US" w:eastAsia="ko-KR"/>
        </w:rPr>
        <w:t>Background</w:t>
      </w:r>
      <w:r w:rsidRPr="000568ED">
        <w:rPr>
          <w:rFonts w:ascii="Times New Roman Bold Italic" w:hAnsi="Times New Roman Bold Italic" w:cs="Times New Roman Bold Italic"/>
          <w:b/>
          <w:i/>
          <w:iCs/>
          <w:color w:val="0070C0"/>
          <w:lang w:val="en-US" w:eastAsia="ko-KR"/>
        </w:rPr>
        <w:t xml:space="preserve">: </w:t>
      </w:r>
    </w:p>
    <w:p w14:paraId="1A11ABD8" w14:textId="77777777" w:rsidR="0033365E" w:rsidRPr="000568ED" w:rsidRDefault="0033365E" w:rsidP="0033365E">
      <w:pPr>
        <w:numPr>
          <w:ilvl w:val="0"/>
          <w:numId w:val="25"/>
        </w:numPr>
        <w:rPr>
          <w:rFonts w:ascii="Times New Roman Italic" w:hAnsi="Times New Roman Italic" w:cs="Times New Roman Italic" w:hint="eastAsia"/>
          <w:bCs/>
          <w:i/>
          <w:iCs/>
          <w:color w:val="0070C0"/>
          <w:u w:val="single"/>
          <w:lang w:val="en-US" w:eastAsia="ko-KR"/>
        </w:rPr>
      </w:pPr>
      <w:r w:rsidRPr="000568ED">
        <w:rPr>
          <w:rFonts w:ascii="Times New Roman Italic" w:hAnsi="Times New Roman Italic" w:cs="Times New Roman Italic"/>
          <w:bCs/>
          <w:i/>
          <w:iCs/>
          <w:color w:val="0070C0"/>
          <w:lang w:val="en-US" w:eastAsia="ko-KR"/>
        </w:rPr>
        <w:t xml:space="preserve">For RSTD measurement accuracy requirement for non-RedCap UEs, margins to account for </w:t>
      </w:r>
      <w:r w:rsidRPr="000568ED">
        <w:rPr>
          <w:rFonts w:ascii="Times New Roman Italic" w:hAnsi="Times New Roman Italic" w:cs="Times New Roman Italic"/>
          <w:bCs/>
          <w:i/>
          <w:iCs/>
          <w:color w:val="0070C0"/>
          <w:u w:val="single"/>
          <w:lang w:val="en-US" w:eastAsia="ko-KR"/>
        </w:rPr>
        <w:t>group delay (depends on the PRS BW) and frequency drift (depends on the separation of PRS resources and whether the PRS resources from reference cell and target cell are in the same PFL or not)</w:t>
      </w:r>
      <w:r w:rsidRPr="000568ED">
        <w:rPr>
          <w:rFonts w:ascii="Times New Roman Italic" w:hAnsi="Times New Roman Italic" w:cs="Times New Roman Italic"/>
          <w:bCs/>
          <w:i/>
          <w:iCs/>
          <w:color w:val="0070C0"/>
          <w:lang w:val="en-US" w:eastAsia="ko-KR"/>
        </w:rPr>
        <w:t xml:space="preserve"> are considered. </w:t>
      </w:r>
      <w:r w:rsidRPr="000568ED">
        <w:rPr>
          <w:rFonts w:ascii="Times New Roman Italic" w:hAnsi="Times New Roman Italic" w:cs="Times New Roman Italic"/>
          <w:bCs/>
          <w:i/>
          <w:iCs/>
          <w:color w:val="0070C0"/>
          <w:u w:val="single"/>
          <w:lang w:val="en-US" w:eastAsia="ko-KR"/>
        </w:rPr>
        <w:t xml:space="preserve"> </w:t>
      </w:r>
    </w:p>
    <w:p w14:paraId="32FA38E3" w14:textId="77777777" w:rsidR="0033365E" w:rsidRPr="000568ED" w:rsidRDefault="0033365E" w:rsidP="0033365E">
      <w:pPr>
        <w:numPr>
          <w:ilvl w:val="0"/>
          <w:numId w:val="25"/>
        </w:numPr>
        <w:rPr>
          <w:rFonts w:ascii="Times New Roman Italic" w:hAnsi="Times New Roman Italic" w:cs="Times New Roman Italic" w:hint="eastAsia"/>
          <w:bCs/>
          <w:i/>
          <w:iCs/>
          <w:color w:val="0070C0"/>
          <w:lang w:val="en-US" w:eastAsia="ko-KR"/>
        </w:rPr>
      </w:pPr>
      <w:r w:rsidRPr="000568ED">
        <w:rPr>
          <w:rFonts w:ascii="Times New Roman Italic" w:hAnsi="Times New Roman Italic" w:cs="Times New Roman Italic"/>
          <w:bCs/>
          <w:i/>
          <w:iCs/>
          <w:color w:val="0070C0"/>
          <w:lang w:val="en-US" w:eastAsia="ko-KR"/>
        </w:rPr>
        <w:t xml:space="preserve">For UE Rx-Tx measurement accuracy requirement for non-RedCap UEs margin to only account for </w:t>
      </w:r>
      <w:r w:rsidRPr="000568ED">
        <w:rPr>
          <w:rFonts w:ascii="Times New Roman Italic" w:hAnsi="Times New Roman Italic" w:cs="Times New Roman Italic"/>
          <w:bCs/>
          <w:i/>
          <w:iCs/>
          <w:color w:val="0070C0"/>
          <w:u w:val="single"/>
          <w:lang w:val="en-US" w:eastAsia="ko-KR"/>
        </w:rPr>
        <w:t>group delay that depends on the PRS BW</w:t>
      </w:r>
      <w:r w:rsidRPr="000568ED">
        <w:rPr>
          <w:rFonts w:ascii="Times New Roman Italic" w:hAnsi="Times New Roman Italic" w:cs="Times New Roman Italic"/>
          <w:bCs/>
          <w:i/>
          <w:iCs/>
          <w:color w:val="0070C0"/>
          <w:lang w:val="en-US" w:eastAsia="ko-KR"/>
        </w:rPr>
        <w:t xml:space="preserve"> is considered.</w:t>
      </w:r>
    </w:p>
    <w:p w14:paraId="446537E1" w14:textId="77777777" w:rsidR="0033365E" w:rsidRPr="000568ED" w:rsidRDefault="0033365E" w:rsidP="0033365E">
      <w:pPr>
        <w:numPr>
          <w:ilvl w:val="0"/>
          <w:numId w:val="25"/>
        </w:numPr>
        <w:rPr>
          <w:rFonts w:ascii="Times New Roman Italic" w:hAnsi="Times New Roman Italic" w:cs="Times New Roman Italic" w:hint="eastAsia"/>
          <w:bCs/>
          <w:color w:val="0070C0"/>
          <w:lang w:val="en-US" w:eastAsia="ko-KR"/>
        </w:rPr>
      </w:pPr>
      <w:r w:rsidRPr="000568ED">
        <w:rPr>
          <w:rFonts w:ascii="Times New Roman Italic" w:hAnsi="Times New Roman Italic" w:cs="Times New Roman Italic"/>
          <w:bCs/>
          <w:i/>
          <w:iCs/>
          <w:color w:val="0070C0"/>
          <w:lang w:val="en-US" w:eastAsia="ko-KR"/>
        </w:rPr>
        <w:t>For no Rx FH case, RAN4#112 agreed to reuse existing values defined for non-RedCap for the applicable BW.</w:t>
      </w:r>
    </w:p>
    <w:p w14:paraId="7A1D7D4A" w14:textId="77777777" w:rsidR="0033365E" w:rsidRPr="000568ED" w:rsidRDefault="0033365E" w:rsidP="0033365E">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Proposals</w:t>
      </w:r>
    </w:p>
    <w:p w14:paraId="585C75D2" w14:textId="77777777" w:rsidR="0033365E" w:rsidRPr="000568ED" w:rsidRDefault="0033365E" w:rsidP="0033365E">
      <w:pPr>
        <w:pStyle w:val="ListParagraph"/>
        <w:numPr>
          <w:ilvl w:val="1"/>
          <w:numId w:val="5"/>
        </w:numPr>
        <w:tabs>
          <w:tab w:val="left" w:pos="0"/>
        </w:tabs>
        <w:overflowPunct/>
        <w:autoSpaceDE/>
        <w:autoSpaceDN/>
        <w:adjustRightInd/>
        <w:spacing w:after="120"/>
        <w:ind w:left="1440" w:firstLineChars="0"/>
        <w:textAlignment w:val="auto"/>
        <w:rPr>
          <w:rFonts w:eastAsia="SimSun"/>
          <w:color w:val="0070C0"/>
          <w:szCs w:val="24"/>
          <w:lang w:val="en-US" w:eastAsia="zh-CN"/>
        </w:rPr>
      </w:pPr>
      <w:r w:rsidRPr="000568ED">
        <w:rPr>
          <w:rFonts w:eastAsia="SimSun"/>
          <w:color w:val="0070C0"/>
          <w:szCs w:val="24"/>
          <w:lang w:val="en-US" w:eastAsia="zh-CN"/>
        </w:rPr>
        <w:t>Option 1: Ericsson</w:t>
      </w:r>
    </w:p>
    <w:p w14:paraId="6E20CF87" w14:textId="77777777" w:rsidR="0033365E" w:rsidRPr="000568ED" w:rsidRDefault="0033365E" w:rsidP="0033365E">
      <w:pPr>
        <w:pStyle w:val="ListParagraph"/>
        <w:numPr>
          <w:ilvl w:val="2"/>
          <w:numId w:val="5"/>
        </w:numPr>
        <w:tabs>
          <w:tab w:val="left" w:pos="0"/>
        </w:tabs>
        <w:overflowPunct/>
        <w:autoSpaceDE/>
        <w:autoSpaceDN/>
        <w:adjustRightInd/>
        <w:spacing w:after="120"/>
        <w:ind w:left="1860" w:firstLineChars="0"/>
        <w:textAlignment w:val="auto"/>
        <w:rPr>
          <w:rFonts w:eastAsia="SimSun"/>
          <w:color w:val="0070C0"/>
          <w:szCs w:val="24"/>
          <w:lang w:val="en-US" w:eastAsia="zh-CN"/>
        </w:rPr>
      </w:pPr>
      <w:r w:rsidRPr="000568ED">
        <w:rPr>
          <w:rFonts w:eastAsia="SimSun"/>
          <w:color w:val="0070C0"/>
          <w:szCs w:val="24"/>
          <w:lang w:val="en-US" w:eastAsia="zh-CN"/>
        </w:rPr>
        <w:t>Reuse frequency drift margin values, Y values in existing specification, for single PFL and multiple PFLs defined for non-RedCap UE to specify impact of frequency drift margin value on RSTD measurement performed by RedCap UE with FH on single PFL and multiple PFLs.</w:t>
      </w:r>
      <w:r w:rsidRPr="000568ED">
        <w:rPr>
          <w:rFonts w:eastAsia="SimSun"/>
          <w:color w:val="0070C0"/>
          <w:szCs w:val="24"/>
          <w:lang w:val="en-US" w:eastAsia="zh-CN"/>
        </w:rPr>
        <w:br/>
      </w:r>
    </w:p>
    <w:p w14:paraId="7BC670DD" w14:textId="77777777" w:rsidR="0033365E" w:rsidRPr="000568ED" w:rsidRDefault="0033365E" w:rsidP="0033365E">
      <w:pPr>
        <w:pStyle w:val="ListParagraph"/>
        <w:numPr>
          <w:ilvl w:val="0"/>
          <w:numId w:val="5"/>
        </w:numPr>
        <w:tabs>
          <w:tab w:val="left" w:pos="0"/>
        </w:tabs>
        <w:overflowPunct/>
        <w:autoSpaceDE/>
        <w:autoSpaceDN/>
        <w:adjustRightInd/>
        <w:spacing w:after="120"/>
        <w:ind w:left="720" w:firstLineChars="0"/>
        <w:textAlignment w:val="auto"/>
        <w:rPr>
          <w:rFonts w:eastAsia="SimSun"/>
          <w:color w:val="0070C0"/>
          <w:szCs w:val="24"/>
          <w:lang w:val="en-US" w:eastAsia="zh-CN"/>
        </w:rPr>
      </w:pPr>
      <w:r w:rsidRPr="000568ED">
        <w:rPr>
          <w:rFonts w:eastAsia="SimSun"/>
          <w:color w:val="0070C0"/>
          <w:szCs w:val="24"/>
          <w:lang w:val="en-US" w:eastAsia="zh-CN"/>
        </w:rPr>
        <w:t>Recommended WF</w:t>
      </w:r>
    </w:p>
    <w:p w14:paraId="06E4D430" w14:textId="77777777" w:rsidR="0033365E" w:rsidRPr="000568ED" w:rsidRDefault="0033365E" w:rsidP="0033365E">
      <w:pPr>
        <w:pStyle w:val="ListParagraph"/>
        <w:numPr>
          <w:ilvl w:val="1"/>
          <w:numId w:val="5"/>
        </w:numPr>
        <w:tabs>
          <w:tab w:val="left" w:pos="0"/>
        </w:tabs>
        <w:overflowPunct/>
        <w:autoSpaceDE/>
        <w:autoSpaceDN/>
        <w:adjustRightInd/>
        <w:spacing w:after="120"/>
        <w:ind w:left="1140" w:firstLineChars="0"/>
        <w:textAlignment w:val="auto"/>
        <w:rPr>
          <w:lang w:val="en-US" w:eastAsia="zh-CN"/>
        </w:rPr>
      </w:pPr>
      <w:r w:rsidRPr="000568ED">
        <w:rPr>
          <w:rFonts w:eastAsia="SimSun"/>
          <w:color w:val="0070C0"/>
          <w:szCs w:val="24"/>
          <w:lang w:val="en-US" w:eastAsia="zh-CN"/>
        </w:rPr>
        <w:t>Discuss option(s).</w:t>
      </w:r>
    </w:p>
    <w:p w14:paraId="13ACD955" w14:textId="77777777" w:rsidR="0033365E" w:rsidRPr="00B07796" w:rsidRDefault="0033365E" w:rsidP="0033365E">
      <w:pPr>
        <w:spacing w:after="120"/>
        <w:rPr>
          <w:lang w:val="en-US" w:eastAsia="zh-CN"/>
        </w:rPr>
      </w:pPr>
      <w:r w:rsidRPr="00B07796">
        <w:rPr>
          <w:highlight w:val="yellow"/>
          <w:lang w:val="en-US" w:eastAsia="zh-CN"/>
        </w:rPr>
        <w:t>Discussion:</w:t>
      </w:r>
    </w:p>
    <w:p w14:paraId="691A4594" w14:textId="77777777" w:rsidR="0033365E" w:rsidRPr="00A564D9" w:rsidRDefault="0033365E" w:rsidP="0033365E">
      <w:pPr>
        <w:spacing w:after="120"/>
        <w:rPr>
          <w:szCs w:val="24"/>
          <w:highlight w:val="yellow"/>
          <w:lang w:val="en-US" w:eastAsia="zh-CN"/>
        </w:rPr>
      </w:pPr>
      <w:r w:rsidRPr="00A564D9">
        <w:rPr>
          <w:szCs w:val="24"/>
          <w:highlight w:val="yellow"/>
          <w:lang w:val="en-US" w:eastAsia="zh-CN"/>
        </w:rPr>
        <w:t>Further check offline:</w:t>
      </w:r>
    </w:p>
    <w:p w14:paraId="2FEC2558" w14:textId="77777777" w:rsidR="0033365E" w:rsidRPr="00A564D9" w:rsidRDefault="0033365E" w:rsidP="0033365E">
      <w:pPr>
        <w:pStyle w:val="ListParagraph"/>
        <w:numPr>
          <w:ilvl w:val="0"/>
          <w:numId w:val="5"/>
        </w:numPr>
        <w:spacing w:after="120"/>
        <w:ind w:firstLineChars="0"/>
        <w:rPr>
          <w:szCs w:val="24"/>
          <w:highlight w:val="yellow"/>
          <w:lang w:val="en-US" w:eastAsia="zh-CN"/>
        </w:rPr>
      </w:pPr>
      <w:r w:rsidRPr="00A564D9">
        <w:rPr>
          <w:szCs w:val="24"/>
          <w:highlight w:val="yellow"/>
          <w:lang w:val="en-US" w:eastAsia="zh-CN"/>
        </w:rPr>
        <w:t>Reuse frequency drift margin values, Y values in existing specification, for single PFL and multiple PFLs defined for non-RedCap UE to specify impact of frequency drift margin value on RSTD measurement performed by RedCap UE with FH on single PFL and multiple PFLs.</w:t>
      </w:r>
    </w:p>
    <w:p w14:paraId="11616E00" w14:textId="77777777" w:rsidR="0033365E" w:rsidRPr="00A564D9" w:rsidRDefault="0033365E" w:rsidP="0033365E">
      <w:pPr>
        <w:spacing w:after="120"/>
        <w:rPr>
          <w:szCs w:val="24"/>
          <w:lang w:val="en-US" w:eastAsia="zh-CN"/>
        </w:rPr>
      </w:pPr>
      <w:r w:rsidRPr="00A564D9">
        <w:rPr>
          <w:szCs w:val="24"/>
          <w:highlight w:val="yellow"/>
          <w:lang w:val="en-US" w:eastAsia="zh-CN"/>
        </w:rPr>
        <w:t>Come back later during the meeting.</w:t>
      </w:r>
    </w:p>
    <w:p w14:paraId="1F121087" w14:textId="45501B0B" w:rsidR="007614A6" w:rsidRDefault="007614A6" w:rsidP="007614A6">
      <w:pPr>
        <w:pStyle w:val="Heading3"/>
        <w:rPr>
          <w:highlight w:val="cyan"/>
        </w:rPr>
      </w:pPr>
      <w:r>
        <w:rPr>
          <w:highlight w:val="cyan"/>
        </w:rPr>
        <w:t>PRS/SRS bandwidth aggregation</w:t>
      </w:r>
      <w:r w:rsidRPr="00377047">
        <w:rPr>
          <w:highlight w:val="cyan"/>
        </w:rPr>
        <w:t xml:space="preserve"> (Agenda </w:t>
      </w:r>
      <w:r w:rsidR="00175772">
        <w:rPr>
          <w:highlight w:val="cyan"/>
        </w:rPr>
        <w:t>4</w:t>
      </w:r>
      <w:r>
        <w:rPr>
          <w:highlight w:val="cyan"/>
        </w:rPr>
        <w:t>.</w:t>
      </w:r>
      <w:r w:rsidR="00175772">
        <w:rPr>
          <w:highlight w:val="cyan"/>
        </w:rPr>
        <w:t>2</w:t>
      </w:r>
      <w:r>
        <w:rPr>
          <w:highlight w:val="cyan"/>
        </w:rPr>
        <w:t>.2.5</w:t>
      </w:r>
      <w:r w:rsidRPr="00377047">
        <w:rPr>
          <w:highlight w:val="cyan"/>
        </w:rPr>
        <w:t>)</w:t>
      </w:r>
    </w:p>
    <w:p w14:paraId="257E2A22" w14:textId="1F7794A4" w:rsidR="00175772" w:rsidRPr="002522BF" w:rsidRDefault="00584DD1" w:rsidP="00175772">
      <w:pPr>
        <w:rPr>
          <w:highlight w:val="cyan"/>
          <w:lang w:val="en-US" w:eastAsia="zh-CN"/>
        </w:rPr>
      </w:pPr>
      <w:r>
        <w:rPr>
          <w:highlight w:val="yellow"/>
          <w:lang w:val="en-US" w:eastAsia="zh-CN"/>
        </w:rPr>
        <w:t>No remaining issues.</w:t>
      </w:r>
    </w:p>
    <w:p w14:paraId="1310D753" w14:textId="7DFF68D6" w:rsidR="007614A6" w:rsidRDefault="007614A6" w:rsidP="007614A6">
      <w:pPr>
        <w:pStyle w:val="Heading3"/>
        <w:rPr>
          <w:highlight w:val="cyan"/>
        </w:rPr>
      </w:pPr>
      <w:r>
        <w:rPr>
          <w:highlight w:val="cyan"/>
        </w:rPr>
        <w:t>SL positioning</w:t>
      </w:r>
      <w:r w:rsidRPr="00377047">
        <w:rPr>
          <w:highlight w:val="cyan"/>
        </w:rPr>
        <w:t xml:space="preserve"> (Agenda </w:t>
      </w:r>
      <w:r w:rsidR="00175772">
        <w:rPr>
          <w:highlight w:val="cyan"/>
        </w:rPr>
        <w:t>4</w:t>
      </w:r>
      <w:r>
        <w:rPr>
          <w:highlight w:val="cyan"/>
        </w:rPr>
        <w:t>.</w:t>
      </w:r>
      <w:r w:rsidR="00175772">
        <w:rPr>
          <w:highlight w:val="cyan"/>
        </w:rPr>
        <w:t>2</w:t>
      </w:r>
      <w:r>
        <w:rPr>
          <w:highlight w:val="cyan"/>
        </w:rPr>
        <w:t>.2.2</w:t>
      </w:r>
      <w:r w:rsidRPr="00377047">
        <w:rPr>
          <w:highlight w:val="cyan"/>
        </w:rPr>
        <w:t>)</w:t>
      </w:r>
    </w:p>
    <w:p w14:paraId="117D2398" w14:textId="77777777" w:rsidR="00067326" w:rsidRPr="0099399A" w:rsidRDefault="00067326" w:rsidP="00067326">
      <w:pPr>
        <w:pStyle w:val="Heading3"/>
        <w:numPr>
          <w:ilvl w:val="0"/>
          <w:numId w:val="0"/>
        </w:numPr>
        <w:ind w:left="720" w:hanging="720"/>
        <w:rPr>
          <w:lang w:val="en-US"/>
        </w:rPr>
      </w:pPr>
      <w:r w:rsidRPr="0099399A">
        <w:rPr>
          <w:rFonts w:hint="eastAsia"/>
          <w:lang w:val="en-US"/>
        </w:rPr>
        <w:t>Issue 1-2-1: Update values of accuracy requirement</w:t>
      </w:r>
    </w:p>
    <w:p w14:paraId="08CB342C" w14:textId="77777777" w:rsidR="00067326" w:rsidRPr="00A8522D" w:rsidRDefault="00067326" w:rsidP="00067326">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769D2711" w14:textId="77777777" w:rsidR="00067326" w:rsidRDefault="00067326" w:rsidP="0006732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(Qualcomm)</w:t>
      </w:r>
    </w:p>
    <w:p w14:paraId="05F0A207" w14:textId="77777777" w:rsidR="00067326" w:rsidRPr="00A944DE" w:rsidRDefault="00067326" w:rsidP="00067326">
      <w:pPr>
        <w:pStyle w:val="ListParagraph"/>
        <w:numPr>
          <w:ilvl w:val="2"/>
          <w:numId w:val="5"/>
        </w:numPr>
        <w:overflowPunct/>
        <w:autoSpaceDE/>
        <w:autoSpaceDN/>
        <w:adjustRightInd/>
        <w:spacing w:after="120"/>
        <w:ind w:firstLineChars="0"/>
        <w:textAlignment w:val="auto"/>
        <w:rPr>
          <w:rFonts w:eastAsia="SimSun"/>
          <w:szCs w:val="24"/>
          <w:lang w:eastAsia="zh-CN"/>
        </w:rPr>
      </w:pPr>
      <w:r w:rsidRPr="00854CF0">
        <w:rPr>
          <w:rFonts w:eastAsia="SimSun"/>
          <w:szCs w:val="24"/>
          <w:lang w:eastAsia="zh-CN"/>
        </w:rPr>
        <w:t>Exclude the lowest and highest outliers prior to averaging simulation results to derive measurement accuracy requirements for SL Rx-Tx and SL RSTD.</w:t>
      </w:r>
    </w:p>
    <w:p w14:paraId="7B849AEA" w14:textId="77777777" w:rsidR="00067326" w:rsidRPr="004F4736" w:rsidRDefault="00067326" w:rsidP="0006732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4F4736">
        <w:rPr>
          <w:rFonts w:eastAsia="SimSun"/>
          <w:szCs w:val="24"/>
          <w:lang w:eastAsia="zh-CN"/>
        </w:rPr>
        <w:t>Recommended WF</w:t>
      </w:r>
    </w:p>
    <w:p w14:paraId="293801F0" w14:textId="77777777" w:rsidR="00067326" w:rsidRPr="004F4736" w:rsidRDefault="00067326" w:rsidP="0006732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4F4736">
        <w:rPr>
          <w:rFonts w:eastAsia="SimSun" w:hint="eastAsia"/>
          <w:szCs w:val="24"/>
          <w:lang w:eastAsia="zh-CN"/>
        </w:rPr>
        <w:t>Discuss o</w:t>
      </w:r>
      <w:r w:rsidRPr="004F4736">
        <w:rPr>
          <w:rFonts w:eastAsia="SimSun"/>
          <w:szCs w:val="24"/>
          <w:lang w:eastAsia="zh-CN"/>
        </w:rPr>
        <w:t>ption 1</w:t>
      </w:r>
      <w:r w:rsidRPr="004F4736">
        <w:rPr>
          <w:rFonts w:eastAsia="SimSun" w:hint="eastAsia"/>
          <w:szCs w:val="24"/>
          <w:lang w:eastAsia="zh-CN"/>
        </w:rPr>
        <w:t xml:space="preserve">. </w:t>
      </w:r>
    </w:p>
    <w:p w14:paraId="64AF22A3" w14:textId="77777777" w:rsidR="00067326" w:rsidRDefault="00067326" w:rsidP="00067326">
      <w:pPr>
        <w:spacing w:after="120"/>
        <w:rPr>
          <w:highlight w:val="yellow"/>
          <w:lang w:val="en-US" w:eastAsia="zh-CN"/>
        </w:rPr>
      </w:pPr>
      <w:r>
        <w:rPr>
          <w:highlight w:val="yellow"/>
          <w:lang w:val="en-US" w:eastAsia="zh-CN"/>
        </w:rPr>
        <w:t>Check:</w:t>
      </w:r>
    </w:p>
    <w:p w14:paraId="2DD0A7E0" w14:textId="77777777" w:rsidR="00067326" w:rsidRDefault="00067326" w:rsidP="00067326">
      <w:pPr>
        <w:spacing w:after="120"/>
        <w:rPr>
          <w:highlight w:val="yellow"/>
          <w:lang w:val="en-US" w:eastAsia="zh-CN"/>
        </w:rPr>
      </w:pPr>
      <w:r w:rsidRPr="003C395F">
        <w:rPr>
          <w:highlight w:val="yellow"/>
          <w:lang w:val="en-US" w:eastAsia="zh-CN"/>
        </w:rPr>
        <w:t xml:space="preserve">Update </w:t>
      </w:r>
      <w:r>
        <w:rPr>
          <w:highlight w:val="yellow"/>
          <w:lang w:val="en-US" w:eastAsia="zh-CN"/>
        </w:rPr>
        <w:t xml:space="preserve">the average numbers in </w:t>
      </w:r>
      <w:r w:rsidRPr="003C395F">
        <w:rPr>
          <w:highlight w:val="yellow"/>
          <w:lang w:val="en-US" w:eastAsia="zh-CN"/>
        </w:rPr>
        <w:t>R4-2410196</w:t>
      </w:r>
      <w:r>
        <w:rPr>
          <w:highlight w:val="yellow"/>
          <w:lang w:val="en-US" w:eastAsia="zh-CN"/>
        </w:rPr>
        <w:t xml:space="preserve"> (CATT to update), exclude the lower outliers from averaging.</w:t>
      </w:r>
    </w:p>
    <w:p w14:paraId="38C4FBFD" w14:textId="77777777" w:rsidR="00067326" w:rsidRPr="004F4736" w:rsidRDefault="00067326" w:rsidP="00067326">
      <w:pPr>
        <w:spacing w:after="120"/>
        <w:rPr>
          <w:lang w:val="en-US" w:eastAsia="zh-CN"/>
        </w:rPr>
      </w:pPr>
      <w:r w:rsidRPr="004F4736">
        <w:rPr>
          <w:highlight w:val="yellow"/>
          <w:lang w:val="en-US" w:eastAsia="zh-CN"/>
        </w:rPr>
        <w:t>Discussion:</w:t>
      </w:r>
    </w:p>
    <w:p w14:paraId="7803FAEA" w14:textId="77777777" w:rsidR="00067326" w:rsidRPr="004F4736" w:rsidRDefault="00067326" w:rsidP="00067326">
      <w:pPr>
        <w:spacing w:after="120"/>
        <w:rPr>
          <w:szCs w:val="24"/>
          <w:highlight w:val="yellow"/>
          <w:lang w:eastAsia="zh-CN"/>
        </w:rPr>
      </w:pPr>
    </w:p>
    <w:p w14:paraId="4BBDD353" w14:textId="77777777" w:rsidR="00067326" w:rsidRPr="0099399A" w:rsidRDefault="00067326" w:rsidP="00067326">
      <w:pPr>
        <w:pStyle w:val="Heading3"/>
        <w:numPr>
          <w:ilvl w:val="0"/>
          <w:numId w:val="0"/>
        </w:numPr>
        <w:ind w:left="720" w:hanging="720"/>
        <w:rPr>
          <w:lang w:val="en-US"/>
        </w:rPr>
      </w:pPr>
      <w:r w:rsidRPr="0099399A">
        <w:rPr>
          <w:rFonts w:hint="eastAsia"/>
          <w:lang w:val="en-US"/>
        </w:rPr>
        <w:t xml:space="preserve">Issue 1-2-2: </w:t>
      </w:r>
      <w:r w:rsidRPr="0099399A">
        <w:rPr>
          <w:lang w:val="en-US"/>
        </w:rPr>
        <w:t>SL-PRS signal level configurations</w:t>
      </w:r>
    </w:p>
    <w:p w14:paraId="4C60FBC8" w14:textId="77777777" w:rsidR="00067326" w:rsidRPr="00A8522D" w:rsidRDefault="00067326" w:rsidP="00067326">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3FA7FF53" w14:textId="77777777" w:rsidR="00067326" w:rsidRDefault="00067326" w:rsidP="0006732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w:t>
      </w:r>
    </w:p>
    <w:p w14:paraId="2AFADA90" w14:textId="77777777" w:rsidR="00067326" w:rsidRDefault="00067326" w:rsidP="00067326">
      <w:pPr>
        <w:pStyle w:val="ListParagraph"/>
        <w:numPr>
          <w:ilvl w:val="2"/>
          <w:numId w:val="5"/>
        </w:numPr>
        <w:overflowPunct/>
        <w:autoSpaceDE/>
        <w:autoSpaceDN/>
        <w:adjustRightInd/>
        <w:spacing w:after="120"/>
        <w:ind w:firstLineChars="0"/>
        <w:textAlignment w:val="auto"/>
        <w:rPr>
          <w:rFonts w:eastAsia="SimSun"/>
          <w:szCs w:val="24"/>
          <w:lang w:eastAsia="zh-CN"/>
        </w:rPr>
      </w:pPr>
      <w:r w:rsidRPr="00246FA7">
        <w:rPr>
          <w:rFonts w:eastAsia="SimSun"/>
          <w:szCs w:val="24"/>
          <w:lang w:eastAsia="zh-CN"/>
        </w:rPr>
        <w:t xml:space="preserve">Es/Iot for PSCCH with 3 dB can be used to avoid PSCCH decoding failure. </w:t>
      </w:r>
    </w:p>
    <w:p w14:paraId="749F7DC2" w14:textId="77777777" w:rsidR="00067326" w:rsidRDefault="00067326" w:rsidP="00067326">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M</w:t>
      </w:r>
      <w:r w:rsidRPr="00246FA7">
        <w:rPr>
          <w:rFonts w:eastAsia="SimSun"/>
          <w:szCs w:val="24"/>
          <w:lang w:eastAsia="zh-CN"/>
        </w:rPr>
        <w:t>uting and RE offset can be configured to achieve non-overlapping SL-PRS resources.</w:t>
      </w:r>
      <w:r>
        <w:rPr>
          <w:rFonts w:eastAsia="SimSun" w:hint="eastAsia"/>
          <w:szCs w:val="24"/>
          <w:lang w:eastAsia="zh-CN"/>
        </w:rPr>
        <w:t xml:space="preserve"> </w:t>
      </w:r>
    </w:p>
    <w:p w14:paraId="25A86534" w14:textId="77777777" w:rsidR="00067326" w:rsidRDefault="00067326" w:rsidP="0006732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(Huawei)</w:t>
      </w:r>
    </w:p>
    <w:p w14:paraId="483F3AC1" w14:textId="77777777" w:rsidR="00067326" w:rsidRDefault="00067326" w:rsidP="00067326">
      <w:pPr>
        <w:pStyle w:val="ListParagraph"/>
        <w:numPr>
          <w:ilvl w:val="2"/>
          <w:numId w:val="5"/>
        </w:numPr>
        <w:overflowPunct/>
        <w:autoSpaceDE/>
        <w:autoSpaceDN/>
        <w:adjustRightInd/>
        <w:spacing w:after="120"/>
        <w:ind w:firstLineChars="0"/>
        <w:textAlignment w:val="auto"/>
        <w:rPr>
          <w:rFonts w:eastAsia="SimSun"/>
          <w:szCs w:val="24"/>
          <w:lang w:eastAsia="zh-CN"/>
        </w:rPr>
      </w:pPr>
      <w:r w:rsidRPr="00246FA7">
        <w:rPr>
          <w:rFonts w:eastAsia="SimSun"/>
          <w:szCs w:val="24"/>
          <w:lang w:eastAsia="zh-CN"/>
        </w:rPr>
        <w:t>Es/Iot: 3dB (to ensure 100% PSCCH decoding)</w:t>
      </w:r>
      <w:r>
        <w:rPr>
          <w:rFonts w:eastAsia="SimSun" w:hint="eastAsia"/>
          <w:szCs w:val="24"/>
          <w:lang w:eastAsia="zh-CN"/>
        </w:rPr>
        <w:t xml:space="preserve">. </w:t>
      </w:r>
    </w:p>
    <w:p w14:paraId="3CBDE72A" w14:textId="77777777" w:rsidR="00067326" w:rsidRPr="00A944DE" w:rsidRDefault="00067326" w:rsidP="00067326">
      <w:pPr>
        <w:pStyle w:val="ListParagraph"/>
        <w:numPr>
          <w:ilvl w:val="2"/>
          <w:numId w:val="5"/>
        </w:numPr>
        <w:overflowPunct/>
        <w:autoSpaceDE/>
        <w:autoSpaceDN/>
        <w:adjustRightInd/>
        <w:spacing w:after="120"/>
        <w:ind w:firstLineChars="0"/>
        <w:textAlignment w:val="auto"/>
        <w:rPr>
          <w:rFonts w:eastAsia="SimSun"/>
          <w:szCs w:val="24"/>
          <w:lang w:eastAsia="zh-CN"/>
        </w:rPr>
      </w:pPr>
      <w:r w:rsidRPr="00246FA7">
        <w:rPr>
          <w:rFonts w:eastAsia="SimSun"/>
          <w:szCs w:val="24"/>
          <w:lang w:eastAsia="zh-CN"/>
        </w:rPr>
        <w:t>Overlapping SL-PRS is not be used in SL TCs.</w:t>
      </w:r>
      <w:r>
        <w:rPr>
          <w:rFonts w:eastAsia="SimSun" w:hint="eastAsia"/>
          <w:szCs w:val="24"/>
          <w:lang w:eastAsia="zh-CN"/>
        </w:rPr>
        <w:t xml:space="preserve"> </w:t>
      </w:r>
    </w:p>
    <w:p w14:paraId="5C5A030F" w14:textId="77777777" w:rsidR="00067326" w:rsidRDefault="00067326" w:rsidP="0006732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3</w:t>
      </w:r>
      <w:r w:rsidRPr="00A944DE">
        <w:rPr>
          <w:rFonts w:eastAsia="SimSun"/>
          <w:szCs w:val="24"/>
          <w:lang w:eastAsia="zh-CN"/>
        </w:rPr>
        <w:t xml:space="preserve">: </w:t>
      </w:r>
      <w:r>
        <w:rPr>
          <w:rFonts w:eastAsia="SimSun" w:hint="eastAsia"/>
          <w:szCs w:val="24"/>
          <w:lang w:eastAsia="zh-CN"/>
        </w:rPr>
        <w:t>(Qualcomm)</w:t>
      </w:r>
    </w:p>
    <w:p w14:paraId="04343743" w14:textId="77777777" w:rsidR="00067326" w:rsidRPr="00A944DE" w:rsidRDefault="00067326" w:rsidP="00067326">
      <w:pPr>
        <w:pStyle w:val="ListParagraph"/>
        <w:numPr>
          <w:ilvl w:val="2"/>
          <w:numId w:val="5"/>
        </w:numPr>
        <w:overflowPunct/>
        <w:autoSpaceDE/>
        <w:autoSpaceDN/>
        <w:adjustRightInd/>
        <w:spacing w:after="120"/>
        <w:ind w:firstLineChars="0"/>
        <w:textAlignment w:val="auto"/>
        <w:rPr>
          <w:rFonts w:eastAsia="SimSun"/>
          <w:szCs w:val="24"/>
          <w:lang w:eastAsia="zh-CN"/>
        </w:rPr>
      </w:pPr>
      <w:r w:rsidRPr="007E0D2A">
        <w:rPr>
          <w:rFonts w:eastAsia="SimSun"/>
          <w:szCs w:val="24"/>
          <w:lang w:eastAsia="zh-CN"/>
        </w:rPr>
        <w:t>Do not use overlapping/colliding SL PRS allocations in the SL positioning test cases.</w:t>
      </w:r>
      <w:r>
        <w:rPr>
          <w:rFonts w:eastAsia="SimSun" w:hint="eastAsia"/>
          <w:szCs w:val="24"/>
          <w:lang w:eastAsia="zh-CN"/>
        </w:rPr>
        <w:t xml:space="preserve"> </w:t>
      </w:r>
    </w:p>
    <w:p w14:paraId="6238AC87" w14:textId="77777777" w:rsidR="00067326" w:rsidRDefault="00067326" w:rsidP="0006732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4</w:t>
      </w:r>
      <w:r w:rsidRPr="00A944DE">
        <w:rPr>
          <w:rFonts w:eastAsia="SimSun"/>
          <w:szCs w:val="24"/>
          <w:lang w:eastAsia="zh-CN"/>
        </w:rPr>
        <w:t xml:space="preserve">: </w:t>
      </w:r>
      <w:r>
        <w:rPr>
          <w:rFonts w:eastAsia="SimSun" w:hint="eastAsia"/>
          <w:szCs w:val="24"/>
          <w:lang w:eastAsia="zh-CN"/>
        </w:rPr>
        <w:t>(Ericsson)</w:t>
      </w:r>
    </w:p>
    <w:p w14:paraId="333F90CF" w14:textId="77777777" w:rsidR="00067326" w:rsidRDefault="00067326" w:rsidP="00067326">
      <w:pPr>
        <w:pStyle w:val="ListParagraph"/>
        <w:numPr>
          <w:ilvl w:val="2"/>
          <w:numId w:val="5"/>
        </w:numPr>
        <w:overflowPunct/>
        <w:autoSpaceDE/>
        <w:autoSpaceDN/>
        <w:adjustRightInd/>
        <w:spacing w:after="120"/>
        <w:ind w:firstLineChars="0"/>
        <w:textAlignment w:val="auto"/>
        <w:rPr>
          <w:rFonts w:eastAsia="SimSun"/>
          <w:szCs w:val="24"/>
          <w:lang w:eastAsia="zh-CN"/>
        </w:rPr>
      </w:pPr>
      <w:r w:rsidRPr="007E0D2A">
        <w:rPr>
          <w:rFonts w:eastAsia="SimSun"/>
          <w:szCs w:val="24"/>
          <w:lang w:eastAsia="zh-CN"/>
        </w:rPr>
        <w:t xml:space="preserve">In SL RSTD test cases, reference UE1’s and anchor UE2’s SL-PRS transmissions (but not necessarily their PSSCH) overlap with each other, but not with anchor UE3’s SL-PRS. </w:t>
      </w:r>
      <w:r>
        <w:rPr>
          <w:rFonts w:eastAsia="SimSun" w:hint="eastAsia"/>
          <w:szCs w:val="24"/>
          <w:lang w:eastAsia="zh-CN"/>
        </w:rPr>
        <w:t xml:space="preserve"> </w:t>
      </w:r>
    </w:p>
    <w:p w14:paraId="28A31FE8" w14:textId="77777777" w:rsidR="00067326" w:rsidRDefault="00067326" w:rsidP="00067326">
      <w:pPr>
        <w:pStyle w:val="ListParagraph"/>
        <w:numPr>
          <w:ilvl w:val="2"/>
          <w:numId w:val="5"/>
        </w:numPr>
        <w:overflowPunct/>
        <w:autoSpaceDE/>
        <w:autoSpaceDN/>
        <w:adjustRightInd/>
        <w:spacing w:after="120"/>
        <w:ind w:firstLineChars="0"/>
        <w:textAlignment w:val="auto"/>
        <w:rPr>
          <w:rFonts w:eastAsia="SimSun"/>
          <w:szCs w:val="24"/>
          <w:lang w:eastAsia="zh-CN"/>
        </w:rPr>
      </w:pPr>
      <w:r w:rsidRPr="007E0D2A">
        <w:rPr>
          <w:rFonts w:eastAsia="SimSun"/>
          <w:szCs w:val="24"/>
          <w:lang w:eastAsia="zh-CN"/>
        </w:rPr>
        <w:t>SL-PRS Es/Iot for the measured anchor (not reference) UE2 and UE3 is close to side conditions in the requirements.</w:t>
      </w:r>
      <w:r>
        <w:rPr>
          <w:rFonts w:eastAsia="SimSun" w:hint="eastAsia"/>
          <w:szCs w:val="24"/>
          <w:lang w:eastAsia="zh-CN"/>
        </w:rPr>
        <w:t xml:space="preserve"> </w:t>
      </w:r>
    </w:p>
    <w:p w14:paraId="150BBE6E" w14:textId="77777777" w:rsidR="00067326" w:rsidRPr="004373BB" w:rsidRDefault="00067326" w:rsidP="00067326">
      <w:pPr>
        <w:pStyle w:val="ListParagraph"/>
        <w:numPr>
          <w:ilvl w:val="2"/>
          <w:numId w:val="5"/>
        </w:numPr>
        <w:spacing w:after="120"/>
        <w:ind w:firstLineChars="0"/>
        <w:rPr>
          <w:rFonts w:eastAsia="SimSun"/>
          <w:szCs w:val="24"/>
          <w:lang w:eastAsia="zh-CN"/>
        </w:rPr>
      </w:pPr>
      <w:r>
        <w:rPr>
          <w:rFonts w:eastAsia="SimSun" w:hint="eastAsia"/>
          <w:szCs w:val="24"/>
          <w:lang w:eastAsia="zh-CN"/>
        </w:rPr>
        <w:t xml:space="preserve">For SL RSTD delay test case, </w:t>
      </w:r>
      <w:r w:rsidRPr="007E0D2A">
        <w:rPr>
          <w:rFonts w:eastAsia="SimSun"/>
          <w:szCs w:val="24"/>
          <w:lang w:eastAsia="zh-CN"/>
        </w:rPr>
        <w:t>the following SL-PRS signal level configurations are proposed:</w:t>
      </w:r>
      <w:r>
        <w:rPr>
          <w:rFonts w:eastAsia="SimSun" w:hint="eastAsia"/>
          <w:szCs w:val="24"/>
          <w:lang w:eastAsia="zh-CN"/>
        </w:rPr>
        <w:t xml:space="preserve"> </w:t>
      </w:r>
    </w:p>
    <w:tbl>
      <w:tblPr>
        <w:tblStyle w:val="TableGrid"/>
        <w:tblW w:w="0" w:type="auto"/>
        <w:tblInd w:w="2973" w:type="dxa"/>
        <w:tblLook w:val="04A0" w:firstRow="1" w:lastRow="0" w:firstColumn="1" w:lastColumn="0" w:noHBand="0" w:noVBand="1"/>
      </w:tblPr>
      <w:tblGrid>
        <w:gridCol w:w="1838"/>
        <w:gridCol w:w="1276"/>
        <w:gridCol w:w="1276"/>
        <w:gridCol w:w="1417"/>
      </w:tblGrid>
      <w:tr w:rsidR="00067326" w14:paraId="6059F4CD" w14:textId="77777777" w:rsidTr="00710274">
        <w:trPr>
          <w:trHeight w:val="126"/>
        </w:trPr>
        <w:tc>
          <w:tcPr>
            <w:tcW w:w="1838" w:type="dxa"/>
            <w:tcBorders>
              <w:top w:val="single" w:sz="4" w:space="0" w:color="auto"/>
              <w:left w:val="single" w:sz="4" w:space="0" w:color="auto"/>
              <w:bottom w:val="single" w:sz="4" w:space="0" w:color="auto"/>
              <w:right w:val="single" w:sz="4" w:space="0" w:color="auto"/>
            </w:tcBorders>
          </w:tcPr>
          <w:p w14:paraId="7E954FCF" w14:textId="77777777" w:rsidR="00067326" w:rsidRDefault="00067326" w:rsidP="00710274">
            <w:pPr>
              <w:spacing w:after="0"/>
              <w:jc w:val="both"/>
              <w:rPr>
                <w:rFonts w:eastAsia="Calibri"/>
                <w:i/>
                <w:iCs/>
                <w:lang w:val="x-none"/>
              </w:rPr>
            </w:pPr>
          </w:p>
        </w:tc>
        <w:tc>
          <w:tcPr>
            <w:tcW w:w="1276" w:type="dxa"/>
            <w:tcBorders>
              <w:top w:val="single" w:sz="4" w:space="0" w:color="auto"/>
              <w:left w:val="single" w:sz="4" w:space="0" w:color="auto"/>
              <w:bottom w:val="single" w:sz="4" w:space="0" w:color="auto"/>
              <w:right w:val="single" w:sz="4" w:space="0" w:color="auto"/>
            </w:tcBorders>
            <w:hideMark/>
          </w:tcPr>
          <w:p w14:paraId="4123ADD6" w14:textId="77777777" w:rsidR="00067326" w:rsidRDefault="00067326" w:rsidP="00710274">
            <w:pPr>
              <w:spacing w:after="0"/>
              <w:jc w:val="center"/>
              <w:rPr>
                <w:rFonts w:eastAsia="Calibri"/>
                <w:b/>
                <w:bCs/>
                <w:i/>
                <w:iCs/>
                <w:lang w:val="x-none"/>
              </w:rPr>
            </w:pPr>
            <w:r>
              <w:rPr>
                <w:rFonts w:eastAsia="Calibri"/>
                <w:b/>
                <w:bCs/>
                <w:i/>
                <w:iCs/>
                <w:lang w:val="x-none"/>
              </w:rPr>
              <w:t>UE1</w:t>
            </w:r>
          </w:p>
        </w:tc>
        <w:tc>
          <w:tcPr>
            <w:tcW w:w="1276" w:type="dxa"/>
            <w:tcBorders>
              <w:top w:val="single" w:sz="4" w:space="0" w:color="auto"/>
              <w:left w:val="single" w:sz="4" w:space="0" w:color="auto"/>
              <w:bottom w:val="single" w:sz="4" w:space="0" w:color="auto"/>
              <w:right w:val="single" w:sz="4" w:space="0" w:color="auto"/>
            </w:tcBorders>
            <w:hideMark/>
          </w:tcPr>
          <w:p w14:paraId="10D0CB7A" w14:textId="77777777" w:rsidR="00067326" w:rsidRDefault="00067326" w:rsidP="00710274">
            <w:pPr>
              <w:spacing w:after="0"/>
              <w:jc w:val="center"/>
              <w:rPr>
                <w:rFonts w:eastAsia="Calibri"/>
                <w:b/>
                <w:bCs/>
                <w:i/>
                <w:iCs/>
                <w:lang w:val="x-none"/>
              </w:rPr>
            </w:pPr>
            <w:r>
              <w:rPr>
                <w:rFonts w:eastAsia="Calibri"/>
                <w:b/>
                <w:bCs/>
                <w:i/>
                <w:iCs/>
                <w:lang w:val="x-none"/>
              </w:rPr>
              <w:t>UE2</w:t>
            </w:r>
          </w:p>
        </w:tc>
        <w:tc>
          <w:tcPr>
            <w:tcW w:w="1417" w:type="dxa"/>
            <w:tcBorders>
              <w:top w:val="single" w:sz="4" w:space="0" w:color="auto"/>
              <w:left w:val="single" w:sz="4" w:space="0" w:color="auto"/>
              <w:bottom w:val="single" w:sz="4" w:space="0" w:color="auto"/>
              <w:right w:val="single" w:sz="4" w:space="0" w:color="auto"/>
            </w:tcBorders>
            <w:hideMark/>
          </w:tcPr>
          <w:p w14:paraId="351ACDE7" w14:textId="77777777" w:rsidR="00067326" w:rsidRDefault="00067326" w:rsidP="00710274">
            <w:pPr>
              <w:spacing w:after="0"/>
              <w:jc w:val="center"/>
              <w:rPr>
                <w:rFonts w:eastAsia="Calibri"/>
                <w:b/>
                <w:bCs/>
                <w:i/>
                <w:iCs/>
                <w:lang w:val="x-none"/>
              </w:rPr>
            </w:pPr>
            <w:r>
              <w:rPr>
                <w:rFonts w:eastAsia="Calibri"/>
                <w:b/>
                <w:bCs/>
                <w:i/>
                <w:iCs/>
                <w:lang w:val="x-none"/>
              </w:rPr>
              <w:t>UE3</w:t>
            </w:r>
          </w:p>
        </w:tc>
      </w:tr>
      <w:tr w:rsidR="00067326" w14:paraId="3722D772" w14:textId="77777777" w:rsidTr="00710274">
        <w:tc>
          <w:tcPr>
            <w:tcW w:w="1838" w:type="dxa"/>
            <w:tcBorders>
              <w:top w:val="single" w:sz="4" w:space="0" w:color="auto"/>
              <w:left w:val="single" w:sz="4" w:space="0" w:color="auto"/>
              <w:bottom w:val="single" w:sz="4" w:space="0" w:color="auto"/>
              <w:right w:val="single" w:sz="4" w:space="0" w:color="auto"/>
            </w:tcBorders>
            <w:hideMark/>
          </w:tcPr>
          <w:p w14:paraId="76114D29" w14:textId="77777777" w:rsidR="00067326" w:rsidRDefault="00067326" w:rsidP="00710274">
            <w:pPr>
              <w:spacing w:after="0"/>
              <w:jc w:val="both"/>
              <w:rPr>
                <w:rFonts w:eastAsia="Calibri"/>
                <w:b/>
                <w:bCs/>
                <w:i/>
                <w:iCs/>
                <w:lang w:val="x-none"/>
              </w:rPr>
            </w:pPr>
            <w:r>
              <w:rPr>
                <w:rFonts w:eastAsia="Calibri"/>
                <w:b/>
                <w:bCs/>
                <w:i/>
                <w:iCs/>
                <w:lang w:val="x-none"/>
              </w:rPr>
              <w:t>SL-PRS Es/Noc</w:t>
            </w:r>
          </w:p>
        </w:tc>
        <w:tc>
          <w:tcPr>
            <w:tcW w:w="1276" w:type="dxa"/>
            <w:tcBorders>
              <w:top w:val="single" w:sz="4" w:space="0" w:color="auto"/>
              <w:left w:val="single" w:sz="4" w:space="0" w:color="auto"/>
              <w:bottom w:val="single" w:sz="4" w:space="0" w:color="auto"/>
              <w:right w:val="single" w:sz="4" w:space="0" w:color="auto"/>
            </w:tcBorders>
            <w:hideMark/>
          </w:tcPr>
          <w:p w14:paraId="10CA254B" w14:textId="77777777" w:rsidR="00067326" w:rsidRDefault="00067326" w:rsidP="00710274">
            <w:pPr>
              <w:spacing w:after="0"/>
              <w:jc w:val="center"/>
              <w:rPr>
                <w:rFonts w:eastAsia="Calibri"/>
                <w:i/>
                <w:iCs/>
                <w:lang w:val="x-none"/>
              </w:rPr>
            </w:pPr>
            <w:r>
              <w:rPr>
                <w:rFonts w:eastAsia="Calibri"/>
                <w:i/>
                <w:iCs/>
                <w:lang w:val="x-none"/>
              </w:rPr>
              <w:t>5 dB</w:t>
            </w:r>
          </w:p>
        </w:tc>
        <w:tc>
          <w:tcPr>
            <w:tcW w:w="1276" w:type="dxa"/>
            <w:tcBorders>
              <w:top w:val="single" w:sz="4" w:space="0" w:color="auto"/>
              <w:left w:val="single" w:sz="4" w:space="0" w:color="auto"/>
              <w:bottom w:val="single" w:sz="4" w:space="0" w:color="auto"/>
              <w:right w:val="single" w:sz="4" w:space="0" w:color="auto"/>
            </w:tcBorders>
            <w:hideMark/>
          </w:tcPr>
          <w:p w14:paraId="36056A6A" w14:textId="77777777" w:rsidR="00067326" w:rsidRDefault="00067326" w:rsidP="00710274">
            <w:pPr>
              <w:spacing w:after="0"/>
              <w:jc w:val="center"/>
              <w:rPr>
                <w:rFonts w:eastAsia="Calibri"/>
                <w:i/>
                <w:iCs/>
                <w:lang w:val="x-none"/>
              </w:rPr>
            </w:pPr>
            <w:r>
              <w:rPr>
                <w:rFonts w:eastAsia="Calibri"/>
                <w:i/>
                <w:iCs/>
                <w:lang w:val="x-none"/>
              </w:rPr>
              <w:t>3.2 dB</w:t>
            </w:r>
          </w:p>
        </w:tc>
        <w:tc>
          <w:tcPr>
            <w:tcW w:w="1417" w:type="dxa"/>
            <w:tcBorders>
              <w:top w:val="single" w:sz="4" w:space="0" w:color="auto"/>
              <w:left w:val="single" w:sz="4" w:space="0" w:color="auto"/>
              <w:bottom w:val="single" w:sz="4" w:space="0" w:color="auto"/>
              <w:right w:val="single" w:sz="4" w:space="0" w:color="auto"/>
            </w:tcBorders>
            <w:hideMark/>
          </w:tcPr>
          <w:p w14:paraId="08D038E1" w14:textId="77777777" w:rsidR="00067326" w:rsidRDefault="00067326" w:rsidP="00710274">
            <w:pPr>
              <w:spacing w:after="0"/>
              <w:jc w:val="center"/>
              <w:rPr>
                <w:rFonts w:eastAsia="Calibri"/>
                <w:i/>
                <w:iCs/>
                <w:lang w:val="x-none"/>
              </w:rPr>
            </w:pPr>
            <w:r>
              <w:rPr>
                <w:rFonts w:eastAsia="Calibri"/>
                <w:i/>
                <w:iCs/>
                <w:lang w:val="x-none"/>
              </w:rPr>
              <w:t>-3 dB</w:t>
            </w:r>
          </w:p>
        </w:tc>
      </w:tr>
      <w:tr w:rsidR="00067326" w14:paraId="7223A3A9" w14:textId="77777777" w:rsidTr="00710274">
        <w:tc>
          <w:tcPr>
            <w:tcW w:w="1838" w:type="dxa"/>
            <w:tcBorders>
              <w:top w:val="single" w:sz="4" w:space="0" w:color="auto"/>
              <w:left w:val="single" w:sz="4" w:space="0" w:color="auto"/>
              <w:bottom w:val="single" w:sz="4" w:space="0" w:color="auto"/>
              <w:right w:val="single" w:sz="4" w:space="0" w:color="auto"/>
            </w:tcBorders>
            <w:hideMark/>
          </w:tcPr>
          <w:p w14:paraId="4EB003BC" w14:textId="77777777" w:rsidR="00067326" w:rsidRDefault="00067326" w:rsidP="00710274">
            <w:pPr>
              <w:spacing w:after="0"/>
              <w:jc w:val="both"/>
              <w:rPr>
                <w:rFonts w:eastAsia="Calibri"/>
                <w:b/>
                <w:bCs/>
                <w:i/>
                <w:iCs/>
                <w:lang w:val="x-none"/>
              </w:rPr>
            </w:pPr>
            <w:r>
              <w:rPr>
                <w:rFonts w:eastAsia="Calibri"/>
                <w:b/>
                <w:bCs/>
                <w:i/>
                <w:iCs/>
                <w:lang w:val="x-none"/>
              </w:rPr>
              <w:t>SL-PRS Es/Iot</w:t>
            </w:r>
          </w:p>
        </w:tc>
        <w:tc>
          <w:tcPr>
            <w:tcW w:w="1276" w:type="dxa"/>
            <w:tcBorders>
              <w:top w:val="single" w:sz="4" w:space="0" w:color="auto"/>
              <w:left w:val="single" w:sz="4" w:space="0" w:color="auto"/>
              <w:bottom w:val="single" w:sz="4" w:space="0" w:color="auto"/>
              <w:right w:val="single" w:sz="4" w:space="0" w:color="auto"/>
            </w:tcBorders>
            <w:hideMark/>
          </w:tcPr>
          <w:p w14:paraId="518C1C89" w14:textId="77777777" w:rsidR="00067326" w:rsidRDefault="00067326" w:rsidP="00710274">
            <w:pPr>
              <w:spacing w:after="0"/>
              <w:jc w:val="center"/>
              <w:rPr>
                <w:rFonts w:eastAsia="Calibri"/>
                <w:i/>
                <w:iCs/>
                <w:lang w:val="x-none"/>
              </w:rPr>
            </w:pPr>
            <w:r>
              <w:rPr>
                <w:rFonts w:eastAsia="Calibri"/>
                <w:i/>
                <w:iCs/>
                <w:lang w:val="x-none"/>
              </w:rPr>
              <w:t>0.1 dB</w:t>
            </w:r>
          </w:p>
        </w:tc>
        <w:tc>
          <w:tcPr>
            <w:tcW w:w="1276" w:type="dxa"/>
            <w:tcBorders>
              <w:top w:val="single" w:sz="4" w:space="0" w:color="auto"/>
              <w:left w:val="single" w:sz="4" w:space="0" w:color="auto"/>
              <w:bottom w:val="single" w:sz="4" w:space="0" w:color="auto"/>
              <w:right w:val="single" w:sz="4" w:space="0" w:color="auto"/>
            </w:tcBorders>
            <w:hideMark/>
          </w:tcPr>
          <w:p w14:paraId="072F9A6D" w14:textId="77777777" w:rsidR="00067326" w:rsidRDefault="00067326" w:rsidP="00710274">
            <w:pPr>
              <w:spacing w:after="0"/>
              <w:jc w:val="center"/>
              <w:rPr>
                <w:rFonts w:eastAsia="Calibri"/>
                <w:i/>
                <w:iCs/>
                <w:lang w:val="x-none"/>
              </w:rPr>
            </w:pPr>
            <w:r>
              <w:rPr>
                <w:rFonts w:eastAsia="Calibri"/>
                <w:i/>
                <w:iCs/>
                <w:lang w:val="x-none"/>
              </w:rPr>
              <w:t>-2.99 dB</w:t>
            </w:r>
          </w:p>
        </w:tc>
        <w:tc>
          <w:tcPr>
            <w:tcW w:w="1417" w:type="dxa"/>
            <w:tcBorders>
              <w:top w:val="single" w:sz="4" w:space="0" w:color="auto"/>
              <w:left w:val="single" w:sz="4" w:space="0" w:color="auto"/>
              <w:bottom w:val="single" w:sz="4" w:space="0" w:color="auto"/>
              <w:right w:val="single" w:sz="4" w:space="0" w:color="auto"/>
            </w:tcBorders>
            <w:hideMark/>
          </w:tcPr>
          <w:p w14:paraId="4843F53B" w14:textId="77777777" w:rsidR="00067326" w:rsidRDefault="00067326" w:rsidP="00710274">
            <w:pPr>
              <w:spacing w:after="0"/>
              <w:jc w:val="center"/>
              <w:rPr>
                <w:rFonts w:eastAsia="Calibri"/>
                <w:i/>
                <w:iCs/>
                <w:lang w:val="x-none"/>
              </w:rPr>
            </w:pPr>
            <w:r>
              <w:rPr>
                <w:rFonts w:eastAsia="Calibri"/>
                <w:i/>
                <w:iCs/>
                <w:lang w:val="x-none"/>
              </w:rPr>
              <w:t>-3 dB</w:t>
            </w:r>
          </w:p>
        </w:tc>
      </w:tr>
    </w:tbl>
    <w:p w14:paraId="5C4A7252" w14:textId="77777777" w:rsidR="00067326" w:rsidRPr="007E0D2A" w:rsidRDefault="00067326" w:rsidP="00067326">
      <w:pPr>
        <w:pStyle w:val="ListParagraph"/>
        <w:numPr>
          <w:ilvl w:val="2"/>
          <w:numId w:val="5"/>
        </w:numPr>
        <w:spacing w:beforeLines="50" w:before="120" w:after="120"/>
        <w:ind w:firstLineChars="0"/>
        <w:rPr>
          <w:rFonts w:eastAsia="SimSun"/>
          <w:szCs w:val="24"/>
          <w:lang w:eastAsia="zh-CN"/>
        </w:rPr>
      </w:pPr>
      <w:r>
        <w:rPr>
          <w:rFonts w:eastAsia="SimSun" w:hint="eastAsia"/>
          <w:szCs w:val="24"/>
          <w:lang w:eastAsia="zh-CN"/>
        </w:rPr>
        <w:t xml:space="preserve">For SL Rx-Tx delay test case, </w:t>
      </w:r>
      <w:r w:rsidRPr="007E0D2A">
        <w:rPr>
          <w:rFonts w:eastAsia="SimSun"/>
          <w:szCs w:val="24"/>
          <w:lang w:eastAsia="zh-CN"/>
        </w:rPr>
        <w:t>the following SL-PRS signal level configurations are proposed:</w:t>
      </w:r>
      <w:r>
        <w:rPr>
          <w:rFonts w:eastAsia="SimSun" w:hint="eastAsia"/>
          <w:szCs w:val="24"/>
          <w:lang w:eastAsia="zh-CN"/>
        </w:rPr>
        <w:t xml:space="preserve"> </w:t>
      </w:r>
    </w:p>
    <w:tbl>
      <w:tblPr>
        <w:tblStyle w:val="TableGrid"/>
        <w:tblW w:w="0" w:type="auto"/>
        <w:tblInd w:w="3052" w:type="dxa"/>
        <w:tblLook w:val="04A0" w:firstRow="1" w:lastRow="0" w:firstColumn="1" w:lastColumn="0" w:noHBand="0" w:noVBand="1"/>
      </w:tblPr>
      <w:tblGrid>
        <w:gridCol w:w="1838"/>
        <w:gridCol w:w="1276"/>
        <w:gridCol w:w="1276"/>
      </w:tblGrid>
      <w:tr w:rsidR="00067326" w14:paraId="0E4EC142" w14:textId="77777777" w:rsidTr="00710274">
        <w:trPr>
          <w:trHeight w:val="126"/>
        </w:trPr>
        <w:tc>
          <w:tcPr>
            <w:tcW w:w="1838" w:type="dxa"/>
            <w:tcBorders>
              <w:top w:val="single" w:sz="4" w:space="0" w:color="auto"/>
              <w:left w:val="single" w:sz="4" w:space="0" w:color="auto"/>
              <w:bottom w:val="single" w:sz="4" w:space="0" w:color="auto"/>
              <w:right w:val="single" w:sz="4" w:space="0" w:color="auto"/>
            </w:tcBorders>
          </w:tcPr>
          <w:p w14:paraId="2F108B3B" w14:textId="77777777" w:rsidR="00067326" w:rsidRPr="00A75DC6" w:rsidRDefault="00067326" w:rsidP="00710274">
            <w:pPr>
              <w:spacing w:after="0"/>
              <w:jc w:val="both"/>
              <w:rPr>
                <w:rFonts w:eastAsia="Calibri"/>
                <w:i/>
                <w:iCs/>
              </w:rPr>
            </w:pPr>
          </w:p>
        </w:tc>
        <w:tc>
          <w:tcPr>
            <w:tcW w:w="1276" w:type="dxa"/>
            <w:tcBorders>
              <w:top w:val="single" w:sz="4" w:space="0" w:color="auto"/>
              <w:left w:val="single" w:sz="4" w:space="0" w:color="auto"/>
              <w:bottom w:val="single" w:sz="4" w:space="0" w:color="auto"/>
              <w:right w:val="single" w:sz="4" w:space="0" w:color="auto"/>
            </w:tcBorders>
            <w:hideMark/>
          </w:tcPr>
          <w:p w14:paraId="28BA2F4D" w14:textId="77777777" w:rsidR="00067326" w:rsidRDefault="00067326" w:rsidP="00710274">
            <w:pPr>
              <w:spacing w:after="0"/>
              <w:jc w:val="center"/>
              <w:rPr>
                <w:rFonts w:eastAsia="Calibri"/>
                <w:b/>
                <w:bCs/>
                <w:i/>
                <w:iCs/>
                <w:lang w:val="x-none"/>
              </w:rPr>
            </w:pPr>
            <w:r>
              <w:rPr>
                <w:rFonts w:eastAsia="Calibri"/>
                <w:b/>
                <w:bCs/>
                <w:i/>
                <w:iCs/>
                <w:lang w:val="x-none"/>
              </w:rPr>
              <w:t>UE1</w:t>
            </w:r>
          </w:p>
        </w:tc>
        <w:tc>
          <w:tcPr>
            <w:tcW w:w="1276" w:type="dxa"/>
            <w:tcBorders>
              <w:top w:val="single" w:sz="4" w:space="0" w:color="auto"/>
              <w:left w:val="single" w:sz="4" w:space="0" w:color="auto"/>
              <w:bottom w:val="single" w:sz="4" w:space="0" w:color="auto"/>
              <w:right w:val="single" w:sz="4" w:space="0" w:color="auto"/>
            </w:tcBorders>
            <w:hideMark/>
          </w:tcPr>
          <w:p w14:paraId="09B560C9" w14:textId="77777777" w:rsidR="00067326" w:rsidRDefault="00067326" w:rsidP="00710274">
            <w:pPr>
              <w:spacing w:after="0"/>
              <w:jc w:val="center"/>
              <w:rPr>
                <w:rFonts w:eastAsia="Calibri"/>
                <w:b/>
                <w:bCs/>
                <w:i/>
                <w:iCs/>
                <w:lang w:val="x-none"/>
              </w:rPr>
            </w:pPr>
            <w:r>
              <w:rPr>
                <w:rFonts w:eastAsia="Calibri"/>
                <w:b/>
                <w:bCs/>
                <w:i/>
                <w:iCs/>
                <w:lang w:val="x-none"/>
              </w:rPr>
              <w:t>UE2</w:t>
            </w:r>
          </w:p>
        </w:tc>
      </w:tr>
      <w:tr w:rsidR="00067326" w14:paraId="09909CD2" w14:textId="77777777" w:rsidTr="00710274">
        <w:tc>
          <w:tcPr>
            <w:tcW w:w="1838" w:type="dxa"/>
            <w:tcBorders>
              <w:top w:val="single" w:sz="4" w:space="0" w:color="auto"/>
              <w:left w:val="single" w:sz="4" w:space="0" w:color="auto"/>
              <w:bottom w:val="single" w:sz="4" w:space="0" w:color="auto"/>
              <w:right w:val="single" w:sz="4" w:space="0" w:color="auto"/>
            </w:tcBorders>
            <w:hideMark/>
          </w:tcPr>
          <w:p w14:paraId="7E58CA54" w14:textId="77777777" w:rsidR="00067326" w:rsidRDefault="00067326" w:rsidP="00710274">
            <w:pPr>
              <w:spacing w:after="0"/>
              <w:jc w:val="both"/>
              <w:rPr>
                <w:rFonts w:eastAsia="Calibri"/>
                <w:b/>
                <w:bCs/>
                <w:i/>
                <w:iCs/>
                <w:lang w:val="x-none"/>
              </w:rPr>
            </w:pPr>
            <w:r>
              <w:rPr>
                <w:rFonts w:eastAsia="Calibri"/>
                <w:b/>
                <w:bCs/>
                <w:i/>
                <w:iCs/>
                <w:lang w:val="x-none"/>
              </w:rPr>
              <w:t>SL-PRS Es/Noc</w:t>
            </w:r>
          </w:p>
        </w:tc>
        <w:tc>
          <w:tcPr>
            <w:tcW w:w="1276" w:type="dxa"/>
            <w:tcBorders>
              <w:top w:val="single" w:sz="4" w:space="0" w:color="auto"/>
              <w:left w:val="single" w:sz="4" w:space="0" w:color="auto"/>
              <w:bottom w:val="single" w:sz="4" w:space="0" w:color="auto"/>
              <w:right w:val="single" w:sz="4" w:space="0" w:color="auto"/>
            </w:tcBorders>
            <w:hideMark/>
          </w:tcPr>
          <w:p w14:paraId="2F56F20D" w14:textId="77777777" w:rsidR="00067326" w:rsidRDefault="00067326" w:rsidP="00710274">
            <w:pPr>
              <w:spacing w:after="0"/>
              <w:jc w:val="center"/>
              <w:rPr>
                <w:rFonts w:eastAsia="Calibri"/>
                <w:i/>
                <w:iCs/>
                <w:lang w:val="x-none"/>
              </w:rPr>
            </w:pPr>
            <w:r>
              <w:rPr>
                <w:rFonts w:eastAsia="Calibri"/>
                <w:i/>
                <w:iCs/>
                <w:lang w:val="x-none"/>
              </w:rPr>
              <w:t>5 dB</w:t>
            </w:r>
          </w:p>
        </w:tc>
        <w:tc>
          <w:tcPr>
            <w:tcW w:w="1276" w:type="dxa"/>
            <w:tcBorders>
              <w:top w:val="single" w:sz="4" w:space="0" w:color="auto"/>
              <w:left w:val="single" w:sz="4" w:space="0" w:color="auto"/>
              <w:bottom w:val="single" w:sz="4" w:space="0" w:color="auto"/>
              <w:right w:val="single" w:sz="4" w:space="0" w:color="auto"/>
            </w:tcBorders>
            <w:hideMark/>
          </w:tcPr>
          <w:p w14:paraId="3590A82D" w14:textId="77777777" w:rsidR="00067326" w:rsidRDefault="00067326" w:rsidP="00710274">
            <w:pPr>
              <w:spacing w:after="0"/>
              <w:jc w:val="center"/>
              <w:rPr>
                <w:rFonts w:eastAsia="Calibri"/>
                <w:i/>
                <w:iCs/>
                <w:lang w:val="x-none"/>
              </w:rPr>
            </w:pPr>
            <w:r>
              <w:rPr>
                <w:rFonts w:eastAsia="Calibri"/>
                <w:i/>
                <w:iCs/>
                <w:lang w:val="x-none"/>
              </w:rPr>
              <w:t>3.2 dB</w:t>
            </w:r>
          </w:p>
        </w:tc>
      </w:tr>
      <w:tr w:rsidR="00067326" w14:paraId="13948A49" w14:textId="77777777" w:rsidTr="00710274">
        <w:tc>
          <w:tcPr>
            <w:tcW w:w="1838" w:type="dxa"/>
            <w:tcBorders>
              <w:top w:val="single" w:sz="4" w:space="0" w:color="auto"/>
              <w:left w:val="single" w:sz="4" w:space="0" w:color="auto"/>
              <w:bottom w:val="single" w:sz="4" w:space="0" w:color="auto"/>
              <w:right w:val="single" w:sz="4" w:space="0" w:color="auto"/>
            </w:tcBorders>
            <w:hideMark/>
          </w:tcPr>
          <w:p w14:paraId="0BDCC8EF" w14:textId="77777777" w:rsidR="00067326" w:rsidRDefault="00067326" w:rsidP="00710274">
            <w:pPr>
              <w:spacing w:after="0"/>
              <w:jc w:val="both"/>
              <w:rPr>
                <w:rFonts w:eastAsia="Calibri"/>
                <w:b/>
                <w:bCs/>
                <w:i/>
                <w:iCs/>
                <w:lang w:val="x-none"/>
              </w:rPr>
            </w:pPr>
            <w:r>
              <w:rPr>
                <w:rFonts w:eastAsia="Calibri"/>
                <w:b/>
                <w:bCs/>
                <w:i/>
                <w:iCs/>
                <w:lang w:val="x-none"/>
              </w:rPr>
              <w:t>SL-PRS Es/Iot</w:t>
            </w:r>
          </w:p>
        </w:tc>
        <w:tc>
          <w:tcPr>
            <w:tcW w:w="1276" w:type="dxa"/>
            <w:tcBorders>
              <w:top w:val="single" w:sz="4" w:space="0" w:color="auto"/>
              <w:left w:val="single" w:sz="4" w:space="0" w:color="auto"/>
              <w:bottom w:val="single" w:sz="4" w:space="0" w:color="auto"/>
              <w:right w:val="single" w:sz="4" w:space="0" w:color="auto"/>
            </w:tcBorders>
            <w:hideMark/>
          </w:tcPr>
          <w:p w14:paraId="3015257C" w14:textId="77777777" w:rsidR="00067326" w:rsidRDefault="00067326" w:rsidP="00710274">
            <w:pPr>
              <w:spacing w:after="0"/>
              <w:jc w:val="center"/>
              <w:rPr>
                <w:rFonts w:eastAsia="Calibri"/>
                <w:i/>
                <w:iCs/>
                <w:lang w:val="x-none"/>
              </w:rPr>
            </w:pPr>
            <w:r>
              <w:rPr>
                <w:rFonts w:eastAsia="Calibri"/>
                <w:i/>
                <w:iCs/>
                <w:lang w:val="x-none"/>
              </w:rPr>
              <w:t>0.1 dB</w:t>
            </w:r>
          </w:p>
        </w:tc>
        <w:tc>
          <w:tcPr>
            <w:tcW w:w="1276" w:type="dxa"/>
            <w:tcBorders>
              <w:top w:val="single" w:sz="4" w:space="0" w:color="auto"/>
              <w:left w:val="single" w:sz="4" w:space="0" w:color="auto"/>
              <w:bottom w:val="single" w:sz="4" w:space="0" w:color="auto"/>
              <w:right w:val="single" w:sz="4" w:space="0" w:color="auto"/>
            </w:tcBorders>
            <w:hideMark/>
          </w:tcPr>
          <w:p w14:paraId="364BC36A" w14:textId="77777777" w:rsidR="00067326" w:rsidRDefault="00067326" w:rsidP="00710274">
            <w:pPr>
              <w:spacing w:after="0"/>
              <w:jc w:val="center"/>
              <w:rPr>
                <w:rFonts w:eastAsia="Calibri"/>
                <w:i/>
                <w:iCs/>
                <w:lang w:val="x-none"/>
              </w:rPr>
            </w:pPr>
            <w:r>
              <w:rPr>
                <w:rFonts w:eastAsia="Calibri"/>
                <w:i/>
                <w:iCs/>
                <w:lang w:val="x-none"/>
              </w:rPr>
              <w:t>-2.99 dB</w:t>
            </w:r>
          </w:p>
        </w:tc>
      </w:tr>
    </w:tbl>
    <w:p w14:paraId="4489BEA7" w14:textId="77777777" w:rsidR="00067326" w:rsidRDefault="00067326" w:rsidP="00067326">
      <w:pPr>
        <w:pStyle w:val="ListParagraph"/>
        <w:numPr>
          <w:ilvl w:val="2"/>
          <w:numId w:val="5"/>
        </w:numPr>
        <w:spacing w:beforeLines="50" w:before="120" w:after="120"/>
        <w:ind w:firstLineChars="0" w:hanging="357"/>
        <w:rPr>
          <w:rFonts w:eastAsia="SimSun"/>
          <w:szCs w:val="24"/>
          <w:lang w:eastAsia="zh-CN"/>
        </w:rPr>
      </w:pPr>
      <w:r w:rsidRPr="007E0D2A">
        <w:rPr>
          <w:rFonts w:eastAsia="SimSun"/>
          <w:szCs w:val="24"/>
          <w:lang w:eastAsia="zh-CN"/>
        </w:rPr>
        <w:t>In SL AoA delay test case, the SL-PRS signal level configurations can be the same as in SL Rx-Tx test case.</w:t>
      </w:r>
    </w:p>
    <w:p w14:paraId="7363E5FB" w14:textId="77777777" w:rsidR="00067326" w:rsidRPr="008E681A" w:rsidRDefault="00067326" w:rsidP="00067326">
      <w:pPr>
        <w:pStyle w:val="ListParagraph"/>
        <w:numPr>
          <w:ilvl w:val="2"/>
          <w:numId w:val="5"/>
        </w:numPr>
        <w:spacing w:beforeLines="50" w:before="120" w:after="120"/>
        <w:ind w:firstLineChars="0" w:hanging="357"/>
        <w:rPr>
          <w:rFonts w:eastAsia="SimSun"/>
          <w:szCs w:val="24"/>
          <w:lang w:eastAsia="zh-CN"/>
        </w:rPr>
      </w:pPr>
      <w:r w:rsidRPr="008E681A">
        <w:rPr>
          <w:rFonts w:eastAsia="SimSun"/>
          <w:szCs w:val="24"/>
          <w:lang w:eastAsia="zh-CN"/>
        </w:rPr>
        <w:t>In SL RTOA delay test case, it is proposed to add one interfering UE, so the total number of UEs in the test case is 3, including the target UE. The SL-PRS signal configuration for the three UEs can then be the same as for SL Rx-Tx:</w:t>
      </w:r>
      <w:r>
        <w:rPr>
          <w:rFonts w:eastAsia="SimSun" w:hint="eastAsia"/>
          <w:szCs w:val="24"/>
          <w:lang w:eastAsia="zh-CN"/>
        </w:rPr>
        <w:t xml:space="preserve"> </w:t>
      </w:r>
    </w:p>
    <w:tbl>
      <w:tblPr>
        <w:tblStyle w:val="TableGrid"/>
        <w:tblW w:w="0" w:type="auto"/>
        <w:tblInd w:w="3073" w:type="dxa"/>
        <w:tblLook w:val="04A0" w:firstRow="1" w:lastRow="0" w:firstColumn="1" w:lastColumn="0" w:noHBand="0" w:noVBand="1"/>
      </w:tblPr>
      <w:tblGrid>
        <w:gridCol w:w="1696"/>
        <w:gridCol w:w="1560"/>
        <w:gridCol w:w="1417"/>
      </w:tblGrid>
      <w:tr w:rsidR="00067326" w14:paraId="07C25324" w14:textId="77777777" w:rsidTr="00710274">
        <w:trPr>
          <w:trHeight w:val="126"/>
        </w:trPr>
        <w:tc>
          <w:tcPr>
            <w:tcW w:w="1696" w:type="dxa"/>
            <w:tcBorders>
              <w:top w:val="single" w:sz="4" w:space="0" w:color="auto"/>
              <w:left w:val="single" w:sz="4" w:space="0" w:color="auto"/>
              <w:bottom w:val="single" w:sz="4" w:space="0" w:color="auto"/>
              <w:right w:val="single" w:sz="4" w:space="0" w:color="auto"/>
            </w:tcBorders>
          </w:tcPr>
          <w:p w14:paraId="5A7ABBCD" w14:textId="77777777" w:rsidR="00067326" w:rsidRDefault="00067326" w:rsidP="00710274">
            <w:pPr>
              <w:spacing w:after="0"/>
              <w:jc w:val="both"/>
              <w:rPr>
                <w:rFonts w:eastAsia="Calibri"/>
                <w:i/>
                <w:iCs/>
                <w:lang w:val="x-none"/>
              </w:rPr>
            </w:pPr>
          </w:p>
        </w:tc>
        <w:tc>
          <w:tcPr>
            <w:tcW w:w="1560" w:type="dxa"/>
            <w:tcBorders>
              <w:top w:val="single" w:sz="4" w:space="0" w:color="auto"/>
              <w:left w:val="single" w:sz="4" w:space="0" w:color="auto"/>
              <w:bottom w:val="single" w:sz="4" w:space="0" w:color="auto"/>
              <w:right w:val="single" w:sz="4" w:space="0" w:color="auto"/>
            </w:tcBorders>
            <w:hideMark/>
          </w:tcPr>
          <w:p w14:paraId="31839DC9" w14:textId="77777777" w:rsidR="00067326" w:rsidRDefault="00067326" w:rsidP="00710274">
            <w:pPr>
              <w:spacing w:after="0"/>
              <w:jc w:val="center"/>
              <w:rPr>
                <w:rFonts w:eastAsia="Calibri"/>
                <w:b/>
                <w:bCs/>
                <w:i/>
                <w:iCs/>
                <w:lang w:val="x-none"/>
              </w:rPr>
            </w:pPr>
            <w:r>
              <w:rPr>
                <w:rFonts w:eastAsia="Calibri"/>
                <w:b/>
                <w:bCs/>
                <w:i/>
                <w:iCs/>
                <w:lang w:val="x-none"/>
              </w:rPr>
              <w:t>Interfering UE</w:t>
            </w:r>
          </w:p>
        </w:tc>
        <w:tc>
          <w:tcPr>
            <w:tcW w:w="1417" w:type="dxa"/>
            <w:tcBorders>
              <w:top w:val="single" w:sz="4" w:space="0" w:color="auto"/>
              <w:left w:val="single" w:sz="4" w:space="0" w:color="auto"/>
              <w:bottom w:val="single" w:sz="4" w:space="0" w:color="auto"/>
              <w:right w:val="single" w:sz="4" w:space="0" w:color="auto"/>
            </w:tcBorders>
            <w:hideMark/>
          </w:tcPr>
          <w:p w14:paraId="2148FA98" w14:textId="77777777" w:rsidR="00067326" w:rsidRDefault="00067326" w:rsidP="00710274">
            <w:pPr>
              <w:spacing w:after="0"/>
              <w:jc w:val="center"/>
              <w:rPr>
                <w:rFonts w:eastAsia="Calibri"/>
                <w:b/>
                <w:bCs/>
                <w:i/>
                <w:iCs/>
                <w:lang w:val="x-none"/>
              </w:rPr>
            </w:pPr>
            <w:r>
              <w:rPr>
                <w:rFonts w:eastAsia="Calibri"/>
                <w:b/>
                <w:bCs/>
                <w:i/>
                <w:iCs/>
                <w:lang w:val="x-none"/>
              </w:rPr>
              <w:t>Target UE</w:t>
            </w:r>
          </w:p>
        </w:tc>
      </w:tr>
      <w:tr w:rsidR="00067326" w14:paraId="7C18E3C0" w14:textId="77777777" w:rsidTr="00710274">
        <w:tc>
          <w:tcPr>
            <w:tcW w:w="1696" w:type="dxa"/>
            <w:tcBorders>
              <w:top w:val="single" w:sz="4" w:space="0" w:color="auto"/>
              <w:left w:val="single" w:sz="4" w:space="0" w:color="auto"/>
              <w:bottom w:val="single" w:sz="4" w:space="0" w:color="auto"/>
              <w:right w:val="single" w:sz="4" w:space="0" w:color="auto"/>
            </w:tcBorders>
            <w:hideMark/>
          </w:tcPr>
          <w:p w14:paraId="44FC4F37" w14:textId="77777777" w:rsidR="00067326" w:rsidRDefault="00067326" w:rsidP="00710274">
            <w:pPr>
              <w:spacing w:after="0"/>
              <w:jc w:val="both"/>
              <w:rPr>
                <w:rFonts w:eastAsia="Calibri"/>
                <w:b/>
                <w:bCs/>
                <w:i/>
                <w:iCs/>
                <w:lang w:val="x-none"/>
              </w:rPr>
            </w:pPr>
            <w:r>
              <w:rPr>
                <w:rFonts w:eastAsia="Calibri"/>
                <w:b/>
                <w:bCs/>
                <w:i/>
                <w:iCs/>
                <w:lang w:val="x-none"/>
              </w:rPr>
              <w:t>SL-PRS Es/Noc</w:t>
            </w:r>
          </w:p>
        </w:tc>
        <w:tc>
          <w:tcPr>
            <w:tcW w:w="1560" w:type="dxa"/>
            <w:tcBorders>
              <w:top w:val="single" w:sz="4" w:space="0" w:color="auto"/>
              <w:left w:val="single" w:sz="4" w:space="0" w:color="auto"/>
              <w:bottom w:val="single" w:sz="4" w:space="0" w:color="auto"/>
              <w:right w:val="single" w:sz="4" w:space="0" w:color="auto"/>
            </w:tcBorders>
            <w:hideMark/>
          </w:tcPr>
          <w:p w14:paraId="1E77C13B" w14:textId="77777777" w:rsidR="00067326" w:rsidRDefault="00067326" w:rsidP="00710274">
            <w:pPr>
              <w:spacing w:after="0"/>
              <w:jc w:val="center"/>
              <w:rPr>
                <w:rFonts w:eastAsia="Calibri"/>
                <w:i/>
                <w:iCs/>
                <w:lang w:val="x-none"/>
              </w:rPr>
            </w:pPr>
            <w:r>
              <w:rPr>
                <w:rFonts w:eastAsia="Calibri"/>
                <w:i/>
                <w:iCs/>
                <w:lang w:val="x-none"/>
              </w:rPr>
              <w:t>5 dB</w:t>
            </w:r>
          </w:p>
        </w:tc>
        <w:tc>
          <w:tcPr>
            <w:tcW w:w="1417" w:type="dxa"/>
            <w:tcBorders>
              <w:top w:val="single" w:sz="4" w:space="0" w:color="auto"/>
              <w:left w:val="single" w:sz="4" w:space="0" w:color="auto"/>
              <w:bottom w:val="single" w:sz="4" w:space="0" w:color="auto"/>
              <w:right w:val="single" w:sz="4" w:space="0" w:color="auto"/>
            </w:tcBorders>
            <w:hideMark/>
          </w:tcPr>
          <w:p w14:paraId="733CBC83" w14:textId="77777777" w:rsidR="00067326" w:rsidRDefault="00067326" w:rsidP="00710274">
            <w:pPr>
              <w:spacing w:after="0"/>
              <w:jc w:val="center"/>
              <w:rPr>
                <w:rFonts w:eastAsia="Calibri"/>
                <w:i/>
                <w:iCs/>
                <w:lang w:val="x-none"/>
              </w:rPr>
            </w:pPr>
            <w:r>
              <w:rPr>
                <w:rFonts w:eastAsia="Calibri"/>
                <w:i/>
                <w:iCs/>
                <w:lang w:val="x-none"/>
              </w:rPr>
              <w:t>3.2 dB</w:t>
            </w:r>
          </w:p>
        </w:tc>
      </w:tr>
      <w:tr w:rsidR="00067326" w14:paraId="189D1D14" w14:textId="77777777" w:rsidTr="00710274">
        <w:tc>
          <w:tcPr>
            <w:tcW w:w="1696" w:type="dxa"/>
            <w:tcBorders>
              <w:top w:val="single" w:sz="4" w:space="0" w:color="auto"/>
              <w:left w:val="single" w:sz="4" w:space="0" w:color="auto"/>
              <w:bottom w:val="single" w:sz="4" w:space="0" w:color="auto"/>
              <w:right w:val="single" w:sz="4" w:space="0" w:color="auto"/>
            </w:tcBorders>
            <w:hideMark/>
          </w:tcPr>
          <w:p w14:paraId="61E627D2" w14:textId="77777777" w:rsidR="00067326" w:rsidRDefault="00067326" w:rsidP="00710274">
            <w:pPr>
              <w:spacing w:after="0"/>
              <w:jc w:val="both"/>
              <w:rPr>
                <w:rFonts w:eastAsia="Calibri"/>
                <w:b/>
                <w:bCs/>
                <w:i/>
                <w:iCs/>
                <w:lang w:val="x-none"/>
              </w:rPr>
            </w:pPr>
            <w:r>
              <w:rPr>
                <w:rFonts w:eastAsia="Calibri"/>
                <w:b/>
                <w:bCs/>
                <w:i/>
                <w:iCs/>
                <w:lang w:val="x-none"/>
              </w:rPr>
              <w:t>SL-PRS Es/Iot</w:t>
            </w:r>
          </w:p>
        </w:tc>
        <w:tc>
          <w:tcPr>
            <w:tcW w:w="1560" w:type="dxa"/>
            <w:tcBorders>
              <w:top w:val="single" w:sz="4" w:space="0" w:color="auto"/>
              <w:left w:val="single" w:sz="4" w:space="0" w:color="auto"/>
              <w:bottom w:val="single" w:sz="4" w:space="0" w:color="auto"/>
              <w:right w:val="single" w:sz="4" w:space="0" w:color="auto"/>
            </w:tcBorders>
            <w:hideMark/>
          </w:tcPr>
          <w:p w14:paraId="559292DB" w14:textId="77777777" w:rsidR="00067326" w:rsidRDefault="00067326" w:rsidP="00710274">
            <w:pPr>
              <w:spacing w:after="0"/>
              <w:jc w:val="center"/>
              <w:rPr>
                <w:rFonts w:eastAsia="Calibri"/>
                <w:i/>
                <w:iCs/>
                <w:lang w:val="x-none"/>
              </w:rPr>
            </w:pPr>
            <w:r>
              <w:rPr>
                <w:rFonts w:eastAsia="Calibri"/>
                <w:i/>
                <w:iCs/>
                <w:lang w:val="x-none"/>
              </w:rPr>
              <w:t>0.1 dB</w:t>
            </w:r>
          </w:p>
        </w:tc>
        <w:tc>
          <w:tcPr>
            <w:tcW w:w="1417" w:type="dxa"/>
            <w:tcBorders>
              <w:top w:val="single" w:sz="4" w:space="0" w:color="auto"/>
              <w:left w:val="single" w:sz="4" w:space="0" w:color="auto"/>
              <w:bottom w:val="single" w:sz="4" w:space="0" w:color="auto"/>
              <w:right w:val="single" w:sz="4" w:space="0" w:color="auto"/>
            </w:tcBorders>
            <w:hideMark/>
          </w:tcPr>
          <w:p w14:paraId="7318C727" w14:textId="77777777" w:rsidR="00067326" w:rsidRDefault="00067326" w:rsidP="00710274">
            <w:pPr>
              <w:spacing w:after="0"/>
              <w:jc w:val="center"/>
              <w:rPr>
                <w:rFonts w:eastAsia="Calibri"/>
                <w:i/>
                <w:iCs/>
                <w:lang w:val="x-none"/>
              </w:rPr>
            </w:pPr>
            <w:r>
              <w:rPr>
                <w:rFonts w:eastAsia="Calibri"/>
                <w:i/>
                <w:iCs/>
                <w:lang w:val="x-none"/>
              </w:rPr>
              <w:t>-2.99 dB</w:t>
            </w:r>
          </w:p>
        </w:tc>
      </w:tr>
    </w:tbl>
    <w:p w14:paraId="5E71501F" w14:textId="77777777" w:rsidR="00067326" w:rsidRPr="0018690B" w:rsidRDefault="00067326" w:rsidP="0006732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18690B">
        <w:rPr>
          <w:rFonts w:eastAsia="SimSun"/>
          <w:szCs w:val="24"/>
          <w:lang w:eastAsia="zh-CN"/>
        </w:rPr>
        <w:t>Recommended WF</w:t>
      </w:r>
    </w:p>
    <w:p w14:paraId="3C1B9685" w14:textId="77777777" w:rsidR="00067326" w:rsidRPr="0018690B" w:rsidRDefault="00067326" w:rsidP="0006732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18690B">
        <w:rPr>
          <w:rFonts w:eastAsia="SimSun" w:hint="eastAsia"/>
          <w:szCs w:val="24"/>
          <w:lang w:eastAsia="zh-CN"/>
        </w:rPr>
        <w:t>Discuss o</w:t>
      </w:r>
      <w:r w:rsidRPr="0018690B">
        <w:rPr>
          <w:rFonts w:eastAsia="SimSun"/>
          <w:szCs w:val="24"/>
          <w:lang w:eastAsia="zh-CN"/>
        </w:rPr>
        <w:t>ption</w:t>
      </w:r>
      <w:r w:rsidRPr="0018690B">
        <w:rPr>
          <w:rFonts w:eastAsia="SimSun" w:hint="eastAsia"/>
          <w:szCs w:val="24"/>
          <w:lang w:eastAsia="zh-CN"/>
        </w:rPr>
        <w:t xml:space="preserve">s. </w:t>
      </w:r>
    </w:p>
    <w:p w14:paraId="096A3D51" w14:textId="77777777" w:rsidR="00067326" w:rsidRDefault="00067326" w:rsidP="00067326">
      <w:pPr>
        <w:spacing w:after="120"/>
        <w:rPr>
          <w:szCs w:val="24"/>
          <w:highlight w:val="yellow"/>
          <w:lang w:eastAsia="zh-CN"/>
        </w:rPr>
      </w:pPr>
      <w:r>
        <w:rPr>
          <w:szCs w:val="24"/>
          <w:highlight w:val="yellow"/>
          <w:lang w:eastAsia="zh-CN"/>
        </w:rPr>
        <w:t>Check:</w:t>
      </w:r>
    </w:p>
    <w:p w14:paraId="4BBF0D77" w14:textId="77777777" w:rsidR="00067326" w:rsidRDefault="00067326" w:rsidP="00067326">
      <w:pPr>
        <w:spacing w:after="120"/>
        <w:rPr>
          <w:szCs w:val="24"/>
          <w:lang w:eastAsia="zh-CN"/>
        </w:rPr>
      </w:pPr>
      <w:r>
        <w:rPr>
          <w:szCs w:val="24"/>
          <w:lang w:eastAsia="zh-CN"/>
        </w:rPr>
        <w:t>What are the signal levels of SL-PRS? of PSSCH? can be different?</w:t>
      </w:r>
    </w:p>
    <w:p w14:paraId="7B745B2E" w14:textId="77777777" w:rsidR="00067326" w:rsidRPr="002F4286" w:rsidRDefault="00067326" w:rsidP="00067326">
      <w:pPr>
        <w:pStyle w:val="ListParagraph"/>
        <w:numPr>
          <w:ilvl w:val="0"/>
          <w:numId w:val="5"/>
        </w:numPr>
        <w:spacing w:after="120"/>
        <w:ind w:firstLineChars="0"/>
        <w:rPr>
          <w:szCs w:val="24"/>
          <w:highlight w:val="yellow"/>
          <w:lang w:val="sv-SE" w:eastAsia="zh-CN"/>
        </w:rPr>
      </w:pPr>
      <w:r w:rsidRPr="006F78F5">
        <w:rPr>
          <w:szCs w:val="24"/>
          <w:highlight w:val="yellow"/>
          <w:lang w:val="sv-SE" w:eastAsia="zh-CN"/>
        </w:rPr>
        <w:t>SL PRS Es/</w:t>
      </w:r>
      <w:r w:rsidRPr="002F4286">
        <w:rPr>
          <w:szCs w:val="24"/>
          <w:highlight w:val="yellow"/>
          <w:lang w:val="sv-SE" w:eastAsia="zh-CN"/>
        </w:rPr>
        <w:t>Iot: -3 dB</w:t>
      </w:r>
    </w:p>
    <w:p w14:paraId="39DAE275" w14:textId="77777777" w:rsidR="00067326" w:rsidRPr="002F4286" w:rsidRDefault="00067326" w:rsidP="00067326">
      <w:pPr>
        <w:pStyle w:val="ListParagraph"/>
        <w:numPr>
          <w:ilvl w:val="0"/>
          <w:numId w:val="5"/>
        </w:numPr>
        <w:spacing w:after="120"/>
        <w:ind w:firstLineChars="0"/>
        <w:rPr>
          <w:szCs w:val="24"/>
          <w:highlight w:val="yellow"/>
          <w:lang w:val="sv-SE" w:eastAsia="zh-CN"/>
        </w:rPr>
      </w:pPr>
      <w:r w:rsidRPr="002F4286">
        <w:rPr>
          <w:szCs w:val="24"/>
          <w:highlight w:val="yellow"/>
          <w:lang w:val="sv-SE" w:eastAsia="zh-CN"/>
        </w:rPr>
        <w:t>PSSCH Es/Iot: 0 dB</w:t>
      </w:r>
    </w:p>
    <w:p w14:paraId="1D2E67F7" w14:textId="77777777" w:rsidR="00067326" w:rsidRPr="002F4286" w:rsidRDefault="00067326" w:rsidP="00067326">
      <w:pPr>
        <w:pStyle w:val="ListParagraph"/>
        <w:numPr>
          <w:ilvl w:val="0"/>
          <w:numId w:val="5"/>
        </w:numPr>
        <w:spacing w:after="120"/>
        <w:ind w:firstLineChars="0"/>
        <w:rPr>
          <w:szCs w:val="24"/>
          <w:highlight w:val="yellow"/>
          <w:lang w:val="en-US" w:eastAsia="zh-CN"/>
        </w:rPr>
      </w:pPr>
      <w:r w:rsidRPr="002F4286">
        <w:rPr>
          <w:szCs w:val="24"/>
          <w:highlight w:val="yellow"/>
          <w:lang w:val="en-US" w:eastAsia="zh-CN"/>
        </w:rPr>
        <w:t>Different Noc in SL PRS and PSSCH Res.</w:t>
      </w:r>
    </w:p>
    <w:p w14:paraId="185730D2" w14:textId="77777777" w:rsidR="00067326" w:rsidRDefault="00067326" w:rsidP="00067326">
      <w:pPr>
        <w:spacing w:after="120"/>
        <w:rPr>
          <w:szCs w:val="24"/>
          <w:highlight w:val="yellow"/>
          <w:lang w:eastAsia="zh-CN"/>
        </w:rPr>
      </w:pPr>
      <w:r>
        <w:rPr>
          <w:rFonts w:hint="eastAsia"/>
          <w:szCs w:val="24"/>
          <w:highlight w:val="yellow"/>
          <w:lang w:eastAsia="zh-CN"/>
        </w:rPr>
        <w:t>Discuss</w:t>
      </w:r>
      <w:r>
        <w:rPr>
          <w:szCs w:val="24"/>
          <w:highlight w:val="yellow"/>
          <w:lang w:eastAsia="zh-CN"/>
        </w:rPr>
        <w:t>ion:</w:t>
      </w:r>
    </w:p>
    <w:p w14:paraId="63F8A3B5" w14:textId="77777777" w:rsidR="00067326" w:rsidRPr="00EB5533" w:rsidRDefault="00067326" w:rsidP="00067326">
      <w:pPr>
        <w:spacing w:after="120"/>
        <w:rPr>
          <w:szCs w:val="24"/>
          <w:highlight w:val="yellow"/>
          <w:lang w:eastAsia="zh-CN"/>
        </w:rPr>
      </w:pPr>
    </w:p>
    <w:p w14:paraId="54AD322A" w14:textId="77777777" w:rsidR="00067326" w:rsidRPr="006F78F5" w:rsidRDefault="00067326" w:rsidP="00067326">
      <w:pPr>
        <w:pStyle w:val="Heading3"/>
        <w:numPr>
          <w:ilvl w:val="0"/>
          <w:numId w:val="0"/>
        </w:numPr>
        <w:ind w:left="720" w:hanging="720"/>
        <w:rPr>
          <w:lang w:val="en-US"/>
        </w:rPr>
      </w:pPr>
      <w:r w:rsidRPr="006F78F5">
        <w:rPr>
          <w:rFonts w:hint="eastAsia"/>
          <w:lang w:val="en-US"/>
        </w:rPr>
        <w:t>Issue 1-2-3: Comb size</w:t>
      </w:r>
      <w:r w:rsidRPr="006F78F5">
        <w:rPr>
          <w:lang w:val="en-US"/>
        </w:rPr>
        <w:t xml:space="preserve"> configuration</w:t>
      </w:r>
    </w:p>
    <w:p w14:paraId="136A662E" w14:textId="77777777" w:rsidR="00067326" w:rsidRPr="00A8522D" w:rsidRDefault="00067326" w:rsidP="00067326">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73DE9BEB" w14:textId="77777777" w:rsidR="00067326" w:rsidRDefault="00067326" w:rsidP="0006732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w:t>
      </w:r>
    </w:p>
    <w:p w14:paraId="3E1082D4" w14:textId="77777777" w:rsidR="00067326" w:rsidRDefault="00067326" w:rsidP="00067326">
      <w:pPr>
        <w:pStyle w:val="ListParagraph"/>
        <w:numPr>
          <w:ilvl w:val="2"/>
          <w:numId w:val="5"/>
        </w:numPr>
        <w:overflowPunct/>
        <w:autoSpaceDE/>
        <w:autoSpaceDN/>
        <w:adjustRightInd/>
        <w:spacing w:after="120"/>
        <w:ind w:firstLineChars="0"/>
        <w:textAlignment w:val="auto"/>
        <w:rPr>
          <w:rFonts w:eastAsia="SimSun"/>
          <w:szCs w:val="24"/>
          <w:lang w:eastAsia="zh-CN"/>
        </w:rPr>
      </w:pPr>
      <w:r w:rsidRPr="00757750">
        <w:rPr>
          <w:rFonts w:eastAsia="SimSun"/>
          <w:szCs w:val="24"/>
          <w:lang w:eastAsia="zh-CN"/>
        </w:rPr>
        <w:t>Both comb configurations are already randomly used in SL test cases.</w:t>
      </w:r>
      <w:r>
        <w:rPr>
          <w:rFonts w:eastAsia="SimSun" w:hint="eastAsia"/>
          <w:szCs w:val="24"/>
          <w:lang w:eastAsia="zh-CN"/>
        </w:rPr>
        <w:t xml:space="preserve"> </w:t>
      </w:r>
      <w:r w:rsidRPr="00757750">
        <w:rPr>
          <w:rFonts w:eastAsia="SimSun"/>
          <w:szCs w:val="24"/>
          <w:lang w:eastAsia="zh-CN"/>
        </w:rPr>
        <w:t xml:space="preserve">RAN4 does not discuss SL-PRS comb configuration for test cases anymore. </w:t>
      </w:r>
    </w:p>
    <w:p w14:paraId="1A77CD9E" w14:textId="77777777" w:rsidR="00067326" w:rsidRDefault="00067326" w:rsidP="0006732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(Huawei)</w:t>
      </w:r>
    </w:p>
    <w:p w14:paraId="0117EEA2" w14:textId="77777777" w:rsidR="00067326" w:rsidRPr="00757750" w:rsidRDefault="00067326" w:rsidP="00067326">
      <w:pPr>
        <w:pStyle w:val="ListParagraph"/>
        <w:numPr>
          <w:ilvl w:val="2"/>
          <w:numId w:val="5"/>
        </w:numPr>
        <w:ind w:firstLineChars="0"/>
        <w:rPr>
          <w:rFonts w:eastAsia="SimSun"/>
          <w:szCs w:val="24"/>
          <w:lang w:eastAsia="zh-CN"/>
        </w:rPr>
      </w:pPr>
      <w:r w:rsidRPr="00757750">
        <w:rPr>
          <w:rFonts w:eastAsia="SimSun"/>
          <w:szCs w:val="24"/>
          <w:lang w:eastAsia="zh-CN"/>
        </w:rPr>
        <w:t xml:space="preserve"> (symbol num, comb size): (4, 4) and (2, 4)</w:t>
      </w:r>
      <w:r>
        <w:rPr>
          <w:rFonts w:eastAsia="SimSun" w:hint="eastAsia"/>
          <w:szCs w:val="24"/>
          <w:lang w:eastAsia="zh-CN"/>
        </w:rPr>
        <w:t xml:space="preserve"> </w:t>
      </w:r>
    </w:p>
    <w:p w14:paraId="0E2A743A" w14:textId="77777777" w:rsidR="00067326" w:rsidRPr="005413D2" w:rsidRDefault="00067326" w:rsidP="0006732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5413D2">
        <w:rPr>
          <w:rFonts w:eastAsia="SimSun"/>
          <w:szCs w:val="24"/>
          <w:lang w:eastAsia="zh-CN"/>
        </w:rPr>
        <w:t>Recommended WF</w:t>
      </w:r>
    </w:p>
    <w:p w14:paraId="0DB99178" w14:textId="77777777" w:rsidR="00067326" w:rsidRPr="005413D2" w:rsidRDefault="00067326" w:rsidP="0006732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5413D2">
        <w:rPr>
          <w:rFonts w:eastAsia="SimSun" w:hint="eastAsia"/>
          <w:szCs w:val="24"/>
          <w:lang w:eastAsia="zh-CN"/>
        </w:rPr>
        <w:t>Discuss o</w:t>
      </w:r>
      <w:r w:rsidRPr="005413D2">
        <w:rPr>
          <w:rFonts w:eastAsia="SimSun"/>
          <w:szCs w:val="24"/>
          <w:lang w:eastAsia="zh-CN"/>
        </w:rPr>
        <w:t>ption</w:t>
      </w:r>
      <w:r w:rsidRPr="005413D2">
        <w:rPr>
          <w:rFonts w:eastAsia="SimSun" w:hint="eastAsia"/>
          <w:szCs w:val="24"/>
          <w:lang w:eastAsia="zh-CN"/>
        </w:rPr>
        <w:t xml:space="preserve">s. </w:t>
      </w:r>
    </w:p>
    <w:p w14:paraId="230E50A5" w14:textId="77777777" w:rsidR="00067326" w:rsidRPr="005413D2" w:rsidRDefault="00067326" w:rsidP="00067326">
      <w:pPr>
        <w:spacing w:after="120"/>
        <w:rPr>
          <w:szCs w:val="24"/>
          <w:highlight w:val="yellow"/>
          <w:lang w:eastAsia="zh-CN"/>
        </w:rPr>
      </w:pPr>
      <w:r w:rsidRPr="005413D2">
        <w:rPr>
          <w:rFonts w:hint="eastAsia"/>
          <w:szCs w:val="24"/>
          <w:highlight w:val="yellow"/>
          <w:lang w:eastAsia="zh-CN"/>
        </w:rPr>
        <w:t>Discuss</w:t>
      </w:r>
      <w:r w:rsidRPr="005413D2">
        <w:rPr>
          <w:szCs w:val="24"/>
          <w:highlight w:val="yellow"/>
          <w:lang w:eastAsia="zh-CN"/>
        </w:rPr>
        <w:t>ion:</w:t>
      </w:r>
    </w:p>
    <w:p w14:paraId="773893EE" w14:textId="77777777" w:rsidR="00067326" w:rsidRPr="005413D2" w:rsidRDefault="00067326" w:rsidP="00067326">
      <w:pPr>
        <w:spacing w:after="120"/>
        <w:rPr>
          <w:szCs w:val="24"/>
          <w:highlight w:val="yellow"/>
          <w:lang w:eastAsia="zh-CN"/>
        </w:rPr>
      </w:pPr>
    </w:p>
    <w:p w14:paraId="50900CAE" w14:textId="77777777" w:rsidR="00067326" w:rsidRPr="0099399A" w:rsidRDefault="00067326" w:rsidP="00067326">
      <w:pPr>
        <w:pStyle w:val="Heading3"/>
        <w:numPr>
          <w:ilvl w:val="0"/>
          <w:numId w:val="0"/>
        </w:numPr>
        <w:ind w:left="720" w:hanging="720"/>
        <w:rPr>
          <w:lang w:val="en-US"/>
        </w:rPr>
      </w:pPr>
      <w:r w:rsidRPr="0099399A">
        <w:rPr>
          <w:rFonts w:hint="eastAsia"/>
          <w:lang w:val="en-US"/>
        </w:rPr>
        <w:t>Issue 1-2-5: Multiplexing of TX UEs in TCs</w:t>
      </w:r>
    </w:p>
    <w:p w14:paraId="41435124" w14:textId="77777777" w:rsidR="00067326" w:rsidRPr="00A8522D" w:rsidRDefault="00067326" w:rsidP="00067326">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4E8CBB6D" w14:textId="77777777" w:rsidR="00067326" w:rsidRDefault="00067326" w:rsidP="0006732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(Huawei)</w:t>
      </w:r>
    </w:p>
    <w:p w14:paraId="07FF2D47" w14:textId="77777777" w:rsidR="00067326" w:rsidRDefault="00067326" w:rsidP="00067326">
      <w:pPr>
        <w:pStyle w:val="ListParagraph"/>
        <w:numPr>
          <w:ilvl w:val="2"/>
          <w:numId w:val="5"/>
        </w:numPr>
        <w:overflowPunct/>
        <w:autoSpaceDE/>
        <w:autoSpaceDN/>
        <w:adjustRightInd/>
        <w:spacing w:after="120"/>
        <w:ind w:firstLineChars="0"/>
        <w:textAlignment w:val="auto"/>
        <w:rPr>
          <w:rFonts w:eastAsia="SimSun"/>
          <w:szCs w:val="24"/>
          <w:lang w:eastAsia="zh-CN"/>
        </w:rPr>
      </w:pPr>
      <w:r w:rsidRPr="00653825">
        <w:rPr>
          <w:rFonts w:eastAsia="SimSun"/>
          <w:szCs w:val="24"/>
          <w:lang w:eastAsia="zh-CN"/>
        </w:rPr>
        <w:t>MUX of multiple TX UEs: TX UE1: slot n, TX UE2: slot n + 1 and slot n + 160ms</w:t>
      </w:r>
      <w:r w:rsidRPr="00757750">
        <w:rPr>
          <w:rFonts w:eastAsia="SimSun"/>
          <w:szCs w:val="24"/>
          <w:lang w:eastAsia="zh-CN"/>
        </w:rPr>
        <w:t xml:space="preserve">. </w:t>
      </w:r>
    </w:p>
    <w:p w14:paraId="6378A6C0" w14:textId="77777777" w:rsidR="00067326" w:rsidRPr="00801930" w:rsidRDefault="00067326" w:rsidP="0006732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801930">
        <w:rPr>
          <w:rFonts w:eastAsia="SimSun"/>
          <w:szCs w:val="24"/>
          <w:lang w:eastAsia="zh-CN"/>
        </w:rPr>
        <w:t>Recommended WF</w:t>
      </w:r>
    </w:p>
    <w:p w14:paraId="26A2092A" w14:textId="77777777" w:rsidR="00067326" w:rsidRPr="00801930" w:rsidRDefault="00067326" w:rsidP="0006732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801930">
        <w:rPr>
          <w:rFonts w:eastAsia="SimSun" w:hint="eastAsia"/>
          <w:szCs w:val="24"/>
          <w:lang w:eastAsia="zh-CN"/>
        </w:rPr>
        <w:t>Discuss o</w:t>
      </w:r>
      <w:r w:rsidRPr="00801930">
        <w:rPr>
          <w:rFonts w:eastAsia="SimSun"/>
          <w:szCs w:val="24"/>
          <w:lang w:eastAsia="zh-CN"/>
        </w:rPr>
        <w:t>ption</w:t>
      </w:r>
      <w:r w:rsidRPr="00801930">
        <w:rPr>
          <w:rFonts w:eastAsia="SimSun" w:hint="eastAsia"/>
          <w:szCs w:val="24"/>
          <w:lang w:eastAsia="zh-CN"/>
        </w:rPr>
        <w:t xml:space="preserve"> 1. </w:t>
      </w:r>
    </w:p>
    <w:p w14:paraId="31465BF0" w14:textId="77777777" w:rsidR="00067326" w:rsidRDefault="00067326" w:rsidP="00067326">
      <w:pPr>
        <w:spacing w:after="120"/>
        <w:rPr>
          <w:szCs w:val="24"/>
          <w:highlight w:val="yellow"/>
          <w:lang w:eastAsia="zh-CN"/>
        </w:rPr>
      </w:pPr>
      <w:r>
        <w:rPr>
          <w:szCs w:val="24"/>
          <w:highlight w:val="yellow"/>
          <w:lang w:eastAsia="zh-CN"/>
        </w:rPr>
        <w:t>Check:</w:t>
      </w:r>
    </w:p>
    <w:p w14:paraId="7341CB32" w14:textId="77777777" w:rsidR="00067326" w:rsidRPr="00801930" w:rsidRDefault="00067326" w:rsidP="00067326">
      <w:pPr>
        <w:spacing w:after="120"/>
        <w:rPr>
          <w:szCs w:val="24"/>
          <w:lang w:eastAsia="zh-CN"/>
        </w:rPr>
      </w:pPr>
      <w:r w:rsidRPr="00801930">
        <w:rPr>
          <w:szCs w:val="24"/>
          <w:lang w:eastAsia="zh-CN"/>
        </w:rPr>
        <w:t xml:space="preserve">Related </w:t>
      </w:r>
      <w:r>
        <w:rPr>
          <w:szCs w:val="24"/>
          <w:lang w:eastAsia="zh-CN"/>
        </w:rPr>
        <w:t xml:space="preserve">also </w:t>
      </w:r>
      <w:r w:rsidRPr="00801930">
        <w:rPr>
          <w:szCs w:val="24"/>
          <w:lang w:eastAsia="zh-CN"/>
        </w:rPr>
        <w:t>to issue 1-2-2?</w:t>
      </w:r>
    </w:p>
    <w:p w14:paraId="3E1D222B" w14:textId="77777777" w:rsidR="00067326" w:rsidRPr="00D35FDE" w:rsidRDefault="00067326" w:rsidP="00067326">
      <w:pPr>
        <w:spacing w:after="120"/>
        <w:rPr>
          <w:szCs w:val="24"/>
          <w:highlight w:val="yellow"/>
          <w:lang w:eastAsia="zh-CN"/>
        </w:rPr>
      </w:pPr>
      <w:r w:rsidRPr="00911A4B">
        <w:rPr>
          <w:rFonts w:hint="eastAsia"/>
          <w:szCs w:val="24"/>
          <w:highlight w:val="yellow"/>
          <w:lang w:eastAsia="zh-CN"/>
        </w:rPr>
        <w:t>Discuss</w:t>
      </w:r>
      <w:r w:rsidRPr="00911A4B">
        <w:rPr>
          <w:szCs w:val="24"/>
          <w:highlight w:val="yellow"/>
          <w:lang w:eastAsia="zh-CN"/>
        </w:rPr>
        <w:t>ion:</w:t>
      </w:r>
    </w:p>
    <w:p w14:paraId="7EB49FC3" w14:textId="77777777" w:rsidR="00067326" w:rsidRDefault="00067326" w:rsidP="00067326">
      <w:pPr>
        <w:spacing w:after="120"/>
        <w:rPr>
          <w:lang w:val="en-US" w:eastAsia="zh-CN"/>
        </w:rPr>
      </w:pPr>
    </w:p>
    <w:p w14:paraId="7261FB5D" w14:textId="77777777" w:rsidR="00067326" w:rsidRPr="008834BB" w:rsidRDefault="00067326" w:rsidP="00067326">
      <w:pPr>
        <w:pStyle w:val="Heading3"/>
        <w:numPr>
          <w:ilvl w:val="0"/>
          <w:numId w:val="0"/>
        </w:numPr>
        <w:ind w:left="720" w:hanging="720"/>
        <w:rPr>
          <w:lang w:val="en-US"/>
        </w:rPr>
      </w:pPr>
      <w:r w:rsidRPr="008834BB">
        <w:rPr>
          <w:rFonts w:hint="eastAsia"/>
          <w:lang w:val="en-US"/>
        </w:rPr>
        <w:t>Issue 1-2-4: Type of resource pool</w:t>
      </w:r>
    </w:p>
    <w:p w14:paraId="33F524FC" w14:textId="77777777" w:rsidR="00067326" w:rsidRPr="00A8522D" w:rsidRDefault="00067326" w:rsidP="00067326">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A8522D">
        <w:rPr>
          <w:rFonts w:eastAsia="SimSun"/>
          <w:szCs w:val="24"/>
          <w:lang w:eastAsia="zh-CN"/>
        </w:rPr>
        <w:t>Proposals</w:t>
      </w:r>
    </w:p>
    <w:p w14:paraId="5E98974F" w14:textId="77777777" w:rsidR="00067326" w:rsidRDefault="00067326" w:rsidP="0006732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1: </w:t>
      </w:r>
      <w:r>
        <w:rPr>
          <w:rFonts w:eastAsia="SimSun" w:hint="eastAsia"/>
          <w:szCs w:val="24"/>
          <w:lang w:eastAsia="zh-CN"/>
        </w:rPr>
        <w:t>(CATT)</w:t>
      </w:r>
    </w:p>
    <w:p w14:paraId="1EF1A1A5" w14:textId="77777777" w:rsidR="00067326" w:rsidRDefault="00067326" w:rsidP="00067326">
      <w:pPr>
        <w:pStyle w:val="ListParagraph"/>
        <w:numPr>
          <w:ilvl w:val="2"/>
          <w:numId w:val="5"/>
        </w:numPr>
        <w:overflowPunct/>
        <w:autoSpaceDE/>
        <w:autoSpaceDN/>
        <w:adjustRightInd/>
        <w:spacing w:after="120"/>
        <w:ind w:firstLineChars="0"/>
        <w:textAlignment w:val="auto"/>
        <w:rPr>
          <w:rFonts w:eastAsia="SimSun"/>
          <w:szCs w:val="24"/>
          <w:lang w:eastAsia="zh-CN"/>
        </w:rPr>
      </w:pPr>
      <w:r w:rsidRPr="00232359">
        <w:rPr>
          <w:rFonts w:eastAsia="SimSun"/>
          <w:szCs w:val="24"/>
          <w:lang w:eastAsia="zh-CN"/>
        </w:rPr>
        <w:t xml:space="preserve">RAN4 not to explicitly configure the type of resource pools in TCs. </w:t>
      </w:r>
      <w:r w:rsidRPr="00757750">
        <w:rPr>
          <w:rFonts w:eastAsia="SimSun"/>
          <w:szCs w:val="24"/>
          <w:lang w:eastAsia="zh-CN"/>
        </w:rPr>
        <w:t xml:space="preserve"> </w:t>
      </w:r>
    </w:p>
    <w:p w14:paraId="36D2F8A8" w14:textId="77777777" w:rsidR="00067326" w:rsidRDefault="00067326" w:rsidP="0006732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2</w:t>
      </w:r>
      <w:r w:rsidRPr="00A944DE">
        <w:rPr>
          <w:rFonts w:eastAsia="SimSun"/>
          <w:szCs w:val="24"/>
          <w:lang w:eastAsia="zh-CN"/>
        </w:rPr>
        <w:t xml:space="preserve">: </w:t>
      </w:r>
      <w:r>
        <w:rPr>
          <w:rFonts w:eastAsia="SimSun" w:hint="eastAsia"/>
          <w:szCs w:val="24"/>
          <w:lang w:eastAsia="zh-CN"/>
        </w:rPr>
        <w:t>(Huawei)</w:t>
      </w:r>
    </w:p>
    <w:p w14:paraId="569A03F8" w14:textId="77777777" w:rsidR="00067326" w:rsidRDefault="00067326" w:rsidP="00067326">
      <w:pPr>
        <w:pStyle w:val="ListParagraph"/>
        <w:numPr>
          <w:ilvl w:val="2"/>
          <w:numId w:val="5"/>
        </w:numPr>
        <w:ind w:firstLineChars="0"/>
        <w:rPr>
          <w:rFonts w:eastAsia="SimSun"/>
          <w:szCs w:val="24"/>
          <w:lang w:eastAsia="zh-CN"/>
        </w:rPr>
      </w:pPr>
      <w:r w:rsidRPr="00232359">
        <w:rPr>
          <w:rFonts w:eastAsia="SimSun"/>
          <w:szCs w:val="24"/>
          <w:lang w:eastAsia="zh-CN"/>
        </w:rPr>
        <w:t>Shared and dedicated resource pools are randomly used among different TCs</w:t>
      </w:r>
      <w:r>
        <w:rPr>
          <w:rFonts w:eastAsia="SimSun" w:hint="eastAsia"/>
          <w:szCs w:val="24"/>
          <w:lang w:eastAsia="zh-CN"/>
        </w:rPr>
        <w:t>.</w:t>
      </w:r>
    </w:p>
    <w:p w14:paraId="6D97311C" w14:textId="77777777" w:rsidR="00067326" w:rsidRDefault="00067326" w:rsidP="0006732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A944DE">
        <w:rPr>
          <w:rFonts w:eastAsia="SimSun"/>
          <w:szCs w:val="24"/>
          <w:lang w:eastAsia="zh-CN"/>
        </w:rPr>
        <w:t xml:space="preserve">Option </w:t>
      </w:r>
      <w:r>
        <w:rPr>
          <w:rFonts w:eastAsia="SimSun" w:hint="eastAsia"/>
          <w:szCs w:val="24"/>
          <w:lang w:eastAsia="zh-CN"/>
        </w:rPr>
        <w:t>3</w:t>
      </w:r>
      <w:r w:rsidRPr="00A944DE">
        <w:rPr>
          <w:rFonts w:eastAsia="SimSun"/>
          <w:szCs w:val="24"/>
          <w:lang w:eastAsia="zh-CN"/>
        </w:rPr>
        <w:t xml:space="preserve">: </w:t>
      </w:r>
      <w:r>
        <w:rPr>
          <w:rFonts w:eastAsia="SimSun" w:hint="eastAsia"/>
          <w:szCs w:val="24"/>
          <w:lang w:eastAsia="zh-CN"/>
        </w:rPr>
        <w:t>(Qualcomm)</w:t>
      </w:r>
    </w:p>
    <w:p w14:paraId="5C43EE37" w14:textId="77777777" w:rsidR="00067326" w:rsidRPr="00757750" w:rsidRDefault="00067326" w:rsidP="00067326">
      <w:pPr>
        <w:pStyle w:val="ListParagraph"/>
        <w:numPr>
          <w:ilvl w:val="2"/>
          <w:numId w:val="5"/>
        </w:numPr>
        <w:ind w:firstLineChars="0"/>
        <w:rPr>
          <w:rFonts w:eastAsia="SimSun"/>
          <w:szCs w:val="24"/>
          <w:lang w:eastAsia="zh-CN"/>
        </w:rPr>
      </w:pPr>
      <w:r w:rsidRPr="00232359">
        <w:rPr>
          <w:rFonts w:eastAsia="SimSun"/>
          <w:szCs w:val="24"/>
          <w:lang w:eastAsia="zh-CN"/>
        </w:rPr>
        <w:t>If the effort is deemed acceptable, each test case would be defined so that it can be run with either shared or dedicated resource pool, and a UE would be tested in one configuration (by UE choice if the UE supports both)</w:t>
      </w:r>
      <w:r>
        <w:rPr>
          <w:rFonts w:eastAsia="SimSun" w:hint="eastAsia"/>
          <w:szCs w:val="24"/>
          <w:lang w:eastAsia="zh-CN"/>
        </w:rPr>
        <w:t>.</w:t>
      </w:r>
    </w:p>
    <w:p w14:paraId="35169550" w14:textId="77777777" w:rsidR="00067326" w:rsidRPr="00757750" w:rsidRDefault="00067326" w:rsidP="00067326">
      <w:pPr>
        <w:pStyle w:val="ListParagraph"/>
        <w:numPr>
          <w:ilvl w:val="2"/>
          <w:numId w:val="5"/>
        </w:numPr>
        <w:ind w:firstLineChars="0"/>
        <w:rPr>
          <w:rFonts w:eastAsia="SimSun"/>
          <w:szCs w:val="24"/>
          <w:lang w:eastAsia="zh-CN"/>
        </w:rPr>
      </w:pPr>
      <w:r w:rsidRPr="00232359">
        <w:rPr>
          <w:rFonts w:eastAsia="SimSun"/>
          <w:szCs w:val="24"/>
          <w:lang w:eastAsia="zh-CN"/>
        </w:rPr>
        <w:t>Otherwise, RAN4 should split the test cases evenly between the two types of resource pool.</w:t>
      </w:r>
    </w:p>
    <w:p w14:paraId="3E6AF607" w14:textId="77777777" w:rsidR="00067326" w:rsidRPr="005413D2" w:rsidRDefault="00067326" w:rsidP="00067326">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5413D2">
        <w:rPr>
          <w:rFonts w:eastAsia="SimSun"/>
          <w:szCs w:val="24"/>
          <w:lang w:eastAsia="zh-CN"/>
        </w:rPr>
        <w:t>Recommended WF</w:t>
      </w:r>
    </w:p>
    <w:p w14:paraId="286D4DD3" w14:textId="77777777" w:rsidR="00067326" w:rsidRPr="005413D2" w:rsidRDefault="00067326" w:rsidP="00067326">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5413D2">
        <w:rPr>
          <w:rFonts w:eastAsia="SimSun" w:hint="eastAsia"/>
          <w:szCs w:val="24"/>
          <w:lang w:eastAsia="zh-CN"/>
        </w:rPr>
        <w:t>Discuss o</w:t>
      </w:r>
      <w:r w:rsidRPr="005413D2">
        <w:rPr>
          <w:rFonts w:eastAsia="SimSun"/>
          <w:szCs w:val="24"/>
          <w:lang w:eastAsia="zh-CN"/>
        </w:rPr>
        <w:t>ption</w:t>
      </w:r>
      <w:r w:rsidRPr="005413D2">
        <w:rPr>
          <w:rFonts w:eastAsia="SimSun" w:hint="eastAsia"/>
          <w:szCs w:val="24"/>
          <w:lang w:eastAsia="zh-CN"/>
        </w:rPr>
        <w:t xml:space="preserve">s. </w:t>
      </w:r>
    </w:p>
    <w:p w14:paraId="044F64FB" w14:textId="77777777" w:rsidR="00067326" w:rsidRPr="005413D2" w:rsidRDefault="00067326" w:rsidP="00067326">
      <w:pPr>
        <w:spacing w:after="120"/>
        <w:rPr>
          <w:szCs w:val="24"/>
          <w:highlight w:val="yellow"/>
          <w:lang w:eastAsia="zh-CN"/>
        </w:rPr>
      </w:pPr>
      <w:r w:rsidRPr="005413D2">
        <w:rPr>
          <w:rFonts w:hint="eastAsia"/>
          <w:szCs w:val="24"/>
          <w:highlight w:val="yellow"/>
          <w:lang w:eastAsia="zh-CN"/>
        </w:rPr>
        <w:t>Discuss</w:t>
      </w:r>
      <w:r w:rsidRPr="005413D2">
        <w:rPr>
          <w:szCs w:val="24"/>
          <w:highlight w:val="yellow"/>
          <w:lang w:eastAsia="zh-CN"/>
        </w:rPr>
        <w:t>ion:</w:t>
      </w:r>
    </w:p>
    <w:p w14:paraId="08213B2F" w14:textId="4BC4979F" w:rsidR="007614A6" w:rsidRDefault="007614A6" w:rsidP="007614A6">
      <w:pPr>
        <w:pStyle w:val="Heading3"/>
        <w:rPr>
          <w:highlight w:val="cyan"/>
        </w:rPr>
      </w:pPr>
      <w:r>
        <w:rPr>
          <w:highlight w:val="cyan"/>
        </w:rPr>
        <w:t>Carrier phase positioning</w:t>
      </w:r>
      <w:r w:rsidRPr="00377047">
        <w:rPr>
          <w:highlight w:val="cyan"/>
        </w:rPr>
        <w:t xml:space="preserve"> (Agenda </w:t>
      </w:r>
      <w:r w:rsidR="00175772">
        <w:rPr>
          <w:highlight w:val="cyan"/>
        </w:rPr>
        <w:t>4</w:t>
      </w:r>
      <w:r>
        <w:rPr>
          <w:highlight w:val="cyan"/>
        </w:rPr>
        <w:t>.</w:t>
      </w:r>
      <w:r w:rsidR="00175772">
        <w:rPr>
          <w:highlight w:val="cyan"/>
        </w:rPr>
        <w:t>2</w:t>
      </w:r>
      <w:r>
        <w:rPr>
          <w:highlight w:val="cyan"/>
        </w:rPr>
        <w:t>.2.6</w:t>
      </w:r>
      <w:r w:rsidRPr="00377047">
        <w:rPr>
          <w:highlight w:val="cyan"/>
        </w:rPr>
        <w:t>)</w:t>
      </w:r>
    </w:p>
    <w:p w14:paraId="5AB35A91" w14:textId="77777777" w:rsidR="000E0B35" w:rsidRPr="000E0B35" w:rsidRDefault="000E0B35" w:rsidP="000E0B35">
      <w:pPr>
        <w:rPr>
          <w:highlight w:val="yellow"/>
          <w:lang w:val="en-US" w:eastAsia="zh-CN"/>
        </w:rPr>
      </w:pPr>
      <w:r w:rsidRPr="000E0B35">
        <w:rPr>
          <w:highlight w:val="yellow"/>
          <w:lang w:val="en-US" w:eastAsia="zh-CN"/>
        </w:rPr>
        <w:t>TBD</w:t>
      </w:r>
    </w:p>
    <w:p w14:paraId="295A7F20" w14:textId="2EC0D642" w:rsidR="001A3CEA" w:rsidRDefault="007614A6" w:rsidP="007614A6">
      <w:pPr>
        <w:pStyle w:val="Heading3"/>
        <w:rPr>
          <w:highlight w:val="cyan"/>
        </w:rPr>
      </w:pPr>
      <w:r>
        <w:rPr>
          <w:highlight w:val="cyan"/>
        </w:rPr>
        <w:t>LPHAP</w:t>
      </w:r>
      <w:r w:rsidRPr="00377047">
        <w:rPr>
          <w:highlight w:val="cyan"/>
        </w:rPr>
        <w:t xml:space="preserve"> (Agenda </w:t>
      </w:r>
      <w:r w:rsidR="00175772">
        <w:rPr>
          <w:highlight w:val="cyan"/>
        </w:rPr>
        <w:t>4</w:t>
      </w:r>
      <w:r>
        <w:rPr>
          <w:highlight w:val="cyan"/>
        </w:rPr>
        <w:t>.</w:t>
      </w:r>
      <w:r w:rsidR="00175772">
        <w:rPr>
          <w:highlight w:val="cyan"/>
        </w:rPr>
        <w:t>2</w:t>
      </w:r>
      <w:r>
        <w:rPr>
          <w:highlight w:val="cyan"/>
        </w:rPr>
        <w:t>.2.</w:t>
      </w:r>
      <w:r w:rsidR="00672329">
        <w:rPr>
          <w:highlight w:val="cyan"/>
        </w:rPr>
        <w:t>3</w:t>
      </w:r>
      <w:r w:rsidRPr="00377047">
        <w:rPr>
          <w:highlight w:val="cyan"/>
        </w:rPr>
        <w:t>)</w:t>
      </w:r>
    </w:p>
    <w:p w14:paraId="4E2DDC71" w14:textId="55FE80CA" w:rsidR="00175772" w:rsidRPr="002522BF" w:rsidRDefault="00EB6AB4" w:rsidP="00175772">
      <w:pPr>
        <w:rPr>
          <w:highlight w:val="cyan"/>
          <w:lang w:val="en-US" w:eastAsia="zh-CN"/>
        </w:rPr>
      </w:pPr>
      <w:r>
        <w:rPr>
          <w:highlight w:val="yellow"/>
          <w:lang w:val="en-US" w:eastAsia="zh-CN"/>
        </w:rPr>
        <w:t>No open issues.</w:t>
      </w:r>
    </w:p>
    <w:p w14:paraId="47C12C21" w14:textId="77777777" w:rsidR="00A372DF" w:rsidRPr="00A372DF" w:rsidRDefault="00A372DF" w:rsidP="00A372DF">
      <w:pPr>
        <w:rPr>
          <w:highlight w:val="cyan"/>
          <w:lang w:val="sv-SE" w:eastAsia="zh-CN"/>
        </w:rPr>
      </w:pPr>
    </w:p>
    <w:sectPr w:rsidR="00A372DF" w:rsidRPr="00A372D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8398" w14:textId="77777777" w:rsidR="003857C4" w:rsidRDefault="003857C4">
      <w:pPr>
        <w:spacing w:after="0"/>
      </w:pPr>
      <w:r>
        <w:separator/>
      </w:r>
    </w:p>
  </w:endnote>
  <w:endnote w:type="continuationSeparator" w:id="0">
    <w:p w14:paraId="3BB91729" w14:textId="77777777" w:rsidR="003857C4" w:rsidRDefault="003857C4">
      <w:pPr>
        <w:spacing w:after="0"/>
      </w:pPr>
      <w:r>
        <w:continuationSeparator/>
      </w:r>
    </w:p>
  </w:endnote>
  <w:endnote w:type="continuationNotice" w:id="1">
    <w:p w14:paraId="776483B5" w14:textId="77777777" w:rsidR="003857C4" w:rsidRDefault="003857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default"/>
    <w:sig w:usb0="00000000" w:usb1="00000000" w:usb2="00000000" w:usb3="00000000" w:csb0="003E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jaVu Math TeX Gyre">
    <w:altName w:val="Calibri"/>
    <w:charset w:val="00"/>
    <w:family w:val="auto"/>
    <w:pitch w:val="default"/>
    <w:sig w:usb0="A10000EF" w:usb1="4201F9EE" w:usb2="02000000" w:usb3="00000000" w:csb0="60000193" w:csb1="0DD40000"/>
  </w:font>
  <w:font w:name="Microsoft Sans Serif">
    <w:panose1 w:val="020B0604020202020204"/>
    <w:charset w:val="00"/>
    <w:family w:val="swiss"/>
    <w:pitch w:val="variable"/>
    <w:sig w:usb0="E5002EFF" w:usb1="C000605B" w:usb2="00000029" w:usb3="00000000" w:csb0="000101FF" w:csb1="00000000"/>
  </w:font>
  <w:font w:name="Times New Roman Regular">
    <w:altName w:val="Times New Roman"/>
    <w:charset w:val="00"/>
    <w:family w:val="auto"/>
    <w:pitch w:val="default"/>
    <w:sig w:usb0="E0002AEF" w:usb1="C0007841" w:usb2="00000009" w:usb3="00000000" w:csb0="400001FF" w:csb1="FFFF0000"/>
  </w:font>
  <w:font w:name="Times New Roman Bold">
    <w:altName w:val="Times New Roman"/>
    <w:panose1 w:val="02020803070505020304"/>
    <w:charset w:val="00"/>
    <w:family w:val="auto"/>
    <w:pitch w:val="default"/>
    <w:sig w:usb0="E0002AEF" w:usb1="C0007841"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auto"/>
    <w:pitch w:val="default"/>
  </w:font>
  <w:font w:name="Times New Roman Bold Italic">
    <w:altName w:val="Times New Roman"/>
    <w:panose1 w:val="02020703060505090304"/>
    <w:charset w:val="00"/>
    <w:family w:val="auto"/>
    <w:pitch w:val="default"/>
    <w:sig w:usb0="E0002AEF" w:usb1="C0007841" w:usb2="00000009" w:usb3="00000000" w:csb0="400001FF" w:csb1="FFFF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01519" w14:textId="77777777" w:rsidR="003857C4" w:rsidRDefault="003857C4">
      <w:pPr>
        <w:spacing w:after="0"/>
      </w:pPr>
      <w:r>
        <w:separator/>
      </w:r>
    </w:p>
  </w:footnote>
  <w:footnote w:type="continuationSeparator" w:id="0">
    <w:p w14:paraId="0017E580" w14:textId="77777777" w:rsidR="003857C4" w:rsidRDefault="003857C4">
      <w:pPr>
        <w:spacing w:after="0"/>
      </w:pPr>
      <w:r>
        <w:continuationSeparator/>
      </w:r>
    </w:p>
  </w:footnote>
  <w:footnote w:type="continuationNotice" w:id="1">
    <w:p w14:paraId="44CF9DAC" w14:textId="77777777" w:rsidR="003857C4" w:rsidRDefault="003857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EE517"/>
    <w:multiLevelType w:val="multilevel"/>
    <w:tmpl w:val="B3DEE517"/>
    <w:lvl w:ilvl="0">
      <w:start w:val="1"/>
      <w:numFmt w:val="bullet"/>
      <w:lvlText w:val=""/>
      <w:lvlJc w:val="left"/>
      <w:pPr>
        <w:tabs>
          <w:tab w:val="left" w:pos="420"/>
        </w:tabs>
        <w:ind w:left="420" w:hanging="420"/>
      </w:pPr>
      <w:rPr>
        <w:rFonts w:ascii="Wingdings" w:hAnsi="Wingdings" w:hint="default"/>
        <w:sz w:val="14"/>
        <w:szCs w:val="14"/>
      </w:rPr>
    </w:lvl>
    <w:lvl w:ilvl="1">
      <w:start w:val="1"/>
      <w:numFmt w:val="bullet"/>
      <w:lvlText w:val=""/>
      <w:lvlJc w:val="left"/>
      <w:pPr>
        <w:tabs>
          <w:tab w:val="left" w:pos="840"/>
        </w:tabs>
        <w:ind w:left="840" w:hanging="420"/>
      </w:pPr>
      <w:rPr>
        <w:rFonts w:ascii="Wingdings" w:hAnsi="Wingdings" w:hint="default"/>
        <w:sz w:val="14"/>
        <w:szCs w:val="14"/>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AB62F99"/>
    <w:multiLevelType w:val="multilevel"/>
    <w:tmpl w:val="BAB62F99"/>
    <w:lvl w:ilvl="0">
      <w:start w:val="1"/>
      <w:numFmt w:val="bullet"/>
      <w:lvlText w:val=""/>
      <w:lvlJc w:val="left"/>
      <w:pPr>
        <w:ind w:left="936" w:firstLine="0"/>
      </w:pPr>
      <w:rPr>
        <w:rFonts w:ascii="Symbol" w:hAnsi="Symbol" w:cs="Symbol"/>
        <w:color w:val="4472C4"/>
      </w:rPr>
    </w:lvl>
    <w:lvl w:ilvl="1">
      <w:start w:val="1"/>
      <w:numFmt w:val="bullet"/>
      <w:lvlText w:val="o"/>
      <w:lvlJc w:val="left"/>
      <w:pPr>
        <w:ind w:left="1656" w:firstLine="0"/>
      </w:pPr>
      <w:rPr>
        <w:rFonts w:ascii="Courier New" w:hAnsi="Courier New" w:cs="Courier New"/>
        <w:color w:val="4472C4"/>
      </w:rPr>
    </w:lvl>
    <w:lvl w:ilvl="2">
      <w:start w:val="1"/>
      <w:numFmt w:val="bullet"/>
      <w:lvlText w:val=""/>
      <w:lvlJc w:val="left"/>
      <w:pPr>
        <w:ind w:left="2376" w:firstLine="0"/>
      </w:pPr>
      <w:rPr>
        <w:rFonts w:ascii="Wingdings" w:hAnsi="Wingdings" w:cs="Wingdings" w:hint="default"/>
        <w:color w:val="4472C4"/>
      </w:rPr>
    </w:lvl>
    <w:lvl w:ilvl="3">
      <w:start w:val="1"/>
      <w:numFmt w:val="bullet"/>
      <w:lvlText w:val=""/>
      <w:lvlJc w:val="left"/>
      <w:pPr>
        <w:ind w:left="3096" w:firstLine="0"/>
      </w:pPr>
      <w:rPr>
        <w:rFonts w:ascii="Symbol" w:hAnsi="Symbol" w:cs="Symbol" w:hint="default"/>
        <w:color w:val="4472C4"/>
      </w:rPr>
    </w:lvl>
    <w:lvl w:ilvl="4">
      <w:start w:val="1"/>
      <w:numFmt w:val="bullet"/>
      <w:lvlText w:val="o"/>
      <w:lvlJc w:val="left"/>
      <w:pPr>
        <w:ind w:left="3816" w:firstLine="0"/>
      </w:pPr>
      <w:rPr>
        <w:rFonts w:ascii="Courier New" w:hAnsi="Courier New" w:cs="Courier New" w:hint="default"/>
      </w:rPr>
    </w:lvl>
    <w:lvl w:ilvl="5">
      <w:start w:val="1"/>
      <w:numFmt w:val="bullet"/>
      <w:lvlText w:val=""/>
      <w:lvlJc w:val="left"/>
      <w:pPr>
        <w:ind w:left="4539" w:firstLine="0"/>
      </w:pPr>
      <w:rPr>
        <w:rFonts w:ascii="Wingdings" w:hAnsi="Wingdings" w:cs="Wingdings" w:hint="default"/>
      </w:rPr>
    </w:lvl>
    <w:lvl w:ilvl="6">
      <w:start w:val="1"/>
      <w:numFmt w:val="bullet"/>
      <w:lvlText w:val=""/>
      <w:lvlJc w:val="left"/>
      <w:pPr>
        <w:ind w:left="5256" w:firstLine="0"/>
      </w:pPr>
      <w:rPr>
        <w:rFonts w:ascii="Symbol" w:hAnsi="Symbol" w:cs="Symbol" w:hint="default"/>
      </w:rPr>
    </w:lvl>
    <w:lvl w:ilvl="7">
      <w:start w:val="1"/>
      <w:numFmt w:val="bullet"/>
      <w:lvlText w:val="o"/>
      <w:lvlJc w:val="left"/>
      <w:pPr>
        <w:ind w:left="5976" w:firstLine="0"/>
      </w:pPr>
      <w:rPr>
        <w:rFonts w:ascii="Courier New" w:hAnsi="Courier New" w:cs="Courier New" w:hint="default"/>
      </w:rPr>
    </w:lvl>
    <w:lvl w:ilvl="8">
      <w:start w:val="1"/>
      <w:numFmt w:val="bullet"/>
      <w:lvlText w:val=""/>
      <w:lvlJc w:val="left"/>
      <w:pPr>
        <w:ind w:left="6696" w:firstLine="0"/>
      </w:pPr>
      <w:rPr>
        <w:rFonts w:ascii="Wingdings" w:hAnsi="Wingdings" w:cs="Wingdings" w:hint="default"/>
      </w:rPr>
    </w:lvl>
  </w:abstractNum>
  <w:abstractNum w:abstractNumId="2" w15:restartNumberingAfterBreak="0">
    <w:nsid w:val="C73515B9"/>
    <w:multiLevelType w:val="multilevel"/>
    <w:tmpl w:val="C73515B9"/>
    <w:lvl w:ilvl="0">
      <w:start w:val="1"/>
      <w:numFmt w:val="bullet"/>
      <w:lvlText w:val=""/>
      <w:lvlJc w:val="left"/>
      <w:pPr>
        <w:tabs>
          <w:tab w:val="left" w:pos="420"/>
        </w:tabs>
        <w:ind w:left="420" w:hanging="420"/>
      </w:pPr>
      <w:rPr>
        <w:rFonts w:ascii="Wingdings" w:hAnsi="Wingdings" w:hint="default"/>
        <w:sz w:val="12"/>
        <w:szCs w:val="12"/>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96F2EA5"/>
    <w:multiLevelType w:val="singleLevel"/>
    <w:tmpl w:val="F96F2EA5"/>
    <w:lvl w:ilvl="0">
      <w:start w:val="1"/>
      <w:numFmt w:val="bullet"/>
      <w:lvlText w:val=""/>
      <w:lvlJc w:val="left"/>
      <w:pPr>
        <w:tabs>
          <w:tab w:val="left" w:pos="420"/>
        </w:tabs>
        <w:ind w:left="420" w:hanging="420"/>
      </w:pPr>
      <w:rPr>
        <w:rFonts w:ascii="Wingdings" w:hAnsi="Wingdings" w:hint="default"/>
        <w:sz w:val="15"/>
        <w:szCs w:val="15"/>
      </w:rPr>
    </w:lvl>
  </w:abstractNum>
  <w:abstractNum w:abstractNumId="4" w15:restartNumberingAfterBreak="0">
    <w:nsid w:val="FDB91217"/>
    <w:multiLevelType w:val="singleLevel"/>
    <w:tmpl w:val="FDB91217"/>
    <w:lvl w:ilvl="0">
      <w:start w:val="1"/>
      <w:numFmt w:val="bullet"/>
      <w:lvlText w:val=""/>
      <w:lvlJc w:val="left"/>
      <w:pPr>
        <w:tabs>
          <w:tab w:val="left" w:pos="2100"/>
        </w:tabs>
        <w:ind w:left="2100" w:hanging="420"/>
      </w:pPr>
      <w:rPr>
        <w:rFonts w:ascii="Wingdings" w:hAnsi="Wingdings" w:hint="default"/>
        <w:sz w:val="10"/>
        <w:szCs w:val="10"/>
      </w:rPr>
    </w:lvl>
  </w:abstractNum>
  <w:abstractNum w:abstractNumId="5"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6"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636BDB"/>
    <w:multiLevelType w:val="hybridMultilevel"/>
    <w:tmpl w:val="7E3E9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065241F"/>
    <w:multiLevelType w:val="hybridMultilevel"/>
    <w:tmpl w:val="C2F279FE"/>
    <w:lvl w:ilvl="0" w:tplc="04090005">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5D05360"/>
    <w:multiLevelType w:val="hybridMultilevel"/>
    <w:tmpl w:val="DB9C74B2"/>
    <w:lvl w:ilvl="0" w:tplc="04090019">
      <w:start w:val="1"/>
      <w:numFmt w:val="lowerLetter"/>
      <w:lvlText w:val="%1."/>
      <w:lvlJc w:val="left"/>
      <w:pPr>
        <w:ind w:left="936" w:hanging="360"/>
      </w:pPr>
      <w:rPr>
        <w:rFonts w:hint="default"/>
        <w:color w:val="4472C4" w:themeColor="accent1"/>
      </w:rPr>
    </w:lvl>
    <w:lvl w:ilvl="1" w:tplc="FFFFFFFF">
      <w:start w:val="1"/>
      <w:numFmt w:val="bullet"/>
      <w:lvlText w:val="o"/>
      <w:lvlJc w:val="left"/>
      <w:pPr>
        <w:ind w:left="1656" w:hanging="360"/>
      </w:pPr>
      <w:rPr>
        <w:rFonts w:ascii="Courier New" w:hAnsi="Courier New" w:cs="Courier New" w:hint="default"/>
        <w:color w:val="4472C4" w:themeColor="accent1"/>
      </w:rPr>
    </w:lvl>
    <w:lvl w:ilvl="2" w:tplc="FFFFFFFF">
      <w:start w:val="1"/>
      <w:numFmt w:val="bullet"/>
      <w:lvlText w:val=""/>
      <w:lvlJc w:val="left"/>
      <w:pPr>
        <w:ind w:left="2376" w:hanging="360"/>
      </w:pPr>
      <w:rPr>
        <w:rFonts w:ascii="Wingdings" w:hAnsi="Wingdings" w:hint="default"/>
        <w:color w:val="4472C4" w:themeColor="accent1"/>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1" w15:restartNumberingAfterBreak="0">
    <w:nsid w:val="2B7860D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D37A3D"/>
    <w:multiLevelType w:val="multilevel"/>
    <w:tmpl w:val="FCE210D8"/>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185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2E5013B"/>
    <w:multiLevelType w:val="hybridMultilevel"/>
    <w:tmpl w:val="9452805E"/>
    <w:lvl w:ilvl="0" w:tplc="04090005">
      <w:start w:val="1"/>
      <w:numFmt w:val="bullet"/>
      <w:lvlText w:val=""/>
      <w:lvlJc w:val="left"/>
      <w:pPr>
        <w:ind w:left="2348" w:hanging="360"/>
      </w:pPr>
      <w:rPr>
        <w:rFonts w:ascii="Wingdings" w:hAnsi="Wingdings" w:hint="default"/>
        <w:color w:val="4472C4" w:themeColor="accent1"/>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6" w15:restartNumberingAfterBreak="0">
    <w:nsid w:val="571757B0"/>
    <w:multiLevelType w:val="hybridMultilevel"/>
    <w:tmpl w:val="A1E4353A"/>
    <w:lvl w:ilvl="0" w:tplc="8A4E5746">
      <w:start w:val="8"/>
      <w:numFmt w:val="bullet"/>
      <w:lvlText w:val="-"/>
      <w:lvlJc w:val="left"/>
      <w:pPr>
        <w:ind w:left="846" w:hanging="420"/>
      </w:pPr>
      <w:rPr>
        <w:rFonts w:ascii="Times New Roman" w:eastAsia="Times New Roman"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start w:val="1"/>
      <w:numFmt w:val="bullet"/>
      <w:lvlText w:val=""/>
      <w:lvlJc w:val="left"/>
      <w:pPr>
        <w:ind w:left="2106" w:hanging="420"/>
      </w:pPr>
      <w:rPr>
        <w:rFonts w:ascii="Wingdings" w:hAnsi="Wingdings" w:hint="default"/>
      </w:rPr>
    </w:lvl>
    <w:lvl w:ilvl="4" w:tplc="04090003">
      <w:start w:val="1"/>
      <w:numFmt w:val="bullet"/>
      <w:lvlText w:val=""/>
      <w:lvlJc w:val="left"/>
      <w:pPr>
        <w:ind w:left="2526" w:hanging="420"/>
      </w:pPr>
      <w:rPr>
        <w:rFonts w:ascii="Wingdings" w:hAnsi="Wingdings" w:hint="default"/>
      </w:rPr>
    </w:lvl>
    <w:lvl w:ilvl="5" w:tplc="04090005">
      <w:start w:val="1"/>
      <w:numFmt w:val="bullet"/>
      <w:lvlText w:val=""/>
      <w:lvlJc w:val="left"/>
      <w:pPr>
        <w:ind w:left="2946" w:hanging="420"/>
      </w:pPr>
      <w:rPr>
        <w:rFonts w:ascii="Wingdings" w:hAnsi="Wingdings" w:hint="default"/>
      </w:rPr>
    </w:lvl>
    <w:lvl w:ilvl="6" w:tplc="04090001">
      <w:start w:val="1"/>
      <w:numFmt w:val="bullet"/>
      <w:lvlText w:val=""/>
      <w:lvlJc w:val="left"/>
      <w:pPr>
        <w:ind w:left="3366" w:hanging="420"/>
      </w:pPr>
      <w:rPr>
        <w:rFonts w:ascii="Wingdings" w:hAnsi="Wingdings" w:hint="default"/>
      </w:rPr>
    </w:lvl>
    <w:lvl w:ilvl="7" w:tplc="04090003">
      <w:start w:val="1"/>
      <w:numFmt w:val="bullet"/>
      <w:lvlText w:val=""/>
      <w:lvlJc w:val="left"/>
      <w:pPr>
        <w:ind w:left="3786" w:hanging="420"/>
      </w:pPr>
      <w:rPr>
        <w:rFonts w:ascii="Wingdings" w:hAnsi="Wingdings" w:hint="default"/>
      </w:rPr>
    </w:lvl>
    <w:lvl w:ilvl="8" w:tplc="04090005">
      <w:start w:val="1"/>
      <w:numFmt w:val="bullet"/>
      <w:lvlText w:val=""/>
      <w:lvlJc w:val="left"/>
      <w:pPr>
        <w:ind w:left="4206"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027D5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6C0A12"/>
    <w:multiLevelType w:val="singleLevel"/>
    <w:tmpl w:val="5F6C0A12"/>
    <w:lvl w:ilvl="0">
      <w:start w:val="1"/>
      <w:numFmt w:val="bullet"/>
      <w:lvlText w:val=""/>
      <w:lvlJc w:val="left"/>
      <w:pPr>
        <w:tabs>
          <w:tab w:val="left" w:pos="1680"/>
        </w:tabs>
        <w:ind w:left="1680" w:hanging="420"/>
      </w:pPr>
      <w:rPr>
        <w:rFonts w:ascii="Wingdings" w:hAnsi="Wingdings" w:hint="default"/>
        <w:sz w:val="15"/>
        <w:szCs w:val="15"/>
      </w:rPr>
    </w:lvl>
  </w:abstractNum>
  <w:abstractNum w:abstractNumId="20" w15:restartNumberingAfterBreak="0">
    <w:nsid w:val="642062CE"/>
    <w:multiLevelType w:val="multilevel"/>
    <w:tmpl w:val="6B868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5C7321"/>
    <w:multiLevelType w:val="multilevel"/>
    <w:tmpl w:val="3350D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990623E"/>
    <w:multiLevelType w:val="hybridMultilevel"/>
    <w:tmpl w:val="042C4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490558861">
    <w:abstractNumId w:val="12"/>
  </w:num>
  <w:num w:numId="2" w16cid:durableId="258372948">
    <w:abstractNumId w:val="15"/>
    <w:lvlOverride w:ilvl="0">
      <w:startOverride w:val="1"/>
    </w:lvlOverride>
  </w:num>
  <w:num w:numId="3" w16cid:durableId="1423333044">
    <w:abstractNumId w:val="14"/>
  </w:num>
  <w:num w:numId="4" w16cid:durableId="67075246">
    <w:abstractNumId w:val="7"/>
  </w:num>
  <w:num w:numId="5" w16cid:durableId="252593593">
    <w:abstractNumId w:val="17"/>
  </w:num>
  <w:num w:numId="6" w16cid:durableId="54857171">
    <w:abstractNumId w:val="22"/>
  </w:num>
  <w:num w:numId="7" w16cid:durableId="47846305">
    <w:abstractNumId w:val="24"/>
  </w:num>
  <w:num w:numId="8" w16cid:durableId="1542748605">
    <w:abstractNumId w:val="21"/>
  </w:num>
  <w:num w:numId="9" w16cid:durableId="504366967">
    <w:abstractNumId w:val="5"/>
  </w:num>
  <w:num w:numId="10" w16cid:durableId="565188445">
    <w:abstractNumId w:val="8"/>
  </w:num>
  <w:num w:numId="11" w16cid:durableId="278143547">
    <w:abstractNumId w:val="25"/>
  </w:num>
  <w:num w:numId="12" w16cid:durableId="107505647">
    <w:abstractNumId w:val="11"/>
  </w:num>
  <w:num w:numId="13" w16cid:durableId="163712887">
    <w:abstractNumId w:val="18"/>
  </w:num>
  <w:num w:numId="14" w16cid:durableId="239558304">
    <w:abstractNumId w:val="13"/>
  </w:num>
  <w:num w:numId="15" w16cid:durableId="1969165829">
    <w:abstractNumId w:val="10"/>
  </w:num>
  <w:num w:numId="16" w16cid:durableId="492258720">
    <w:abstractNumId w:val="23"/>
  </w:num>
  <w:num w:numId="17" w16cid:durableId="1646272876">
    <w:abstractNumId w:val="20"/>
  </w:num>
  <w:num w:numId="18" w16cid:durableId="1086149590">
    <w:abstractNumId w:val="15"/>
  </w:num>
  <w:num w:numId="19" w16cid:durableId="191843515">
    <w:abstractNumId w:val="9"/>
  </w:num>
  <w:num w:numId="20" w16cid:durableId="1298560206">
    <w:abstractNumId w:val="6"/>
  </w:num>
  <w:num w:numId="21" w16cid:durableId="663317359">
    <w:abstractNumId w:val="1"/>
  </w:num>
  <w:num w:numId="22" w16cid:durableId="1348019254">
    <w:abstractNumId w:val="2"/>
  </w:num>
  <w:num w:numId="23" w16cid:durableId="898592155">
    <w:abstractNumId w:val="0"/>
  </w:num>
  <w:num w:numId="24" w16cid:durableId="509760310">
    <w:abstractNumId w:val="19"/>
  </w:num>
  <w:num w:numId="25" w16cid:durableId="1646816811">
    <w:abstractNumId w:val="3"/>
  </w:num>
  <w:num w:numId="26" w16cid:durableId="1764376628">
    <w:abstractNumId w:val="4"/>
  </w:num>
  <w:num w:numId="27" w16cid:durableId="1228228773">
    <w:abstractNumId w:val="26"/>
  </w:num>
  <w:num w:numId="28" w16cid:durableId="186274400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0C14"/>
    <w:rsid w:val="00001DCC"/>
    <w:rsid w:val="0000223C"/>
    <w:rsid w:val="00002F60"/>
    <w:rsid w:val="000032D9"/>
    <w:rsid w:val="00003950"/>
    <w:rsid w:val="000040E4"/>
    <w:rsid w:val="00004165"/>
    <w:rsid w:val="00004198"/>
    <w:rsid w:val="0000479F"/>
    <w:rsid w:val="000047BD"/>
    <w:rsid w:val="000053BC"/>
    <w:rsid w:val="00005686"/>
    <w:rsid w:val="0000590E"/>
    <w:rsid w:val="0000606D"/>
    <w:rsid w:val="0000660E"/>
    <w:rsid w:val="000070F0"/>
    <w:rsid w:val="00007AF3"/>
    <w:rsid w:val="00010120"/>
    <w:rsid w:val="00010D2F"/>
    <w:rsid w:val="00010E7B"/>
    <w:rsid w:val="00011507"/>
    <w:rsid w:val="00011717"/>
    <w:rsid w:val="000124CA"/>
    <w:rsid w:val="0001358C"/>
    <w:rsid w:val="00013C62"/>
    <w:rsid w:val="0001417B"/>
    <w:rsid w:val="000146B2"/>
    <w:rsid w:val="00016E49"/>
    <w:rsid w:val="000170E1"/>
    <w:rsid w:val="00017C1B"/>
    <w:rsid w:val="00017E55"/>
    <w:rsid w:val="00020C20"/>
    <w:rsid w:val="00020C46"/>
    <w:rsid w:val="00020C56"/>
    <w:rsid w:val="000211A3"/>
    <w:rsid w:val="000214F9"/>
    <w:rsid w:val="00021948"/>
    <w:rsid w:val="0002272B"/>
    <w:rsid w:val="0002437D"/>
    <w:rsid w:val="0002445D"/>
    <w:rsid w:val="00024A21"/>
    <w:rsid w:val="00024A57"/>
    <w:rsid w:val="000256FD"/>
    <w:rsid w:val="00026ACC"/>
    <w:rsid w:val="00027E9E"/>
    <w:rsid w:val="00030066"/>
    <w:rsid w:val="00031690"/>
    <w:rsid w:val="0003171D"/>
    <w:rsid w:val="00031792"/>
    <w:rsid w:val="00031C1D"/>
    <w:rsid w:val="000320E0"/>
    <w:rsid w:val="00032116"/>
    <w:rsid w:val="00032853"/>
    <w:rsid w:val="00033453"/>
    <w:rsid w:val="0003426C"/>
    <w:rsid w:val="00034867"/>
    <w:rsid w:val="00034D44"/>
    <w:rsid w:val="00035C50"/>
    <w:rsid w:val="00036586"/>
    <w:rsid w:val="00037111"/>
    <w:rsid w:val="00037653"/>
    <w:rsid w:val="00037BEF"/>
    <w:rsid w:val="00040B04"/>
    <w:rsid w:val="00040BB9"/>
    <w:rsid w:val="0004108F"/>
    <w:rsid w:val="000415B5"/>
    <w:rsid w:val="00041F00"/>
    <w:rsid w:val="00042052"/>
    <w:rsid w:val="0004289D"/>
    <w:rsid w:val="00043392"/>
    <w:rsid w:val="000434DC"/>
    <w:rsid w:val="00043DD2"/>
    <w:rsid w:val="00043E39"/>
    <w:rsid w:val="0004439D"/>
    <w:rsid w:val="000457A1"/>
    <w:rsid w:val="000462CA"/>
    <w:rsid w:val="00046DD3"/>
    <w:rsid w:val="000475DD"/>
    <w:rsid w:val="00047EC0"/>
    <w:rsid w:val="00050001"/>
    <w:rsid w:val="000509AD"/>
    <w:rsid w:val="000514E8"/>
    <w:rsid w:val="00051CBD"/>
    <w:rsid w:val="00051D24"/>
    <w:rsid w:val="00052041"/>
    <w:rsid w:val="00052B64"/>
    <w:rsid w:val="00052BEC"/>
    <w:rsid w:val="0005326A"/>
    <w:rsid w:val="000537B8"/>
    <w:rsid w:val="00053D0D"/>
    <w:rsid w:val="0005474A"/>
    <w:rsid w:val="00054DF2"/>
    <w:rsid w:val="000550CD"/>
    <w:rsid w:val="00055392"/>
    <w:rsid w:val="0005596C"/>
    <w:rsid w:val="00056547"/>
    <w:rsid w:val="00056966"/>
    <w:rsid w:val="00056AFC"/>
    <w:rsid w:val="00056B11"/>
    <w:rsid w:val="00056EB3"/>
    <w:rsid w:val="00057129"/>
    <w:rsid w:val="00057A89"/>
    <w:rsid w:val="00057E34"/>
    <w:rsid w:val="0006011B"/>
    <w:rsid w:val="00060DB6"/>
    <w:rsid w:val="00061DD3"/>
    <w:rsid w:val="0006266D"/>
    <w:rsid w:val="00062740"/>
    <w:rsid w:val="00062AC0"/>
    <w:rsid w:val="000636EB"/>
    <w:rsid w:val="00063E70"/>
    <w:rsid w:val="0006476C"/>
    <w:rsid w:val="00064CF8"/>
    <w:rsid w:val="00065506"/>
    <w:rsid w:val="00065910"/>
    <w:rsid w:val="00066242"/>
    <w:rsid w:val="000662A2"/>
    <w:rsid w:val="000665C5"/>
    <w:rsid w:val="00066EDD"/>
    <w:rsid w:val="00067326"/>
    <w:rsid w:val="000673D1"/>
    <w:rsid w:val="00067461"/>
    <w:rsid w:val="000676CD"/>
    <w:rsid w:val="00067753"/>
    <w:rsid w:val="00067E21"/>
    <w:rsid w:val="00070260"/>
    <w:rsid w:val="00070822"/>
    <w:rsid w:val="00070F59"/>
    <w:rsid w:val="00071215"/>
    <w:rsid w:val="00071362"/>
    <w:rsid w:val="00071519"/>
    <w:rsid w:val="0007167D"/>
    <w:rsid w:val="00072225"/>
    <w:rsid w:val="000722D0"/>
    <w:rsid w:val="00073412"/>
    <w:rsid w:val="0007352A"/>
    <w:rsid w:val="00073683"/>
    <w:rsid w:val="0007382E"/>
    <w:rsid w:val="00073F44"/>
    <w:rsid w:val="000740C0"/>
    <w:rsid w:val="00074CF3"/>
    <w:rsid w:val="0007501C"/>
    <w:rsid w:val="000750E0"/>
    <w:rsid w:val="000756E0"/>
    <w:rsid w:val="00075998"/>
    <w:rsid w:val="00075A78"/>
    <w:rsid w:val="00075BFE"/>
    <w:rsid w:val="00076572"/>
    <w:rsid w:val="000766E1"/>
    <w:rsid w:val="000772E3"/>
    <w:rsid w:val="00077A55"/>
    <w:rsid w:val="00077FF6"/>
    <w:rsid w:val="00080400"/>
    <w:rsid w:val="00080D82"/>
    <w:rsid w:val="0008160A"/>
    <w:rsid w:val="00081692"/>
    <w:rsid w:val="00082A63"/>
    <w:rsid w:val="00082C46"/>
    <w:rsid w:val="000832E7"/>
    <w:rsid w:val="00083412"/>
    <w:rsid w:val="00083570"/>
    <w:rsid w:val="00083A0A"/>
    <w:rsid w:val="000842C0"/>
    <w:rsid w:val="00084567"/>
    <w:rsid w:val="000849AB"/>
    <w:rsid w:val="00084DA7"/>
    <w:rsid w:val="00084ED6"/>
    <w:rsid w:val="00085099"/>
    <w:rsid w:val="00085A0E"/>
    <w:rsid w:val="00085FB0"/>
    <w:rsid w:val="000861A9"/>
    <w:rsid w:val="00086687"/>
    <w:rsid w:val="0008690E"/>
    <w:rsid w:val="00086F7F"/>
    <w:rsid w:val="00086FBD"/>
    <w:rsid w:val="00087321"/>
    <w:rsid w:val="00087548"/>
    <w:rsid w:val="000875CC"/>
    <w:rsid w:val="000877E7"/>
    <w:rsid w:val="00087830"/>
    <w:rsid w:val="000918C9"/>
    <w:rsid w:val="00093E7E"/>
    <w:rsid w:val="000945EA"/>
    <w:rsid w:val="0009514C"/>
    <w:rsid w:val="00096835"/>
    <w:rsid w:val="00097311"/>
    <w:rsid w:val="00097C6B"/>
    <w:rsid w:val="000A00A1"/>
    <w:rsid w:val="000A0CD4"/>
    <w:rsid w:val="000A0E37"/>
    <w:rsid w:val="000A100B"/>
    <w:rsid w:val="000A1504"/>
    <w:rsid w:val="000A1830"/>
    <w:rsid w:val="000A1BEC"/>
    <w:rsid w:val="000A2C4F"/>
    <w:rsid w:val="000A4121"/>
    <w:rsid w:val="000A41FA"/>
    <w:rsid w:val="000A4AA3"/>
    <w:rsid w:val="000A550E"/>
    <w:rsid w:val="000A64F3"/>
    <w:rsid w:val="000B00A0"/>
    <w:rsid w:val="000B0464"/>
    <w:rsid w:val="000B04F0"/>
    <w:rsid w:val="000B0960"/>
    <w:rsid w:val="000B13C7"/>
    <w:rsid w:val="000B1A55"/>
    <w:rsid w:val="000B20BB"/>
    <w:rsid w:val="000B28B5"/>
    <w:rsid w:val="000B2EF6"/>
    <w:rsid w:val="000B2FA6"/>
    <w:rsid w:val="000B3FDC"/>
    <w:rsid w:val="000B4AA0"/>
    <w:rsid w:val="000B4B88"/>
    <w:rsid w:val="000B4F4B"/>
    <w:rsid w:val="000B587A"/>
    <w:rsid w:val="000B5994"/>
    <w:rsid w:val="000B5E8B"/>
    <w:rsid w:val="000B64BB"/>
    <w:rsid w:val="000B701C"/>
    <w:rsid w:val="000C0016"/>
    <w:rsid w:val="000C0182"/>
    <w:rsid w:val="000C01B6"/>
    <w:rsid w:val="000C0524"/>
    <w:rsid w:val="000C0D17"/>
    <w:rsid w:val="000C106B"/>
    <w:rsid w:val="000C12AD"/>
    <w:rsid w:val="000C12E4"/>
    <w:rsid w:val="000C208E"/>
    <w:rsid w:val="000C2367"/>
    <w:rsid w:val="000C2553"/>
    <w:rsid w:val="000C3539"/>
    <w:rsid w:val="000C38C3"/>
    <w:rsid w:val="000C3F8D"/>
    <w:rsid w:val="000C4549"/>
    <w:rsid w:val="000C55E7"/>
    <w:rsid w:val="000C635F"/>
    <w:rsid w:val="000C6BC9"/>
    <w:rsid w:val="000C703E"/>
    <w:rsid w:val="000C726B"/>
    <w:rsid w:val="000D003F"/>
    <w:rsid w:val="000D09FD"/>
    <w:rsid w:val="000D111A"/>
    <w:rsid w:val="000D1211"/>
    <w:rsid w:val="000D19DE"/>
    <w:rsid w:val="000D1CC2"/>
    <w:rsid w:val="000D2171"/>
    <w:rsid w:val="000D232F"/>
    <w:rsid w:val="000D24DF"/>
    <w:rsid w:val="000D2757"/>
    <w:rsid w:val="000D2989"/>
    <w:rsid w:val="000D2F21"/>
    <w:rsid w:val="000D33B7"/>
    <w:rsid w:val="000D3599"/>
    <w:rsid w:val="000D43D5"/>
    <w:rsid w:val="000D44FB"/>
    <w:rsid w:val="000D4858"/>
    <w:rsid w:val="000D515F"/>
    <w:rsid w:val="000D574B"/>
    <w:rsid w:val="000D6512"/>
    <w:rsid w:val="000D66C5"/>
    <w:rsid w:val="000D699D"/>
    <w:rsid w:val="000D6CFC"/>
    <w:rsid w:val="000E09C8"/>
    <w:rsid w:val="000E0B35"/>
    <w:rsid w:val="000E0C28"/>
    <w:rsid w:val="000E2A95"/>
    <w:rsid w:val="000E32DA"/>
    <w:rsid w:val="000E3D1E"/>
    <w:rsid w:val="000E3FAF"/>
    <w:rsid w:val="000E4031"/>
    <w:rsid w:val="000E42E0"/>
    <w:rsid w:val="000E537B"/>
    <w:rsid w:val="000E57D0"/>
    <w:rsid w:val="000E6ECE"/>
    <w:rsid w:val="000E7363"/>
    <w:rsid w:val="000E75E1"/>
    <w:rsid w:val="000E7858"/>
    <w:rsid w:val="000E7CE4"/>
    <w:rsid w:val="000E7F23"/>
    <w:rsid w:val="000F04EF"/>
    <w:rsid w:val="000F1C3B"/>
    <w:rsid w:val="000F1F4C"/>
    <w:rsid w:val="000F21C2"/>
    <w:rsid w:val="000F25C7"/>
    <w:rsid w:val="000F33CF"/>
    <w:rsid w:val="000F37C5"/>
    <w:rsid w:val="000F39CA"/>
    <w:rsid w:val="000F42D8"/>
    <w:rsid w:val="000F5076"/>
    <w:rsid w:val="000F521D"/>
    <w:rsid w:val="000F52DE"/>
    <w:rsid w:val="000F5A0E"/>
    <w:rsid w:val="000F5AFD"/>
    <w:rsid w:val="000F5B2D"/>
    <w:rsid w:val="000F5C07"/>
    <w:rsid w:val="000F621D"/>
    <w:rsid w:val="000F6794"/>
    <w:rsid w:val="000F6993"/>
    <w:rsid w:val="000F6BA7"/>
    <w:rsid w:val="000F6D34"/>
    <w:rsid w:val="000F7FE2"/>
    <w:rsid w:val="00100C2D"/>
    <w:rsid w:val="00104BD7"/>
    <w:rsid w:val="00105268"/>
    <w:rsid w:val="0010528F"/>
    <w:rsid w:val="001055A6"/>
    <w:rsid w:val="00107510"/>
    <w:rsid w:val="001077F5"/>
    <w:rsid w:val="00107927"/>
    <w:rsid w:val="00107FC9"/>
    <w:rsid w:val="00110059"/>
    <w:rsid w:val="00110390"/>
    <w:rsid w:val="00110E26"/>
    <w:rsid w:val="00110E28"/>
    <w:rsid w:val="00110EB6"/>
    <w:rsid w:val="0011129B"/>
    <w:rsid w:val="00111321"/>
    <w:rsid w:val="001116B9"/>
    <w:rsid w:val="00111A68"/>
    <w:rsid w:val="001128E7"/>
    <w:rsid w:val="00113505"/>
    <w:rsid w:val="00113AB6"/>
    <w:rsid w:val="00113C32"/>
    <w:rsid w:val="001145A0"/>
    <w:rsid w:val="00115A28"/>
    <w:rsid w:val="00116267"/>
    <w:rsid w:val="00117546"/>
    <w:rsid w:val="0011771D"/>
    <w:rsid w:val="00117A28"/>
    <w:rsid w:val="00117BD6"/>
    <w:rsid w:val="001206C2"/>
    <w:rsid w:val="001209EB"/>
    <w:rsid w:val="00121170"/>
    <w:rsid w:val="00121823"/>
    <w:rsid w:val="00121978"/>
    <w:rsid w:val="00121BA8"/>
    <w:rsid w:val="00121ED4"/>
    <w:rsid w:val="00122B9C"/>
    <w:rsid w:val="001230F5"/>
    <w:rsid w:val="00123422"/>
    <w:rsid w:val="001237C8"/>
    <w:rsid w:val="00123CED"/>
    <w:rsid w:val="00124948"/>
    <w:rsid w:val="00124951"/>
    <w:rsid w:val="00124B6A"/>
    <w:rsid w:val="00125CD0"/>
    <w:rsid w:val="00127948"/>
    <w:rsid w:val="00127B35"/>
    <w:rsid w:val="001300C2"/>
    <w:rsid w:val="00130462"/>
    <w:rsid w:val="0013107D"/>
    <w:rsid w:val="001317CD"/>
    <w:rsid w:val="001328E9"/>
    <w:rsid w:val="001337AC"/>
    <w:rsid w:val="0013394F"/>
    <w:rsid w:val="00133AC1"/>
    <w:rsid w:val="00133F3E"/>
    <w:rsid w:val="00134288"/>
    <w:rsid w:val="00135B31"/>
    <w:rsid w:val="00135EFC"/>
    <w:rsid w:val="00136073"/>
    <w:rsid w:val="00136869"/>
    <w:rsid w:val="00136A8D"/>
    <w:rsid w:val="00136AB1"/>
    <w:rsid w:val="00136D4C"/>
    <w:rsid w:val="0013700B"/>
    <w:rsid w:val="001375E7"/>
    <w:rsid w:val="0013764C"/>
    <w:rsid w:val="00137676"/>
    <w:rsid w:val="00137855"/>
    <w:rsid w:val="0013786B"/>
    <w:rsid w:val="001408AF"/>
    <w:rsid w:val="001409DD"/>
    <w:rsid w:val="00140F62"/>
    <w:rsid w:val="001411E6"/>
    <w:rsid w:val="00141C4B"/>
    <w:rsid w:val="00142538"/>
    <w:rsid w:val="00142AEE"/>
    <w:rsid w:val="00142BB9"/>
    <w:rsid w:val="00142C8B"/>
    <w:rsid w:val="00143289"/>
    <w:rsid w:val="001434DC"/>
    <w:rsid w:val="00143693"/>
    <w:rsid w:val="0014398A"/>
    <w:rsid w:val="00143A71"/>
    <w:rsid w:val="001442D9"/>
    <w:rsid w:val="00144F96"/>
    <w:rsid w:val="001453E3"/>
    <w:rsid w:val="00146073"/>
    <w:rsid w:val="00146A37"/>
    <w:rsid w:val="00147887"/>
    <w:rsid w:val="00147929"/>
    <w:rsid w:val="00147DAB"/>
    <w:rsid w:val="0015166E"/>
    <w:rsid w:val="00151784"/>
    <w:rsid w:val="00151EAC"/>
    <w:rsid w:val="001523B9"/>
    <w:rsid w:val="00152400"/>
    <w:rsid w:val="001528CD"/>
    <w:rsid w:val="00152A08"/>
    <w:rsid w:val="00152C83"/>
    <w:rsid w:val="001534FE"/>
    <w:rsid w:val="00153528"/>
    <w:rsid w:val="00153B72"/>
    <w:rsid w:val="00153FAC"/>
    <w:rsid w:val="00154794"/>
    <w:rsid w:val="00154859"/>
    <w:rsid w:val="001549F2"/>
    <w:rsid w:val="00154B41"/>
    <w:rsid w:val="00154E68"/>
    <w:rsid w:val="001553B4"/>
    <w:rsid w:val="001557ED"/>
    <w:rsid w:val="00155B3C"/>
    <w:rsid w:val="00157023"/>
    <w:rsid w:val="00157450"/>
    <w:rsid w:val="00161451"/>
    <w:rsid w:val="00161592"/>
    <w:rsid w:val="00161726"/>
    <w:rsid w:val="001618DA"/>
    <w:rsid w:val="0016193F"/>
    <w:rsid w:val="00161DB2"/>
    <w:rsid w:val="00162548"/>
    <w:rsid w:val="0016307B"/>
    <w:rsid w:val="001633E9"/>
    <w:rsid w:val="00164C5D"/>
    <w:rsid w:val="00164F75"/>
    <w:rsid w:val="001662D4"/>
    <w:rsid w:val="001666D8"/>
    <w:rsid w:val="00166A6E"/>
    <w:rsid w:val="00166CD6"/>
    <w:rsid w:val="00166D78"/>
    <w:rsid w:val="00166DEA"/>
    <w:rsid w:val="00166E2C"/>
    <w:rsid w:val="00167A8F"/>
    <w:rsid w:val="00170403"/>
    <w:rsid w:val="00170584"/>
    <w:rsid w:val="00170E71"/>
    <w:rsid w:val="00170FCA"/>
    <w:rsid w:val="00171045"/>
    <w:rsid w:val="00171577"/>
    <w:rsid w:val="0017174B"/>
    <w:rsid w:val="00171A9D"/>
    <w:rsid w:val="00172152"/>
    <w:rsid w:val="00172183"/>
    <w:rsid w:val="00172B18"/>
    <w:rsid w:val="001732BD"/>
    <w:rsid w:val="00173C78"/>
    <w:rsid w:val="00174273"/>
    <w:rsid w:val="00174F52"/>
    <w:rsid w:val="001751AB"/>
    <w:rsid w:val="00175772"/>
    <w:rsid w:val="00175A3F"/>
    <w:rsid w:val="001776A3"/>
    <w:rsid w:val="00177EF9"/>
    <w:rsid w:val="00180E09"/>
    <w:rsid w:val="00181992"/>
    <w:rsid w:val="00181FF6"/>
    <w:rsid w:val="001821A1"/>
    <w:rsid w:val="001822CF"/>
    <w:rsid w:val="0018235C"/>
    <w:rsid w:val="001830A3"/>
    <w:rsid w:val="00183634"/>
    <w:rsid w:val="0018369A"/>
    <w:rsid w:val="00183D4C"/>
    <w:rsid w:val="00183F6D"/>
    <w:rsid w:val="00184026"/>
    <w:rsid w:val="001864E4"/>
    <w:rsid w:val="0018670E"/>
    <w:rsid w:val="00186725"/>
    <w:rsid w:val="0018690B"/>
    <w:rsid w:val="00186EB8"/>
    <w:rsid w:val="00187029"/>
    <w:rsid w:val="00187962"/>
    <w:rsid w:val="00190610"/>
    <w:rsid w:val="00190931"/>
    <w:rsid w:val="00191160"/>
    <w:rsid w:val="00191809"/>
    <w:rsid w:val="0019180D"/>
    <w:rsid w:val="00191817"/>
    <w:rsid w:val="00192146"/>
    <w:rsid w:val="0019219A"/>
    <w:rsid w:val="00192409"/>
    <w:rsid w:val="00193A21"/>
    <w:rsid w:val="00193CBC"/>
    <w:rsid w:val="001947DE"/>
    <w:rsid w:val="00195077"/>
    <w:rsid w:val="0019552B"/>
    <w:rsid w:val="00195BA7"/>
    <w:rsid w:val="00195BDB"/>
    <w:rsid w:val="00195E91"/>
    <w:rsid w:val="001960CA"/>
    <w:rsid w:val="00196DBA"/>
    <w:rsid w:val="00196F27"/>
    <w:rsid w:val="00197115"/>
    <w:rsid w:val="0019779E"/>
    <w:rsid w:val="0019782E"/>
    <w:rsid w:val="001979B0"/>
    <w:rsid w:val="00197ADD"/>
    <w:rsid w:val="00197C10"/>
    <w:rsid w:val="001A033F"/>
    <w:rsid w:val="001A08AA"/>
    <w:rsid w:val="001A1199"/>
    <w:rsid w:val="001A1768"/>
    <w:rsid w:val="001A2F4A"/>
    <w:rsid w:val="001A3AEE"/>
    <w:rsid w:val="001A3CEA"/>
    <w:rsid w:val="001A42F6"/>
    <w:rsid w:val="001A4877"/>
    <w:rsid w:val="001A4CEA"/>
    <w:rsid w:val="001A516D"/>
    <w:rsid w:val="001A52AF"/>
    <w:rsid w:val="001A5989"/>
    <w:rsid w:val="001A59CB"/>
    <w:rsid w:val="001A5A20"/>
    <w:rsid w:val="001A623C"/>
    <w:rsid w:val="001A76C9"/>
    <w:rsid w:val="001B07B3"/>
    <w:rsid w:val="001B098B"/>
    <w:rsid w:val="001B1475"/>
    <w:rsid w:val="001B1B54"/>
    <w:rsid w:val="001B1E8D"/>
    <w:rsid w:val="001B3581"/>
    <w:rsid w:val="001B36D6"/>
    <w:rsid w:val="001B4A11"/>
    <w:rsid w:val="001B4AD4"/>
    <w:rsid w:val="001B5116"/>
    <w:rsid w:val="001B53A1"/>
    <w:rsid w:val="001B542E"/>
    <w:rsid w:val="001B5A52"/>
    <w:rsid w:val="001B62A7"/>
    <w:rsid w:val="001B7350"/>
    <w:rsid w:val="001B74FB"/>
    <w:rsid w:val="001B789B"/>
    <w:rsid w:val="001B7991"/>
    <w:rsid w:val="001C02A0"/>
    <w:rsid w:val="001C09B7"/>
    <w:rsid w:val="001C0C13"/>
    <w:rsid w:val="001C0F4E"/>
    <w:rsid w:val="001C0FAC"/>
    <w:rsid w:val="001C1004"/>
    <w:rsid w:val="001C13EB"/>
    <w:rsid w:val="001C1409"/>
    <w:rsid w:val="001C14F5"/>
    <w:rsid w:val="001C1E9F"/>
    <w:rsid w:val="001C1FB6"/>
    <w:rsid w:val="001C21C7"/>
    <w:rsid w:val="001C2524"/>
    <w:rsid w:val="001C2AE6"/>
    <w:rsid w:val="001C2B7A"/>
    <w:rsid w:val="001C3461"/>
    <w:rsid w:val="001C3707"/>
    <w:rsid w:val="001C418E"/>
    <w:rsid w:val="001C450D"/>
    <w:rsid w:val="001C4A89"/>
    <w:rsid w:val="001C4AC8"/>
    <w:rsid w:val="001C6177"/>
    <w:rsid w:val="001C65C9"/>
    <w:rsid w:val="001C67C6"/>
    <w:rsid w:val="001C7259"/>
    <w:rsid w:val="001C78F5"/>
    <w:rsid w:val="001D0363"/>
    <w:rsid w:val="001D0400"/>
    <w:rsid w:val="001D05A3"/>
    <w:rsid w:val="001D07F1"/>
    <w:rsid w:val="001D0B97"/>
    <w:rsid w:val="001D11C2"/>
    <w:rsid w:val="001D12B4"/>
    <w:rsid w:val="001D1B07"/>
    <w:rsid w:val="001D1C7D"/>
    <w:rsid w:val="001D2327"/>
    <w:rsid w:val="001D23C1"/>
    <w:rsid w:val="001D244F"/>
    <w:rsid w:val="001D2C94"/>
    <w:rsid w:val="001D2DA8"/>
    <w:rsid w:val="001D3FC5"/>
    <w:rsid w:val="001D4295"/>
    <w:rsid w:val="001D4E22"/>
    <w:rsid w:val="001D4F23"/>
    <w:rsid w:val="001D5047"/>
    <w:rsid w:val="001D5096"/>
    <w:rsid w:val="001D55C8"/>
    <w:rsid w:val="001D5DF5"/>
    <w:rsid w:val="001D683F"/>
    <w:rsid w:val="001D6CE5"/>
    <w:rsid w:val="001D6F00"/>
    <w:rsid w:val="001D717F"/>
    <w:rsid w:val="001D7197"/>
    <w:rsid w:val="001D722F"/>
    <w:rsid w:val="001D77A7"/>
    <w:rsid w:val="001D7888"/>
    <w:rsid w:val="001D7A12"/>
    <w:rsid w:val="001D7D94"/>
    <w:rsid w:val="001D7E3A"/>
    <w:rsid w:val="001E00BD"/>
    <w:rsid w:val="001E0107"/>
    <w:rsid w:val="001E0A28"/>
    <w:rsid w:val="001E0BEF"/>
    <w:rsid w:val="001E12F9"/>
    <w:rsid w:val="001E24B6"/>
    <w:rsid w:val="001E2749"/>
    <w:rsid w:val="001E3275"/>
    <w:rsid w:val="001E3491"/>
    <w:rsid w:val="001E35A0"/>
    <w:rsid w:val="001E4218"/>
    <w:rsid w:val="001E42AE"/>
    <w:rsid w:val="001E4774"/>
    <w:rsid w:val="001E47B7"/>
    <w:rsid w:val="001E4C87"/>
    <w:rsid w:val="001E5F06"/>
    <w:rsid w:val="001E6715"/>
    <w:rsid w:val="001E6C4D"/>
    <w:rsid w:val="001E7E85"/>
    <w:rsid w:val="001E7FC1"/>
    <w:rsid w:val="001F004B"/>
    <w:rsid w:val="001F0477"/>
    <w:rsid w:val="001F0B20"/>
    <w:rsid w:val="001F110B"/>
    <w:rsid w:val="001F158F"/>
    <w:rsid w:val="001F1BED"/>
    <w:rsid w:val="001F1BFA"/>
    <w:rsid w:val="001F1CB6"/>
    <w:rsid w:val="001F200D"/>
    <w:rsid w:val="001F2709"/>
    <w:rsid w:val="001F2ACA"/>
    <w:rsid w:val="001F51E6"/>
    <w:rsid w:val="001F61CE"/>
    <w:rsid w:val="001F68CE"/>
    <w:rsid w:val="0020034A"/>
    <w:rsid w:val="00200A62"/>
    <w:rsid w:val="002019B1"/>
    <w:rsid w:val="00201A7C"/>
    <w:rsid w:val="00201B0B"/>
    <w:rsid w:val="00202BAE"/>
    <w:rsid w:val="002032AC"/>
    <w:rsid w:val="0020345B"/>
    <w:rsid w:val="00203740"/>
    <w:rsid w:val="0020380D"/>
    <w:rsid w:val="00203E0B"/>
    <w:rsid w:val="00204001"/>
    <w:rsid w:val="00204C05"/>
    <w:rsid w:val="002054A1"/>
    <w:rsid w:val="00206EC8"/>
    <w:rsid w:val="0020703F"/>
    <w:rsid w:val="0020784E"/>
    <w:rsid w:val="00210A0C"/>
    <w:rsid w:val="002124F2"/>
    <w:rsid w:val="002127F6"/>
    <w:rsid w:val="0021356D"/>
    <w:rsid w:val="00213719"/>
    <w:rsid w:val="002137CF"/>
    <w:rsid w:val="002138EA"/>
    <w:rsid w:val="002139EA"/>
    <w:rsid w:val="00213F84"/>
    <w:rsid w:val="00213F99"/>
    <w:rsid w:val="002140C3"/>
    <w:rsid w:val="00214228"/>
    <w:rsid w:val="00214C87"/>
    <w:rsid w:val="00214FBD"/>
    <w:rsid w:val="002155E0"/>
    <w:rsid w:val="00215647"/>
    <w:rsid w:val="00220ED2"/>
    <w:rsid w:val="00220F2F"/>
    <w:rsid w:val="00221AAD"/>
    <w:rsid w:val="00221E08"/>
    <w:rsid w:val="00222897"/>
    <w:rsid w:val="00222B0C"/>
    <w:rsid w:val="0022333B"/>
    <w:rsid w:val="0022365F"/>
    <w:rsid w:val="002252C2"/>
    <w:rsid w:val="00226360"/>
    <w:rsid w:val="00227245"/>
    <w:rsid w:val="002272D6"/>
    <w:rsid w:val="00227772"/>
    <w:rsid w:val="002326FE"/>
    <w:rsid w:val="00233760"/>
    <w:rsid w:val="002341CC"/>
    <w:rsid w:val="00234442"/>
    <w:rsid w:val="00235394"/>
    <w:rsid w:val="00235503"/>
    <w:rsid w:val="00235577"/>
    <w:rsid w:val="00235B97"/>
    <w:rsid w:val="00236C01"/>
    <w:rsid w:val="00236CC0"/>
    <w:rsid w:val="00236D0D"/>
    <w:rsid w:val="00236FB7"/>
    <w:rsid w:val="002371B2"/>
    <w:rsid w:val="00237355"/>
    <w:rsid w:val="002373EF"/>
    <w:rsid w:val="0023757B"/>
    <w:rsid w:val="0024004D"/>
    <w:rsid w:val="002405CB"/>
    <w:rsid w:val="0024219D"/>
    <w:rsid w:val="00242D96"/>
    <w:rsid w:val="00242E65"/>
    <w:rsid w:val="00243022"/>
    <w:rsid w:val="002433AC"/>
    <w:rsid w:val="00243542"/>
    <w:rsid w:val="002435CA"/>
    <w:rsid w:val="00243B7C"/>
    <w:rsid w:val="00243D37"/>
    <w:rsid w:val="0024469F"/>
    <w:rsid w:val="002446D2"/>
    <w:rsid w:val="00244902"/>
    <w:rsid w:val="002454DE"/>
    <w:rsid w:val="00245A60"/>
    <w:rsid w:val="00246845"/>
    <w:rsid w:val="00246EE1"/>
    <w:rsid w:val="00247E60"/>
    <w:rsid w:val="002502E3"/>
    <w:rsid w:val="00250B5B"/>
    <w:rsid w:val="00250C71"/>
    <w:rsid w:val="00250CFF"/>
    <w:rsid w:val="00250FD7"/>
    <w:rsid w:val="00251588"/>
    <w:rsid w:val="00251657"/>
    <w:rsid w:val="002521DB"/>
    <w:rsid w:val="002522BF"/>
    <w:rsid w:val="00252DB8"/>
    <w:rsid w:val="002531E6"/>
    <w:rsid w:val="002537BC"/>
    <w:rsid w:val="002544F8"/>
    <w:rsid w:val="00254A48"/>
    <w:rsid w:val="00254B79"/>
    <w:rsid w:val="00255BAF"/>
    <w:rsid w:val="00255C58"/>
    <w:rsid w:val="002560F2"/>
    <w:rsid w:val="002562B2"/>
    <w:rsid w:val="00257D2A"/>
    <w:rsid w:val="0026095F"/>
    <w:rsid w:val="00260A4A"/>
    <w:rsid w:val="00260EC7"/>
    <w:rsid w:val="00261539"/>
    <w:rsid w:val="0026179F"/>
    <w:rsid w:val="0026188C"/>
    <w:rsid w:val="00261940"/>
    <w:rsid w:val="00261AF9"/>
    <w:rsid w:val="00261FDA"/>
    <w:rsid w:val="002622B4"/>
    <w:rsid w:val="002627C2"/>
    <w:rsid w:val="00262D69"/>
    <w:rsid w:val="00263076"/>
    <w:rsid w:val="0026382A"/>
    <w:rsid w:val="00263CDE"/>
    <w:rsid w:val="002640EF"/>
    <w:rsid w:val="002647B3"/>
    <w:rsid w:val="002647BA"/>
    <w:rsid w:val="00264B29"/>
    <w:rsid w:val="00265829"/>
    <w:rsid w:val="002666AE"/>
    <w:rsid w:val="0026677C"/>
    <w:rsid w:val="00266923"/>
    <w:rsid w:val="00266ECD"/>
    <w:rsid w:val="0027120D"/>
    <w:rsid w:val="0027154A"/>
    <w:rsid w:val="0027167A"/>
    <w:rsid w:val="00271DDC"/>
    <w:rsid w:val="002720D4"/>
    <w:rsid w:val="002720FC"/>
    <w:rsid w:val="0027280E"/>
    <w:rsid w:val="00273235"/>
    <w:rsid w:val="002734AB"/>
    <w:rsid w:val="00273EBC"/>
    <w:rsid w:val="0027470A"/>
    <w:rsid w:val="002749A6"/>
    <w:rsid w:val="00274D12"/>
    <w:rsid w:val="00274E1A"/>
    <w:rsid w:val="00274E25"/>
    <w:rsid w:val="00275216"/>
    <w:rsid w:val="00275365"/>
    <w:rsid w:val="0027681C"/>
    <w:rsid w:val="00276CEC"/>
    <w:rsid w:val="00276FD3"/>
    <w:rsid w:val="002772F7"/>
    <w:rsid w:val="00277505"/>
    <w:rsid w:val="002775B1"/>
    <w:rsid w:val="002775B9"/>
    <w:rsid w:val="00280215"/>
    <w:rsid w:val="002804DA"/>
    <w:rsid w:val="00280553"/>
    <w:rsid w:val="0028080F"/>
    <w:rsid w:val="002811C4"/>
    <w:rsid w:val="00281637"/>
    <w:rsid w:val="00282086"/>
    <w:rsid w:val="00282213"/>
    <w:rsid w:val="0028234D"/>
    <w:rsid w:val="0028266F"/>
    <w:rsid w:val="00282989"/>
    <w:rsid w:val="002829AB"/>
    <w:rsid w:val="00283493"/>
    <w:rsid w:val="00283B27"/>
    <w:rsid w:val="00284016"/>
    <w:rsid w:val="002854BD"/>
    <w:rsid w:val="00285515"/>
    <w:rsid w:val="002858BF"/>
    <w:rsid w:val="00285AA9"/>
    <w:rsid w:val="00285FD0"/>
    <w:rsid w:val="00286263"/>
    <w:rsid w:val="002868AD"/>
    <w:rsid w:val="002879E0"/>
    <w:rsid w:val="0029023C"/>
    <w:rsid w:val="002906B9"/>
    <w:rsid w:val="002906E6"/>
    <w:rsid w:val="00290809"/>
    <w:rsid w:val="0029087E"/>
    <w:rsid w:val="00290979"/>
    <w:rsid w:val="00291460"/>
    <w:rsid w:val="002917DE"/>
    <w:rsid w:val="002919F3"/>
    <w:rsid w:val="00291F6E"/>
    <w:rsid w:val="002925AB"/>
    <w:rsid w:val="00292BD4"/>
    <w:rsid w:val="00292E67"/>
    <w:rsid w:val="002933BF"/>
    <w:rsid w:val="002939AF"/>
    <w:rsid w:val="00293E5D"/>
    <w:rsid w:val="00294491"/>
    <w:rsid w:val="002944CF"/>
    <w:rsid w:val="0029482B"/>
    <w:rsid w:val="00294BDE"/>
    <w:rsid w:val="00295BEC"/>
    <w:rsid w:val="00295E14"/>
    <w:rsid w:val="0029712E"/>
    <w:rsid w:val="002975D8"/>
    <w:rsid w:val="0029798B"/>
    <w:rsid w:val="00297AED"/>
    <w:rsid w:val="002A0050"/>
    <w:rsid w:val="002A0CED"/>
    <w:rsid w:val="002A1B9A"/>
    <w:rsid w:val="002A1DFC"/>
    <w:rsid w:val="002A26EF"/>
    <w:rsid w:val="002A2F9D"/>
    <w:rsid w:val="002A3276"/>
    <w:rsid w:val="002A3522"/>
    <w:rsid w:val="002A4057"/>
    <w:rsid w:val="002A45B9"/>
    <w:rsid w:val="002A461F"/>
    <w:rsid w:val="002A4CBD"/>
    <w:rsid w:val="002A4CD0"/>
    <w:rsid w:val="002A5724"/>
    <w:rsid w:val="002A5777"/>
    <w:rsid w:val="002A5BE2"/>
    <w:rsid w:val="002A6617"/>
    <w:rsid w:val="002A6A94"/>
    <w:rsid w:val="002A6D36"/>
    <w:rsid w:val="002A7A56"/>
    <w:rsid w:val="002A7DA6"/>
    <w:rsid w:val="002A7FFB"/>
    <w:rsid w:val="002B05A4"/>
    <w:rsid w:val="002B07D9"/>
    <w:rsid w:val="002B1001"/>
    <w:rsid w:val="002B14EC"/>
    <w:rsid w:val="002B27EC"/>
    <w:rsid w:val="002B2E62"/>
    <w:rsid w:val="002B2F9D"/>
    <w:rsid w:val="002B37DD"/>
    <w:rsid w:val="002B3E06"/>
    <w:rsid w:val="002B4DAE"/>
    <w:rsid w:val="002B516C"/>
    <w:rsid w:val="002B563D"/>
    <w:rsid w:val="002B5E1D"/>
    <w:rsid w:val="002B60C1"/>
    <w:rsid w:val="002B6E4B"/>
    <w:rsid w:val="002B7285"/>
    <w:rsid w:val="002B75EF"/>
    <w:rsid w:val="002B7B39"/>
    <w:rsid w:val="002B7CDC"/>
    <w:rsid w:val="002C0C3E"/>
    <w:rsid w:val="002C11B9"/>
    <w:rsid w:val="002C1AFE"/>
    <w:rsid w:val="002C1D19"/>
    <w:rsid w:val="002C1DBF"/>
    <w:rsid w:val="002C1F56"/>
    <w:rsid w:val="002C2A32"/>
    <w:rsid w:val="002C32D7"/>
    <w:rsid w:val="002C35C5"/>
    <w:rsid w:val="002C3A7C"/>
    <w:rsid w:val="002C4105"/>
    <w:rsid w:val="002C41F8"/>
    <w:rsid w:val="002C42FB"/>
    <w:rsid w:val="002C4B52"/>
    <w:rsid w:val="002C4F44"/>
    <w:rsid w:val="002C5831"/>
    <w:rsid w:val="002C5D51"/>
    <w:rsid w:val="002C6218"/>
    <w:rsid w:val="002C6726"/>
    <w:rsid w:val="002C7064"/>
    <w:rsid w:val="002C76C2"/>
    <w:rsid w:val="002C7B2E"/>
    <w:rsid w:val="002D03B5"/>
    <w:rsid w:val="002D03E5"/>
    <w:rsid w:val="002D098F"/>
    <w:rsid w:val="002D1357"/>
    <w:rsid w:val="002D19E6"/>
    <w:rsid w:val="002D21A0"/>
    <w:rsid w:val="002D2F4D"/>
    <w:rsid w:val="002D36EB"/>
    <w:rsid w:val="002D4AF6"/>
    <w:rsid w:val="002D4B2F"/>
    <w:rsid w:val="002D5FFB"/>
    <w:rsid w:val="002D6467"/>
    <w:rsid w:val="002D6995"/>
    <w:rsid w:val="002D6BDF"/>
    <w:rsid w:val="002D6FD5"/>
    <w:rsid w:val="002D7D39"/>
    <w:rsid w:val="002D7D42"/>
    <w:rsid w:val="002D7DE6"/>
    <w:rsid w:val="002E0CD2"/>
    <w:rsid w:val="002E0D0E"/>
    <w:rsid w:val="002E0EA3"/>
    <w:rsid w:val="002E1C78"/>
    <w:rsid w:val="002E21C9"/>
    <w:rsid w:val="002E22F0"/>
    <w:rsid w:val="002E264D"/>
    <w:rsid w:val="002E2752"/>
    <w:rsid w:val="002E2B01"/>
    <w:rsid w:val="002E2CE9"/>
    <w:rsid w:val="002E2D65"/>
    <w:rsid w:val="002E33A6"/>
    <w:rsid w:val="002E3408"/>
    <w:rsid w:val="002E3539"/>
    <w:rsid w:val="002E3BF7"/>
    <w:rsid w:val="002E403E"/>
    <w:rsid w:val="002E4481"/>
    <w:rsid w:val="002E4828"/>
    <w:rsid w:val="002E4891"/>
    <w:rsid w:val="002E48D2"/>
    <w:rsid w:val="002E4AE6"/>
    <w:rsid w:val="002E4BAC"/>
    <w:rsid w:val="002E4C74"/>
    <w:rsid w:val="002E56D1"/>
    <w:rsid w:val="002E646A"/>
    <w:rsid w:val="002E71C9"/>
    <w:rsid w:val="002E7D81"/>
    <w:rsid w:val="002E7E3D"/>
    <w:rsid w:val="002F0879"/>
    <w:rsid w:val="002F14B8"/>
    <w:rsid w:val="002F158C"/>
    <w:rsid w:val="002F15DC"/>
    <w:rsid w:val="002F2135"/>
    <w:rsid w:val="002F2D74"/>
    <w:rsid w:val="002F2F7D"/>
    <w:rsid w:val="002F3183"/>
    <w:rsid w:val="002F3357"/>
    <w:rsid w:val="002F35B6"/>
    <w:rsid w:val="002F3966"/>
    <w:rsid w:val="002F4006"/>
    <w:rsid w:val="002F4093"/>
    <w:rsid w:val="002F4286"/>
    <w:rsid w:val="002F4E3E"/>
    <w:rsid w:val="002F55D1"/>
    <w:rsid w:val="002F5636"/>
    <w:rsid w:val="002F5950"/>
    <w:rsid w:val="002F5D17"/>
    <w:rsid w:val="002F624D"/>
    <w:rsid w:val="002F695F"/>
    <w:rsid w:val="002F6B2B"/>
    <w:rsid w:val="002F776A"/>
    <w:rsid w:val="002F7C24"/>
    <w:rsid w:val="00300AB9"/>
    <w:rsid w:val="00300B2F"/>
    <w:rsid w:val="00300B78"/>
    <w:rsid w:val="00300E37"/>
    <w:rsid w:val="0030158D"/>
    <w:rsid w:val="00302126"/>
    <w:rsid w:val="003022A5"/>
    <w:rsid w:val="00302AC2"/>
    <w:rsid w:val="00303C28"/>
    <w:rsid w:val="00303ECC"/>
    <w:rsid w:val="00304AC6"/>
    <w:rsid w:val="00305E49"/>
    <w:rsid w:val="003061CB"/>
    <w:rsid w:val="003066AB"/>
    <w:rsid w:val="00306C1B"/>
    <w:rsid w:val="00306FED"/>
    <w:rsid w:val="00307161"/>
    <w:rsid w:val="00307A8B"/>
    <w:rsid w:val="00307E51"/>
    <w:rsid w:val="00310052"/>
    <w:rsid w:val="003103FF"/>
    <w:rsid w:val="00310FAF"/>
    <w:rsid w:val="00311243"/>
    <w:rsid w:val="00311363"/>
    <w:rsid w:val="00312C3B"/>
    <w:rsid w:val="00312D87"/>
    <w:rsid w:val="00312FF4"/>
    <w:rsid w:val="0031304E"/>
    <w:rsid w:val="00313D8B"/>
    <w:rsid w:val="00314845"/>
    <w:rsid w:val="00314E8E"/>
    <w:rsid w:val="00314EB8"/>
    <w:rsid w:val="00315152"/>
    <w:rsid w:val="00315864"/>
    <w:rsid w:val="00315867"/>
    <w:rsid w:val="003158B2"/>
    <w:rsid w:val="00315993"/>
    <w:rsid w:val="003200FA"/>
    <w:rsid w:val="003201C3"/>
    <w:rsid w:val="003201E9"/>
    <w:rsid w:val="0032061F"/>
    <w:rsid w:val="0032066E"/>
    <w:rsid w:val="00321087"/>
    <w:rsid w:val="00321150"/>
    <w:rsid w:val="003211AC"/>
    <w:rsid w:val="003219ED"/>
    <w:rsid w:val="00322D2D"/>
    <w:rsid w:val="00324FFB"/>
    <w:rsid w:val="00325158"/>
    <w:rsid w:val="0032562C"/>
    <w:rsid w:val="003258BF"/>
    <w:rsid w:val="003260D7"/>
    <w:rsid w:val="00326589"/>
    <w:rsid w:val="00326BE6"/>
    <w:rsid w:val="0033050E"/>
    <w:rsid w:val="0033052D"/>
    <w:rsid w:val="0033064F"/>
    <w:rsid w:val="00330D32"/>
    <w:rsid w:val="003325B1"/>
    <w:rsid w:val="00332E88"/>
    <w:rsid w:val="0033365E"/>
    <w:rsid w:val="00333A93"/>
    <w:rsid w:val="003342A6"/>
    <w:rsid w:val="00334443"/>
    <w:rsid w:val="00334589"/>
    <w:rsid w:val="003348F2"/>
    <w:rsid w:val="0033591E"/>
    <w:rsid w:val="00335FA1"/>
    <w:rsid w:val="00336697"/>
    <w:rsid w:val="00336AF2"/>
    <w:rsid w:val="00336D1A"/>
    <w:rsid w:val="00337BF6"/>
    <w:rsid w:val="003408A0"/>
    <w:rsid w:val="00340B72"/>
    <w:rsid w:val="003412F5"/>
    <w:rsid w:val="003418CB"/>
    <w:rsid w:val="00341DE5"/>
    <w:rsid w:val="00343CFA"/>
    <w:rsid w:val="00343D33"/>
    <w:rsid w:val="00343E93"/>
    <w:rsid w:val="0034477D"/>
    <w:rsid w:val="003447AE"/>
    <w:rsid w:val="0034532C"/>
    <w:rsid w:val="00345F41"/>
    <w:rsid w:val="00345FF7"/>
    <w:rsid w:val="00346B57"/>
    <w:rsid w:val="00346BCA"/>
    <w:rsid w:val="0034746C"/>
    <w:rsid w:val="003502FE"/>
    <w:rsid w:val="0035193C"/>
    <w:rsid w:val="00351C88"/>
    <w:rsid w:val="0035224B"/>
    <w:rsid w:val="003523D1"/>
    <w:rsid w:val="003524EA"/>
    <w:rsid w:val="0035259D"/>
    <w:rsid w:val="00352BF2"/>
    <w:rsid w:val="00353A73"/>
    <w:rsid w:val="00353BB7"/>
    <w:rsid w:val="00353C68"/>
    <w:rsid w:val="00354D00"/>
    <w:rsid w:val="00354DCA"/>
    <w:rsid w:val="00355168"/>
    <w:rsid w:val="0035517B"/>
    <w:rsid w:val="003551C1"/>
    <w:rsid w:val="00355873"/>
    <w:rsid w:val="0035631C"/>
    <w:rsid w:val="0035660F"/>
    <w:rsid w:val="003569AB"/>
    <w:rsid w:val="003569F2"/>
    <w:rsid w:val="0036147B"/>
    <w:rsid w:val="003614FC"/>
    <w:rsid w:val="0036192F"/>
    <w:rsid w:val="003628B9"/>
    <w:rsid w:val="00362D8F"/>
    <w:rsid w:val="00362DFD"/>
    <w:rsid w:val="00363487"/>
    <w:rsid w:val="00363CC3"/>
    <w:rsid w:val="00363F37"/>
    <w:rsid w:val="0036457A"/>
    <w:rsid w:val="00364933"/>
    <w:rsid w:val="00364EBD"/>
    <w:rsid w:val="00365294"/>
    <w:rsid w:val="00365A74"/>
    <w:rsid w:val="00365AB0"/>
    <w:rsid w:val="00366364"/>
    <w:rsid w:val="00366808"/>
    <w:rsid w:val="00366F99"/>
    <w:rsid w:val="003675EA"/>
    <w:rsid w:val="00367724"/>
    <w:rsid w:val="003710BA"/>
    <w:rsid w:val="003715A0"/>
    <w:rsid w:val="003718D0"/>
    <w:rsid w:val="00371B6C"/>
    <w:rsid w:val="0037215B"/>
    <w:rsid w:val="003724F9"/>
    <w:rsid w:val="003729F4"/>
    <w:rsid w:val="0037367D"/>
    <w:rsid w:val="00374215"/>
    <w:rsid w:val="00374E79"/>
    <w:rsid w:val="00375470"/>
    <w:rsid w:val="00375C34"/>
    <w:rsid w:val="003768C2"/>
    <w:rsid w:val="00376E0E"/>
    <w:rsid w:val="00377047"/>
    <w:rsid w:val="003770F6"/>
    <w:rsid w:val="003773C1"/>
    <w:rsid w:val="00377437"/>
    <w:rsid w:val="0037751D"/>
    <w:rsid w:val="0037793D"/>
    <w:rsid w:val="003779BF"/>
    <w:rsid w:val="0038048F"/>
    <w:rsid w:val="0038059B"/>
    <w:rsid w:val="00381437"/>
    <w:rsid w:val="00381992"/>
    <w:rsid w:val="00382724"/>
    <w:rsid w:val="0038281B"/>
    <w:rsid w:val="00382B74"/>
    <w:rsid w:val="00382E19"/>
    <w:rsid w:val="00383839"/>
    <w:rsid w:val="00383E37"/>
    <w:rsid w:val="00384065"/>
    <w:rsid w:val="00384720"/>
    <w:rsid w:val="00384918"/>
    <w:rsid w:val="00384F87"/>
    <w:rsid w:val="003857C4"/>
    <w:rsid w:val="00385D2E"/>
    <w:rsid w:val="00386590"/>
    <w:rsid w:val="00387BEC"/>
    <w:rsid w:val="00387D10"/>
    <w:rsid w:val="00390B25"/>
    <w:rsid w:val="0039111D"/>
    <w:rsid w:val="00391585"/>
    <w:rsid w:val="00392CF0"/>
    <w:rsid w:val="00392E6B"/>
    <w:rsid w:val="00393042"/>
    <w:rsid w:val="0039309C"/>
    <w:rsid w:val="0039316E"/>
    <w:rsid w:val="00394005"/>
    <w:rsid w:val="00394091"/>
    <w:rsid w:val="0039430E"/>
    <w:rsid w:val="003947A4"/>
    <w:rsid w:val="003948CE"/>
    <w:rsid w:val="00394AD5"/>
    <w:rsid w:val="0039502F"/>
    <w:rsid w:val="0039642D"/>
    <w:rsid w:val="00397BBF"/>
    <w:rsid w:val="00397C1F"/>
    <w:rsid w:val="003A01FA"/>
    <w:rsid w:val="003A0DEA"/>
    <w:rsid w:val="003A0FE9"/>
    <w:rsid w:val="003A11E4"/>
    <w:rsid w:val="003A1E68"/>
    <w:rsid w:val="003A1FAE"/>
    <w:rsid w:val="003A2412"/>
    <w:rsid w:val="003A2421"/>
    <w:rsid w:val="003A24A1"/>
    <w:rsid w:val="003A2C0D"/>
    <w:rsid w:val="003A2C16"/>
    <w:rsid w:val="003A2E40"/>
    <w:rsid w:val="003A2ED5"/>
    <w:rsid w:val="003A31E2"/>
    <w:rsid w:val="003A38D8"/>
    <w:rsid w:val="003A3F23"/>
    <w:rsid w:val="003A3FCE"/>
    <w:rsid w:val="003A5574"/>
    <w:rsid w:val="003A5732"/>
    <w:rsid w:val="003A5D70"/>
    <w:rsid w:val="003A69A7"/>
    <w:rsid w:val="003A73A8"/>
    <w:rsid w:val="003A771F"/>
    <w:rsid w:val="003B0158"/>
    <w:rsid w:val="003B0239"/>
    <w:rsid w:val="003B0622"/>
    <w:rsid w:val="003B0DC4"/>
    <w:rsid w:val="003B24DC"/>
    <w:rsid w:val="003B2786"/>
    <w:rsid w:val="003B2DBA"/>
    <w:rsid w:val="003B30E7"/>
    <w:rsid w:val="003B3B84"/>
    <w:rsid w:val="003B3F41"/>
    <w:rsid w:val="003B40B6"/>
    <w:rsid w:val="003B465A"/>
    <w:rsid w:val="003B4694"/>
    <w:rsid w:val="003B4746"/>
    <w:rsid w:val="003B56DB"/>
    <w:rsid w:val="003B5F26"/>
    <w:rsid w:val="003B71A6"/>
    <w:rsid w:val="003B735C"/>
    <w:rsid w:val="003B755E"/>
    <w:rsid w:val="003B766D"/>
    <w:rsid w:val="003B7C00"/>
    <w:rsid w:val="003B7E7D"/>
    <w:rsid w:val="003C00B8"/>
    <w:rsid w:val="003C04EA"/>
    <w:rsid w:val="003C0525"/>
    <w:rsid w:val="003C0A02"/>
    <w:rsid w:val="003C0C46"/>
    <w:rsid w:val="003C1496"/>
    <w:rsid w:val="003C1A7D"/>
    <w:rsid w:val="003C228E"/>
    <w:rsid w:val="003C36BB"/>
    <w:rsid w:val="003C395F"/>
    <w:rsid w:val="003C3F3E"/>
    <w:rsid w:val="003C4822"/>
    <w:rsid w:val="003C51E7"/>
    <w:rsid w:val="003C59BD"/>
    <w:rsid w:val="003C5CDC"/>
    <w:rsid w:val="003C5FCD"/>
    <w:rsid w:val="003C6893"/>
    <w:rsid w:val="003C6DE2"/>
    <w:rsid w:val="003C70CA"/>
    <w:rsid w:val="003C7373"/>
    <w:rsid w:val="003C740E"/>
    <w:rsid w:val="003C7875"/>
    <w:rsid w:val="003C79F9"/>
    <w:rsid w:val="003C7C2C"/>
    <w:rsid w:val="003D051D"/>
    <w:rsid w:val="003D1076"/>
    <w:rsid w:val="003D10DC"/>
    <w:rsid w:val="003D1EFD"/>
    <w:rsid w:val="003D28BF"/>
    <w:rsid w:val="003D2F7E"/>
    <w:rsid w:val="003D3B39"/>
    <w:rsid w:val="003D3F79"/>
    <w:rsid w:val="003D4215"/>
    <w:rsid w:val="003D4C47"/>
    <w:rsid w:val="003D55F7"/>
    <w:rsid w:val="003D6438"/>
    <w:rsid w:val="003D64C2"/>
    <w:rsid w:val="003D7719"/>
    <w:rsid w:val="003D7F7C"/>
    <w:rsid w:val="003E03A1"/>
    <w:rsid w:val="003E127B"/>
    <w:rsid w:val="003E25F4"/>
    <w:rsid w:val="003E2A92"/>
    <w:rsid w:val="003E2CCB"/>
    <w:rsid w:val="003E2CF9"/>
    <w:rsid w:val="003E300D"/>
    <w:rsid w:val="003E32C3"/>
    <w:rsid w:val="003E34EA"/>
    <w:rsid w:val="003E3829"/>
    <w:rsid w:val="003E3AE7"/>
    <w:rsid w:val="003E40EE"/>
    <w:rsid w:val="003E4A10"/>
    <w:rsid w:val="003E4BA5"/>
    <w:rsid w:val="003E5826"/>
    <w:rsid w:val="003E5B3A"/>
    <w:rsid w:val="003E5B64"/>
    <w:rsid w:val="003E602F"/>
    <w:rsid w:val="003E670A"/>
    <w:rsid w:val="003E6B1E"/>
    <w:rsid w:val="003E6D0D"/>
    <w:rsid w:val="003E73D7"/>
    <w:rsid w:val="003F0575"/>
    <w:rsid w:val="003F06D9"/>
    <w:rsid w:val="003F0C47"/>
    <w:rsid w:val="003F1360"/>
    <w:rsid w:val="003F1572"/>
    <w:rsid w:val="003F1667"/>
    <w:rsid w:val="003F1C1B"/>
    <w:rsid w:val="003F24A8"/>
    <w:rsid w:val="003F2B3E"/>
    <w:rsid w:val="003F2D19"/>
    <w:rsid w:val="003F2F93"/>
    <w:rsid w:val="003F371C"/>
    <w:rsid w:val="003F37CC"/>
    <w:rsid w:val="003F3A2F"/>
    <w:rsid w:val="003F3B37"/>
    <w:rsid w:val="003F4161"/>
    <w:rsid w:val="003F4320"/>
    <w:rsid w:val="003F43BB"/>
    <w:rsid w:val="003F5220"/>
    <w:rsid w:val="003F60E3"/>
    <w:rsid w:val="003F6883"/>
    <w:rsid w:val="003F6B6E"/>
    <w:rsid w:val="003F6DAF"/>
    <w:rsid w:val="003F7281"/>
    <w:rsid w:val="00400089"/>
    <w:rsid w:val="00401144"/>
    <w:rsid w:val="00401186"/>
    <w:rsid w:val="00401341"/>
    <w:rsid w:val="00401CFE"/>
    <w:rsid w:val="00402532"/>
    <w:rsid w:val="00402537"/>
    <w:rsid w:val="004026BA"/>
    <w:rsid w:val="00402B38"/>
    <w:rsid w:val="004038EF"/>
    <w:rsid w:val="00403DF4"/>
    <w:rsid w:val="00404817"/>
    <w:rsid w:val="00404831"/>
    <w:rsid w:val="00405D5B"/>
    <w:rsid w:val="00406213"/>
    <w:rsid w:val="0040641B"/>
    <w:rsid w:val="00407661"/>
    <w:rsid w:val="00407948"/>
    <w:rsid w:val="00410314"/>
    <w:rsid w:val="00410402"/>
    <w:rsid w:val="00411044"/>
    <w:rsid w:val="00411D4D"/>
    <w:rsid w:val="00411EB4"/>
    <w:rsid w:val="00411FCC"/>
    <w:rsid w:val="00412063"/>
    <w:rsid w:val="00412A31"/>
    <w:rsid w:val="00412EB1"/>
    <w:rsid w:val="0041336C"/>
    <w:rsid w:val="0041381E"/>
    <w:rsid w:val="00413DDE"/>
    <w:rsid w:val="00414118"/>
    <w:rsid w:val="004145EB"/>
    <w:rsid w:val="00414823"/>
    <w:rsid w:val="004149B9"/>
    <w:rsid w:val="004155C7"/>
    <w:rsid w:val="00416084"/>
    <w:rsid w:val="00416406"/>
    <w:rsid w:val="00416713"/>
    <w:rsid w:val="004168FA"/>
    <w:rsid w:val="00416C46"/>
    <w:rsid w:val="00416DF0"/>
    <w:rsid w:val="0041757A"/>
    <w:rsid w:val="00417B08"/>
    <w:rsid w:val="00420C51"/>
    <w:rsid w:val="00420E09"/>
    <w:rsid w:val="00420FBA"/>
    <w:rsid w:val="00422168"/>
    <w:rsid w:val="00422592"/>
    <w:rsid w:val="0042275A"/>
    <w:rsid w:val="00422921"/>
    <w:rsid w:val="00422A85"/>
    <w:rsid w:val="00423E75"/>
    <w:rsid w:val="00423E86"/>
    <w:rsid w:val="0042496A"/>
    <w:rsid w:val="00424F8C"/>
    <w:rsid w:val="00425459"/>
    <w:rsid w:val="004256B2"/>
    <w:rsid w:val="00425822"/>
    <w:rsid w:val="00425C97"/>
    <w:rsid w:val="00426275"/>
    <w:rsid w:val="004262B2"/>
    <w:rsid w:val="00426821"/>
    <w:rsid w:val="004271BA"/>
    <w:rsid w:val="00430497"/>
    <w:rsid w:val="00430A3F"/>
    <w:rsid w:val="00430EA5"/>
    <w:rsid w:val="00430EB5"/>
    <w:rsid w:val="00431CBA"/>
    <w:rsid w:val="00432072"/>
    <w:rsid w:val="00432809"/>
    <w:rsid w:val="00432A5C"/>
    <w:rsid w:val="0043312A"/>
    <w:rsid w:val="00433773"/>
    <w:rsid w:val="00434BE6"/>
    <w:rsid w:val="00434DC1"/>
    <w:rsid w:val="004350F4"/>
    <w:rsid w:val="004352D2"/>
    <w:rsid w:val="004359CD"/>
    <w:rsid w:val="00435E8C"/>
    <w:rsid w:val="00436BE2"/>
    <w:rsid w:val="00436D9F"/>
    <w:rsid w:val="0043712C"/>
    <w:rsid w:val="00440433"/>
    <w:rsid w:val="00441202"/>
    <w:rsid w:val="004412A0"/>
    <w:rsid w:val="004414EA"/>
    <w:rsid w:val="0044223F"/>
    <w:rsid w:val="00442337"/>
    <w:rsid w:val="00442957"/>
    <w:rsid w:val="00442A38"/>
    <w:rsid w:val="00442DCC"/>
    <w:rsid w:val="0044383D"/>
    <w:rsid w:val="00443DDA"/>
    <w:rsid w:val="004441E3"/>
    <w:rsid w:val="00444685"/>
    <w:rsid w:val="00444B41"/>
    <w:rsid w:val="00446261"/>
    <w:rsid w:val="00446408"/>
    <w:rsid w:val="00446490"/>
    <w:rsid w:val="0044669D"/>
    <w:rsid w:val="00446AFE"/>
    <w:rsid w:val="00446C70"/>
    <w:rsid w:val="004476AA"/>
    <w:rsid w:val="00450D6B"/>
    <w:rsid w:val="00450F27"/>
    <w:rsid w:val="004510E5"/>
    <w:rsid w:val="00452C6B"/>
    <w:rsid w:val="0045342E"/>
    <w:rsid w:val="004534BA"/>
    <w:rsid w:val="00453894"/>
    <w:rsid w:val="00453CB4"/>
    <w:rsid w:val="00454D1C"/>
    <w:rsid w:val="0045603C"/>
    <w:rsid w:val="0045644B"/>
    <w:rsid w:val="00456769"/>
    <w:rsid w:val="004569BE"/>
    <w:rsid w:val="00456A75"/>
    <w:rsid w:val="00457397"/>
    <w:rsid w:val="00457C6D"/>
    <w:rsid w:val="004602B6"/>
    <w:rsid w:val="00460A9A"/>
    <w:rsid w:val="004617CB"/>
    <w:rsid w:val="00461E39"/>
    <w:rsid w:val="00462226"/>
    <w:rsid w:val="00462418"/>
    <w:rsid w:val="004628BF"/>
    <w:rsid w:val="00462D3A"/>
    <w:rsid w:val="004631D1"/>
    <w:rsid w:val="00463521"/>
    <w:rsid w:val="00463994"/>
    <w:rsid w:val="00463DA7"/>
    <w:rsid w:val="004654A1"/>
    <w:rsid w:val="004660F4"/>
    <w:rsid w:val="00466554"/>
    <w:rsid w:val="00466571"/>
    <w:rsid w:val="004667F9"/>
    <w:rsid w:val="00467058"/>
    <w:rsid w:val="00467244"/>
    <w:rsid w:val="00467A48"/>
    <w:rsid w:val="00470DFA"/>
    <w:rsid w:val="00471125"/>
    <w:rsid w:val="004723FD"/>
    <w:rsid w:val="00472E72"/>
    <w:rsid w:val="00473188"/>
    <w:rsid w:val="004731D9"/>
    <w:rsid w:val="00473244"/>
    <w:rsid w:val="00473931"/>
    <w:rsid w:val="00473A68"/>
    <w:rsid w:val="0047437A"/>
    <w:rsid w:val="00474C94"/>
    <w:rsid w:val="00474D73"/>
    <w:rsid w:val="004759EA"/>
    <w:rsid w:val="00476336"/>
    <w:rsid w:val="0047654F"/>
    <w:rsid w:val="00476BC1"/>
    <w:rsid w:val="00476DDC"/>
    <w:rsid w:val="0047700C"/>
    <w:rsid w:val="00477688"/>
    <w:rsid w:val="004778A1"/>
    <w:rsid w:val="00477BE3"/>
    <w:rsid w:val="00480E42"/>
    <w:rsid w:val="00482106"/>
    <w:rsid w:val="00482845"/>
    <w:rsid w:val="00482945"/>
    <w:rsid w:val="00483B56"/>
    <w:rsid w:val="004844D8"/>
    <w:rsid w:val="004849A1"/>
    <w:rsid w:val="00484B15"/>
    <w:rsid w:val="00484C5D"/>
    <w:rsid w:val="00485286"/>
    <w:rsid w:val="0048543E"/>
    <w:rsid w:val="004856E0"/>
    <w:rsid w:val="0048619C"/>
    <w:rsid w:val="004862CA"/>
    <w:rsid w:val="004867D8"/>
    <w:rsid w:val="004868C1"/>
    <w:rsid w:val="00486AED"/>
    <w:rsid w:val="00486DED"/>
    <w:rsid w:val="0048706D"/>
    <w:rsid w:val="0048709E"/>
    <w:rsid w:val="0048750F"/>
    <w:rsid w:val="004875CA"/>
    <w:rsid w:val="0048769B"/>
    <w:rsid w:val="00490279"/>
    <w:rsid w:val="0049247B"/>
    <w:rsid w:val="00492893"/>
    <w:rsid w:val="004928E5"/>
    <w:rsid w:val="004938DA"/>
    <w:rsid w:val="004939A2"/>
    <w:rsid w:val="00493A7B"/>
    <w:rsid w:val="00493C23"/>
    <w:rsid w:val="00493DC5"/>
    <w:rsid w:val="004949F5"/>
    <w:rsid w:val="00494A9C"/>
    <w:rsid w:val="00494ED4"/>
    <w:rsid w:val="004953FB"/>
    <w:rsid w:val="00495C4F"/>
    <w:rsid w:val="00496601"/>
    <w:rsid w:val="00496F75"/>
    <w:rsid w:val="004A0601"/>
    <w:rsid w:val="004A114E"/>
    <w:rsid w:val="004A17E9"/>
    <w:rsid w:val="004A2838"/>
    <w:rsid w:val="004A2842"/>
    <w:rsid w:val="004A2CAC"/>
    <w:rsid w:val="004A2E90"/>
    <w:rsid w:val="004A3341"/>
    <w:rsid w:val="004A3AC4"/>
    <w:rsid w:val="004A495F"/>
    <w:rsid w:val="004A4C69"/>
    <w:rsid w:val="004A4F86"/>
    <w:rsid w:val="004A501A"/>
    <w:rsid w:val="004A6344"/>
    <w:rsid w:val="004A6939"/>
    <w:rsid w:val="004A6BE9"/>
    <w:rsid w:val="004A750D"/>
    <w:rsid w:val="004A7544"/>
    <w:rsid w:val="004A774B"/>
    <w:rsid w:val="004A7BCF"/>
    <w:rsid w:val="004A7F95"/>
    <w:rsid w:val="004B04C4"/>
    <w:rsid w:val="004B07E4"/>
    <w:rsid w:val="004B0C65"/>
    <w:rsid w:val="004B1615"/>
    <w:rsid w:val="004B17EB"/>
    <w:rsid w:val="004B18D9"/>
    <w:rsid w:val="004B18E4"/>
    <w:rsid w:val="004B1E73"/>
    <w:rsid w:val="004B2751"/>
    <w:rsid w:val="004B2A4C"/>
    <w:rsid w:val="004B434B"/>
    <w:rsid w:val="004B47B4"/>
    <w:rsid w:val="004B5A2A"/>
    <w:rsid w:val="004B5C0E"/>
    <w:rsid w:val="004B6B0F"/>
    <w:rsid w:val="004B6D84"/>
    <w:rsid w:val="004B7E2B"/>
    <w:rsid w:val="004C01E0"/>
    <w:rsid w:val="004C02F3"/>
    <w:rsid w:val="004C06D7"/>
    <w:rsid w:val="004C0E5C"/>
    <w:rsid w:val="004C3770"/>
    <w:rsid w:val="004C42FC"/>
    <w:rsid w:val="004C5201"/>
    <w:rsid w:val="004C52D9"/>
    <w:rsid w:val="004C54E5"/>
    <w:rsid w:val="004C68FE"/>
    <w:rsid w:val="004C6EDA"/>
    <w:rsid w:val="004C7446"/>
    <w:rsid w:val="004C74C0"/>
    <w:rsid w:val="004C7576"/>
    <w:rsid w:val="004C7DC8"/>
    <w:rsid w:val="004D20A9"/>
    <w:rsid w:val="004D21B0"/>
    <w:rsid w:val="004D258D"/>
    <w:rsid w:val="004D2D19"/>
    <w:rsid w:val="004D3526"/>
    <w:rsid w:val="004D4392"/>
    <w:rsid w:val="004D45FC"/>
    <w:rsid w:val="004D4C66"/>
    <w:rsid w:val="004D5BC0"/>
    <w:rsid w:val="004D6975"/>
    <w:rsid w:val="004D6F5E"/>
    <w:rsid w:val="004D725D"/>
    <w:rsid w:val="004D737D"/>
    <w:rsid w:val="004E0767"/>
    <w:rsid w:val="004E1184"/>
    <w:rsid w:val="004E131F"/>
    <w:rsid w:val="004E1683"/>
    <w:rsid w:val="004E17B8"/>
    <w:rsid w:val="004E2373"/>
    <w:rsid w:val="004E25D0"/>
    <w:rsid w:val="004E2659"/>
    <w:rsid w:val="004E2E32"/>
    <w:rsid w:val="004E33DE"/>
    <w:rsid w:val="004E39EE"/>
    <w:rsid w:val="004E3A8D"/>
    <w:rsid w:val="004E475C"/>
    <w:rsid w:val="004E481E"/>
    <w:rsid w:val="004E4917"/>
    <w:rsid w:val="004E4F59"/>
    <w:rsid w:val="004E502F"/>
    <w:rsid w:val="004E55A3"/>
    <w:rsid w:val="004E56E0"/>
    <w:rsid w:val="004E5963"/>
    <w:rsid w:val="004E5B0F"/>
    <w:rsid w:val="004E6A64"/>
    <w:rsid w:val="004E7329"/>
    <w:rsid w:val="004E753B"/>
    <w:rsid w:val="004E7D5E"/>
    <w:rsid w:val="004F00B5"/>
    <w:rsid w:val="004F1896"/>
    <w:rsid w:val="004F1B7C"/>
    <w:rsid w:val="004F1DF1"/>
    <w:rsid w:val="004F1F1C"/>
    <w:rsid w:val="004F2ABE"/>
    <w:rsid w:val="004F2CB0"/>
    <w:rsid w:val="004F3156"/>
    <w:rsid w:val="004F374A"/>
    <w:rsid w:val="004F382F"/>
    <w:rsid w:val="004F3B88"/>
    <w:rsid w:val="004F4007"/>
    <w:rsid w:val="004F41D2"/>
    <w:rsid w:val="004F4422"/>
    <w:rsid w:val="004F4736"/>
    <w:rsid w:val="004F51B5"/>
    <w:rsid w:val="004F550E"/>
    <w:rsid w:val="004F5C9B"/>
    <w:rsid w:val="004F6047"/>
    <w:rsid w:val="004F6378"/>
    <w:rsid w:val="004F6CE8"/>
    <w:rsid w:val="004F7170"/>
    <w:rsid w:val="004F7216"/>
    <w:rsid w:val="004F775F"/>
    <w:rsid w:val="00500D1C"/>
    <w:rsid w:val="005012E9"/>
    <w:rsid w:val="005017F7"/>
    <w:rsid w:val="00501FA7"/>
    <w:rsid w:val="00503322"/>
    <w:rsid w:val="005033E2"/>
    <w:rsid w:val="005034DC"/>
    <w:rsid w:val="00503926"/>
    <w:rsid w:val="005056ED"/>
    <w:rsid w:val="00505B1F"/>
    <w:rsid w:val="00505BFA"/>
    <w:rsid w:val="0050603B"/>
    <w:rsid w:val="00506CEE"/>
    <w:rsid w:val="005071B4"/>
    <w:rsid w:val="00507687"/>
    <w:rsid w:val="00507707"/>
    <w:rsid w:val="00507C0F"/>
    <w:rsid w:val="005111EB"/>
    <w:rsid w:val="005117A9"/>
    <w:rsid w:val="00511F57"/>
    <w:rsid w:val="005129CF"/>
    <w:rsid w:val="0051304A"/>
    <w:rsid w:val="005140D7"/>
    <w:rsid w:val="00514EE2"/>
    <w:rsid w:val="00515CBE"/>
    <w:rsid w:val="00515E2B"/>
    <w:rsid w:val="00516504"/>
    <w:rsid w:val="0051677F"/>
    <w:rsid w:val="00516C86"/>
    <w:rsid w:val="00520AE2"/>
    <w:rsid w:val="005211D6"/>
    <w:rsid w:val="00521713"/>
    <w:rsid w:val="005218F1"/>
    <w:rsid w:val="00522824"/>
    <w:rsid w:val="00522A7E"/>
    <w:rsid w:val="00522F20"/>
    <w:rsid w:val="005233FF"/>
    <w:rsid w:val="005243CF"/>
    <w:rsid w:val="0052445C"/>
    <w:rsid w:val="00524E8B"/>
    <w:rsid w:val="005258D2"/>
    <w:rsid w:val="005259F0"/>
    <w:rsid w:val="00525EE2"/>
    <w:rsid w:val="00525F1C"/>
    <w:rsid w:val="0052616D"/>
    <w:rsid w:val="00526196"/>
    <w:rsid w:val="005263E6"/>
    <w:rsid w:val="00526D22"/>
    <w:rsid w:val="005308DB"/>
    <w:rsid w:val="00530A2E"/>
    <w:rsid w:val="00530C68"/>
    <w:rsid w:val="00530D7A"/>
    <w:rsid w:val="00530FBE"/>
    <w:rsid w:val="00533159"/>
    <w:rsid w:val="005335EE"/>
    <w:rsid w:val="005339DB"/>
    <w:rsid w:val="005342B2"/>
    <w:rsid w:val="005344F6"/>
    <w:rsid w:val="005345D6"/>
    <w:rsid w:val="00534C89"/>
    <w:rsid w:val="005351C9"/>
    <w:rsid w:val="005355E3"/>
    <w:rsid w:val="005358DD"/>
    <w:rsid w:val="00536B54"/>
    <w:rsid w:val="00536B62"/>
    <w:rsid w:val="00537B77"/>
    <w:rsid w:val="00537B79"/>
    <w:rsid w:val="0054088A"/>
    <w:rsid w:val="005410FD"/>
    <w:rsid w:val="005413D2"/>
    <w:rsid w:val="00541573"/>
    <w:rsid w:val="00541592"/>
    <w:rsid w:val="00541EB7"/>
    <w:rsid w:val="00542BD9"/>
    <w:rsid w:val="005432E4"/>
    <w:rsid w:val="005433B4"/>
    <w:rsid w:val="0054348A"/>
    <w:rsid w:val="00543538"/>
    <w:rsid w:val="00544460"/>
    <w:rsid w:val="0054498D"/>
    <w:rsid w:val="00545120"/>
    <w:rsid w:val="00545B18"/>
    <w:rsid w:val="00546790"/>
    <w:rsid w:val="00546E8D"/>
    <w:rsid w:val="00547CD3"/>
    <w:rsid w:val="00547D17"/>
    <w:rsid w:val="00550B57"/>
    <w:rsid w:val="0055166C"/>
    <w:rsid w:val="00551A78"/>
    <w:rsid w:val="00552746"/>
    <w:rsid w:val="0055372B"/>
    <w:rsid w:val="00553870"/>
    <w:rsid w:val="00553B18"/>
    <w:rsid w:val="005541B4"/>
    <w:rsid w:val="00554ABF"/>
    <w:rsid w:val="005554B9"/>
    <w:rsid w:val="00555544"/>
    <w:rsid w:val="0055556D"/>
    <w:rsid w:val="0055556E"/>
    <w:rsid w:val="0055577B"/>
    <w:rsid w:val="00555CC2"/>
    <w:rsid w:val="00556184"/>
    <w:rsid w:val="005565B1"/>
    <w:rsid w:val="00556659"/>
    <w:rsid w:val="0055665D"/>
    <w:rsid w:val="005566DB"/>
    <w:rsid w:val="00556AE5"/>
    <w:rsid w:val="00556F43"/>
    <w:rsid w:val="00556F95"/>
    <w:rsid w:val="0055756D"/>
    <w:rsid w:val="00560042"/>
    <w:rsid w:val="00560661"/>
    <w:rsid w:val="00560D3A"/>
    <w:rsid w:val="0056143E"/>
    <w:rsid w:val="00561667"/>
    <w:rsid w:val="00561ADD"/>
    <w:rsid w:val="00562B2C"/>
    <w:rsid w:val="00564725"/>
    <w:rsid w:val="00565C6E"/>
    <w:rsid w:val="00566CF5"/>
    <w:rsid w:val="00566E56"/>
    <w:rsid w:val="00567316"/>
    <w:rsid w:val="005705CF"/>
    <w:rsid w:val="00571777"/>
    <w:rsid w:val="00571CD8"/>
    <w:rsid w:val="00572631"/>
    <w:rsid w:val="00572A21"/>
    <w:rsid w:val="00573B6E"/>
    <w:rsid w:val="00573DB3"/>
    <w:rsid w:val="00574BA1"/>
    <w:rsid w:val="00574F44"/>
    <w:rsid w:val="00575A29"/>
    <w:rsid w:val="00575CDF"/>
    <w:rsid w:val="00575D69"/>
    <w:rsid w:val="00576042"/>
    <w:rsid w:val="00576FE7"/>
    <w:rsid w:val="00577960"/>
    <w:rsid w:val="00577AEA"/>
    <w:rsid w:val="00577AED"/>
    <w:rsid w:val="00577E27"/>
    <w:rsid w:val="00577FC1"/>
    <w:rsid w:val="00580115"/>
    <w:rsid w:val="0058013C"/>
    <w:rsid w:val="005803C2"/>
    <w:rsid w:val="005807D9"/>
    <w:rsid w:val="00580E7F"/>
    <w:rsid w:val="00580FF5"/>
    <w:rsid w:val="00581115"/>
    <w:rsid w:val="005815E5"/>
    <w:rsid w:val="00581C04"/>
    <w:rsid w:val="00582072"/>
    <w:rsid w:val="00582FD9"/>
    <w:rsid w:val="00583375"/>
    <w:rsid w:val="00583C2D"/>
    <w:rsid w:val="005843D4"/>
    <w:rsid w:val="005844CD"/>
    <w:rsid w:val="00584913"/>
    <w:rsid w:val="00584D49"/>
    <w:rsid w:val="00584DD1"/>
    <w:rsid w:val="0058519C"/>
    <w:rsid w:val="0058576A"/>
    <w:rsid w:val="0058596F"/>
    <w:rsid w:val="00585ACB"/>
    <w:rsid w:val="00585FE0"/>
    <w:rsid w:val="005869BB"/>
    <w:rsid w:val="00590806"/>
    <w:rsid w:val="00590987"/>
    <w:rsid w:val="00590ABC"/>
    <w:rsid w:val="00591203"/>
    <w:rsid w:val="0059149A"/>
    <w:rsid w:val="00591585"/>
    <w:rsid w:val="0059242D"/>
    <w:rsid w:val="005928B1"/>
    <w:rsid w:val="00593331"/>
    <w:rsid w:val="0059383B"/>
    <w:rsid w:val="005956EE"/>
    <w:rsid w:val="00595AED"/>
    <w:rsid w:val="00595C08"/>
    <w:rsid w:val="00596349"/>
    <w:rsid w:val="00596383"/>
    <w:rsid w:val="00596607"/>
    <w:rsid w:val="00596650"/>
    <w:rsid w:val="00596DD4"/>
    <w:rsid w:val="005978E2"/>
    <w:rsid w:val="005A030B"/>
    <w:rsid w:val="005A083E"/>
    <w:rsid w:val="005A0A5E"/>
    <w:rsid w:val="005A1236"/>
    <w:rsid w:val="005A1ACC"/>
    <w:rsid w:val="005A30EF"/>
    <w:rsid w:val="005A378F"/>
    <w:rsid w:val="005A37E9"/>
    <w:rsid w:val="005A3CF0"/>
    <w:rsid w:val="005A4205"/>
    <w:rsid w:val="005A442D"/>
    <w:rsid w:val="005A4A01"/>
    <w:rsid w:val="005A4F6F"/>
    <w:rsid w:val="005A5325"/>
    <w:rsid w:val="005A6101"/>
    <w:rsid w:val="005A65B2"/>
    <w:rsid w:val="005A6BD1"/>
    <w:rsid w:val="005B00A2"/>
    <w:rsid w:val="005B02FB"/>
    <w:rsid w:val="005B063C"/>
    <w:rsid w:val="005B1700"/>
    <w:rsid w:val="005B28E9"/>
    <w:rsid w:val="005B29D3"/>
    <w:rsid w:val="005B318D"/>
    <w:rsid w:val="005B36B1"/>
    <w:rsid w:val="005B455C"/>
    <w:rsid w:val="005B46A9"/>
    <w:rsid w:val="005B4802"/>
    <w:rsid w:val="005B4B8A"/>
    <w:rsid w:val="005B4BD5"/>
    <w:rsid w:val="005B54D9"/>
    <w:rsid w:val="005B6234"/>
    <w:rsid w:val="005B65CD"/>
    <w:rsid w:val="005B66D2"/>
    <w:rsid w:val="005B7400"/>
    <w:rsid w:val="005C0EEA"/>
    <w:rsid w:val="005C0F57"/>
    <w:rsid w:val="005C0FE1"/>
    <w:rsid w:val="005C160A"/>
    <w:rsid w:val="005C1AEB"/>
    <w:rsid w:val="005C1EA6"/>
    <w:rsid w:val="005C258A"/>
    <w:rsid w:val="005C2C53"/>
    <w:rsid w:val="005C2E8B"/>
    <w:rsid w:val="005C2EDB"/>
    <w:rsid w:val="005C2FC1"/>
    <w:rsid w:val="005C2FD7"/>
    <w:rsid w:val="005C315B"/>
    <w:rsid w:val="005C3829"/>
    <w:rsid w:val="005C4076"/>
    <w:rsid w:val="005C4B67"/>
    <w:rsid w:val="005C526C"/>
    <w:rsid w:val="005C59AD"/>
    <w:rsid w:val="005C5A25"/>
    <w:rsid w:val="005C5A83"/>
    <w:rsid w:val="005C75AD"/>
    <w:rsid w:val="005C7633"/>
    <w:rsid w:val="005C7B91"/>
    <w:rsid w:val="005C7D0B"/>
    <w:rsid w:val="005C7E98"/>
    <w:rsid w:val="005D00F1"/>
    <w:rsid w:val="005D03F8"/>
    <w:rsid w:val="005D051C"/>
    <w:rsid w:val="005D07EE"/>
    <w:rsid w:val="005D0B99"/>
    <w:rsid w:val="005D0D87"/>
    <w:rsid w:val="005D12B6"/>
    <w:rsid w:val="005D12FA"/>
    <w:rsid w:val="005D164A"/>
    <w:rsid w:val="005D1B43"/>
    <w:rsid w:val="005D1B7A"/>
    <w:rsid w:val="005D1BA0"/>
    <w:rsid w:val="005D2313"/>
    <w:rsid w:val="005D308E"/>
    <w:rsid w:val="005D3141"/>
    <w:rsid w:val="005D31AB"/>
    <w:rsid w:val="005D3614"/>
    <w:rsid w:val="005D3A48"/>
    <w:rsid w:val="005D4113"/>
    <w:rsid w:val="005D497C"/>
    <w:rsid w:val="005D4EF0"/>
    <w:rsid w:val="005D5106"/>
    <w:rsid w:val="005D5B4D"/>
    <w:rsid w:val="005D7AF8"/>
    <w:rsid w:val="005E0769"/>
    <w:rsid w:val="005E17BF"/>
    <w:rsid w:val="005E1813"/>
    <w:rsid w:val="005E286B"/>
    <w:rsid w:val="005E2BE0"/>
    <w:rsid w:val="005E31DD"/>
    <w:rsid w:val="005E366A"/>
    <w:rsid w:val="005E4310"/>
    <w:rsid w:val="005E46D6"/>
    <w:rsid w:val="005E594D"/>
    <w:rsid w:val="005F0645"/>
    <w:rsid w:val="005F0E1C"/>
    <w:rsid w:val="005F1443"/>
    <w:rsid w:val="005F2145"/>
    <w:rsid w:val="005F267C"/>
    <w:rsid w:val="005F2791"/>
    <w:rsid w:val="005F2F7C"/>
    <w:rsid w:val="005F33A4"/>
    <w:rsid w:val="005F38F4"/>
    <w:rsid w:val="005F394D"/>
    <w:rsid w:val="005F3C72"/>
    <w:rsid w:val="005F4679"/>
    <w:rsid w:val="005F46A4"/>
    <w:rsid w:val="005F4ED0"/>
    <w:rsid w:val="005F55A7"/>
    <w:rsid w:val="005F57B4"/>
    <w:rsid w:val="005F5FE2"/>
    <w:rsid w:val="005F60C8"/>
    <w:rsid w:val="005F77D2"/>
    <w:rsid w:val="005F796D"/>
    <w:rsid w:val="005F7C4E"/>
    <w:rsid w:val="006000A8"/>
    <w:rsid w:val="00600366"/>
    <w:rsid w:val="006007C2"/>
    <w:rsid w:val="00600A0B"/>
    <w:rsid w:val="00600B8E"/>
    <w:rsid w:val="00600C9F"/>
    <w:rsid w:val="00601256"/>
    <w:rsid w:val="006016E1"/>
    <w:rsid w:val="006022D8"/>
    <w:rsid w:val="006024CB"/>
    <w:rsid w:val="00602D27"/>
    <w:rsid w:val="00603374"/>
    <w:rsid w:val="0060395D"/>
    <w:rsid w:val="00603B0A"/>
    <w:rsid w:val="00605262"/>
    <w:rsid w:val="006058E0"/>
    <w:rsid w:val="00605D01"/>
    <w:rsid w:val="0060677A"/>
    <w:rsid w:val="00607023"/>
    <w:rsid w:val="00607AE8"/>
    <w:rsid w:val="00610F66"/>
    <w:rsid w:val="00611269"/>
    <w:rsid w:val="0061172E"/>
    <w:rsid w:val="00611BB1"/>
    <w:rsid w:val="006128E8"/>
    <w:rsid w:val="00613098"/>
    <w:rsid w:val="006131C5"/>
    <w:rsid w:val="006136A3"/>
    <w:rsid w:val="006136F2"/>
    <w:rsid w:val="006144A1"/>
    <w:rsid w:val="00614899"/>
    <w:rsid w:val="00615096"/>
    <w:rsid w:val="00615559"/>
    <w:rsid w:val="00615CF0"/>
    <w:rsid w:val="00615EBB"/>
    <w:rsid w:val="00616096"/>
    <w:rsid w:val="006160A2"/>
    <w:rsid w:val="00616971"/>
    <w:rsid w:val="00616CE3"/>
    <w:rsid w:val="00616E46"/>
    <w:rsid w:val="00616FA3"/>
    <w:rsid w:val="0062055B"/>
    <w:rsid w:val="00620AE5"/>
    <w:rsid w:val="00620D00"/>
    <w:rsid w:val="0062224F"/>
    <w:rsid w:val="0062284B"/>
    <w:rsid w:val="00622D6E"/>
    <w:rsid w:val="00622DE8"/>
    <w:rsid w:val="00623152"/>
    <w:rsid w:val="00623D04"/>
    <w:rsid w:val="006242AD"/>
    <w:rsid w:val="006255B9"/>
    <w:rsid w:val="00625B82"/>
    <w:rsid w:val="00626489"/>
    <w:rsid w:val="006269DC"/>
    <w:rsid w:val="00626E5B"/>
    <w:rsid w:val="0062739C"/>
    <w:rsid w:val="0062741F"/>
    <w:rsid w:val="00627E24"/>
    <w:rsid w:val="00627E43"/>
    <w:rsid w:val="006301BC"/>
    <w:rsid w:val="0063020E"/>
    <w:rsid w:val="006302AA"/>
    <w:rsid w:val="00631719"/>
    <w:rsid w:val="00632ABC"/>
    <w:rsid w:val="00632B48"/>
    <w:rsid w:val="006334DE"/>
    <w:rsid w:val="00633ECC"/>
    <w:rsid w:val="006342F3"/>
    <w:rsid w:val="006342FF"/>
    <w:rsid w:val="0063436D"/>
    <w:rsid w:val="006363BD"/>
    <w:rsid w:val="00636670"/>
    <w:rsid w:val="00636C7E"/>
    <w:rsid w:val="0063716F"/>
    <w:rsid w:val="006375CF"/>
    <w:rsid w:val="006402DB"/>
    <w:rsid w:val="006412DC"/>
    <w:rsid w:val="006418AD"/>
    <w:rsid w:val="006418C7"/>
    <w:rsid w:val="00641A75"/>
    <w:rsid w:val="00641BD3"/>
    <w:rsid w:val="0064225B"/>
    <w:rsid w:val="006427A4"/>
    <w:rsid w:val="00642BC6"/>
    <w:rsid w:val="00642F42"/>
    <w:rsid w:val="00644790"/>
    <w:rsid w:val="006449BC"/>
    <w:rsid w:val="00645483"/>
    <w:rsid w:val="006465B5"/>
    <w:rsid w:val="0064683D"/>
    <w:rsid w:val="006472E6"/>
    <w:rsid w:val="00647C1C"/>
    <w:rsid w:val="00647DA9"/>
    <w:rsid w:val="006501AF"/>
    <w:rsid w:val="006501D0"/>
    <w:rsid w:val="006502F4"/>
    <w:rsid w:val="006509C0"/>
    <w:rsid w:val="00650DDE"/>
    <w:rsid w:val="006511AF"/>
    <w:rsid w:val="00653A02"/>
    <w:rsid w:val="00653BCF"/>
    <w:rsid w:val="0065505B"/>
    <w:rsid w:val="00655093"/>
    <w:rsid w:val="006556BE"/>
    <w:rsid w:val="0065574D"/>
    <w:rsid w:val="00656496"/>
    <w:rsid w:val="00656EBD"/>
    <w:rsid w:val="006571F1"/>
    <w:rsid w:val="00660269"/>
    <w:rsid w:val="006606B8"/>
    <w:rsid w:val="00660BB3"/>
    <w:rsid w:val="00660C8A"/>
    <w:rsid w:val="006610FA"/>
    <w:rsid w:val="00661183"/>
    <w:rsid w:val="006612D0"/>
    <w:rsid w:val="0066187B"/>
    <w:rsid w:val="00661D8B"/>
    <w:rsid w:val="00661F79"/>
    <w:rsid w:val="00662799"/>
    <w:rsid w:val="00662CFB"/>
    <w:rsid w:val="00663A77"/>
    <w:rsid w:val="00663AEA"/>
    <w:rsid w:val="00664A54"/>
    <w:rsid w:val="00664C80"/>
    <w:rsid w:val="006654A0"/>
    <w:rsid w:val="00666342"/>
    <w:rsid w:val="006667DD"/>
    <w:rsid w:val="006670AC"/>
    <w:rsid w:val="00667537"/>
    <w:rsid w:val="00667881"/>
    <w:rsid w:val="006679A3"/>
    <w:rsid w:val="00667C12"/>
    <w:rsid w:val="00667FE4"/>
    <w:rsid w:val="00670086"/>
    <w:rsid w:val="00670237"/>
    <w:rsid w:val="0067073D"/>
    <w:rsid w:val="006715D9"/>
    <w:rsid w:val="00671712"/>
    <w:rsid w:val="00671C7D"/>
    <w:rsid w:val="00672307"/>
    <w:rsid w:val="00672329"/>
    <w:rsid w:val="00672AC6"/>
    <w:rsid w:val="006735BE"/>
    <w:rsid w:val="0067385C"/>
    <w:rsid w:val="00673F0D"/>
    <w:rsid w:val="00674738"/>
    <w:rsid w:val="00674F02"/>
    <w:rsid w:val="0067556F"/>
    <w:rsid w:val="006758DD"/>
    <w:rsid w:val="00675EB5"/>
    <w:rsid w:val="00676EE8"/>
    <w:rsid w:val="00676F92"/>
    <w:rsid w:val="006776C1"/>
    <w:rsid w:val="006776EB"/>
    <w:rsid w:val="00677BC8"/>
    <w:rsid w:val="00680699"/>
    <w:rsid w:val="006808C6"/>
    <w:rsid w:val="006808F8"/>
    <w:rsid w:val="00680AF2"/>
    <w:rsid w:val="00681BA4"/>
    <w:rsid w:val="00682668"/>
    <w:rsid w:val="00682730"/>
    <w:rsid w:val="00682867"/>
    <w:rsid w:val="00682E2F"/>
    <w:rsid w:val="00683422"/>
    <w:rsid w:val="0068401E"/>
    <w:rsid w:val="00684A5D"/>
    <w:rsid w:val="00684B49"/>
    <w:rsid w:val="0068501D"/>
    <w:rsid w:val="006865B7"/>
    <w:rsid w:val="006865C0"/>
    <w:rsid w:val="006867BC"/>
    <w:rsid w:val="00686F28"/>
    <w:rsid w:val="006877DB"/>
    <w:rsid w:val="00687DB3"/>
    <w:rsid w:val="00687EF9"/>
    <w:rsid w:val="00690701"/>
    <w:rsid w:val="00690723"/>
    <w:rsid w:val="00690EA2"/>
    <w:rsid w:val="00691272"/>
    <w:rsid w:val="00691A27"/>
    <w:rsid w:val="006927B5"/>
    <w:rsid w:val="00692A68"/>
    <w:rsid w:val="00692CDC"/>
    <w:rsid w:val="00693151"/>
    <w:rsid w:val="006932FE"/>
    <w:rsid w:val="006934D0"/>
    <w:rsid w:val="00693BFA"/>
    <w:rsid w:val="00694ECF"/>
    <w:rsid w:val="00694F94"/>
    <w:rsid w:val="006954C7"/>
    <w:rsid w:val="0069562C"/>
    <w:rsid w:val="00695D85"/>
    <w:rsid w:val="0069649A"/>
    <w:rsid w:val="0069708C"/>
    <w:rsid w:val="006972B1"/>
    <w:rsid w:val="00697C9E"/>
    <w:rsid w:val="00697CCF"/>
    <w:rsid w:val="006A0376"/>
    <w:rsid w:val="006A04E2"/>
    <w:rsid w:val="006A07D9"/>
    <w:rsid w:val="006A10F7"/>
    <w:rsid w:val="006A172D"/>
    <w:rsid w:val="006A20AA"/>
    <w:rsid w:val="006A20F2"/>
    <w:rsid w:val="006A2144"/>
    <w:rsid w:val="006A2491"/>
    <w:rsid w:val="006A30A2"/>
    <w:rsid w:val="006A3424"/>
    <w:rsid w:val="006A36C6"/>
    <w:rsid w:val="006A3F5E"/>
    <w:rsid w:val="006A4132"/>
    <w:rsid w:val="006A573F"/>
    <w:rsid w:val="006A5B0F"/>
    <w:rsid w:val="006A5FEB"/>
    <w:rsid w:val="006A6582"/>
    <w:rsid w:val="006A6B03"/>
    <w:rsid w:val="006A6D23"/>
    <w:rsid w:val="006A7662"/>
    <w:rsid w:val="006A770F"/>
    <w:rsid w:val="006A778F"/>
    <w:rsid w:val="006A7A18"/>
    <w:rsid w:val="006A7EA4"/>
    <w:rsid w:val="006B12F1"/>
    <w:rsid w:val="006B2159"/>
    <w:rsid w:val="006B25DE"/>
    <w:rsid w:val="006B2668"/>
    <w:rsid w:val="006B2DD5"/>
    <w:rsid w:val="006B2E8E"/>
    <w:rsid w:val="006B3B45"/>
    <w:rsid w:val="006B432F"/>
    <w:rsid w:val="006B5C81"/>
    <w:rsid w:val="006B5CFB"/>
    <w:rsid w:val="006B5FD7"/>
    <w:rsid w:val="006B63C7"/>
    <w:rsid w:val="006B6642"/>
    <w:rsid w:val="006B687C"/>
    <w:rsid w:val="006C1C31"/>
    <w:rsid w:val="006C1C3B"/>
    <w:rsid w:val="006C1E6E"/>
    <w:rsid w:val="006C266B"/>
    <w:rsid w:val="006C4E43"/>
    <w:rsid w:val="006C5170"/>
    <w:rsid w:val="006C543C"/>
    <w:rsid w:val="006C587D"/>
    <w:rsid w:val="006C613A"/>
    <w:rsid w:val="006C643E"/>
    <w:rsid w:val="006C6A84"/>
    <w:rsid w:val="006C6DA8"/>
    <w:rsid w:val="006C7108"/>
    <w:rsid w:val="006C731A"/>
    <w:rsid w:val="006C757F"/>
    <w:rsid w:val="006D0C17"/>
    <w:rsid w:val="006D1556"/>
    <w:rsid w:val="006D1573"/>
    <w:rsid w:val="006D1725"/>
    <w:rsid w:val="006D1AD0"/>
    <w:rsid w:val="006D25D0"/>
    <w:rsid w:val="006D2932"/>
    <w:rsid w:val="006D2A4D"/>
    <w:rsid w:val="006D2E16"/>
    <w:rsid w:val="006D3413"/>
    <w:rsid w:val="006D365F"/>
    <w:rsid w:val="006D3671"/>
    <w:rsid w:val="006D3BD9"/>
    <w:rsid w:val="006D4176"/>
    <w:rsid w:val="006D4B3C"/>
    <w:rsid w:val="006D5D68"/>
    <w:rsid w:val="006D61D7"/>
    <w:rsid w:val="006D6246"/>
    <w:rsid w:val="006D6796"/>
    <w:rsid w:val="006D6D64"/>
    <w:rsid w:val="006D6FEC"/>
    <w:rsid w:val="006D731E"/>
    <w:rsid w:val="006D7538"/>
    <w:rsid w:val="006D79FB"/>
    <w:rsid w:val="006D7A14"/>
    <w:rsid w:val="006E0A73"/>
    <w:rsid w:val="006E0C6D"/>
    <w:rsid w:val="006E0CFA"/>
    <w:rsid w:val="006E0E76"/>
    <w:rsid w:val="006E0FEE"/>
    <w:rsid w:val="006E113E"/>
    <w:rsid w:val="006E177F"/>
    <w:rsid w:val="006E1830"/>
    <w:rsid w:val="006E1B4B"/>
    <w:rsid w:val="006E2121"/>
    <w:rsid w:val="006E21C2"/>
    <w:rsid w:val="006E3173"/>
    <w:rsid w:val="006E36FC"/>
    <w:rsid w:val="006E3779"/>
    <w:rsid w:val="006E3B2F"/>
    <w:rsid w:val="006E3CE8"/>
    <w:rsid w:val="006E4471"/>
    <w:rsid w:val="006E4A6B"/>
    <w:rsid w:val="006E53AD"/>
    <w:rsid w:val="006E6C11"/>
    <w:rsid w:val="006E7178"/>
    <w:rsid w:val="006E7232"/>
    <w:rsid w:val="006E7685"/>
    <w:rsid w:val="006E7A79"/>
    <w:rsid w:val="006E7C63"/>
    <w:rsid w:val="006F008B"/>
    <w:rsid w:val="006F05B4"/>
    <w:rsid w:val="006F081A"/>
    <w:rsid w:val="006F0AC1"/>
    <w:rsid w:val="006F0EF2"/>
    <w:rsid w:val="006F12AA"/>
    <w:rsid w:val="006F19A9"/>
    <w:rsid w:val="006F1DA1"/>
    <w:rsid w:val="006F36F1"/>
    <w:rsid w:val="006F421B"/>
    <w:rsid w:val="006F43B8"/>
    <w:rsid w:val="006F4AF3"/>
    <w:rsid w:val="006F4F5D"/>
    <w:rsid w:val="006F552E"/>
    <w:rsid w:val="006F5958"/>
    <w:rsid w:val="006F5B35"/>
    <w:rsid w:val="006F65C8"/>
    <w:rsid w:val="006F675C"/>
    <w:rsid w:val="006F67D5"/>
    <w:rsid w:val="006F755B"/>
    <w:rsid w:val="006F767D"/>
    <w:rsid w:val="006F78F5"/>
    <w:rsid w:val="006F7AE1"/>
    <w:rsid w:val="006F7C0C"/>
    <w:rsid w:val="00700755"/>
    <w:rsid w:val="00700A01"/>
    <w:rsid w:val="00700ECB"/>
    <w:rsid w:val="007012E9"/>
    <w:rsid w:val="007012F7"/>
    <w:rsid w:val="00702457"/>
    <w:rsid w:val="00703A46"/>
    <w:rsid w:val="007041AF"/>
    <w:rsid w:val="00705396"/>
    <w:rsid w:val="00705939"/>
    <w:rsid w:val="007059C6"/>
    <w:rsid w:val="007062F3"/>
    <w:rsid w:val="0070646B"/>
    <w:rsid w:val="00706493"/>
    <w:rsid w:val="0070699F"/>
    <w:rsid w:val="007077E0"/>
    <w:rsid w:val="0071018B"/>
    <w:rsid w:val="00710250"/>
    <w:rsid w:val="00712250"/>
    <w:rsid w:val="007123DD"/>
    <w:rsid w:val="00712FC6"/>
    <w:rsid w:val="00712FEA"/>
    <w:rsid w:val="007130A2"/>
    <w:rsid w:val="0071320C"/>
    <w:rsid w:val="00713A1C"/>
    <w:rsid w:val="0071402C"/>
    <w:rsid w:val="00715095"/>
    <w:rsid w:val="007153A0"/>
    <w:rsid w:val="00715463"/>
    <w:rsid w:val="007166F1"/>
    <w:rsid w:val="00716E52"/>
    <w:rsid w:val="007171C0"/>
    <w:rsid w:val="007171DB"/>
    <w:rsid w:val="007177D9"/>
    <w:rsid w:val="00717AC4"/>
    <w:rsid w:val="00717E6B"/>
    <w:rsid w:val="00721282"/>
    <w:rsid w:val="00722094"/>
    <w:rsid w:val="0072337A"/>
    <w:rsid w:val="00723894"/>
    <w:rsid w:val="0072412B"/>
    <w:rsid w:val="00725165"/>
    <w:rsid w:val="00725179"/>
    <w:rsid w:val="00725BC4"/>
    <w:rsid w:val="00726432"/>
    <w:rsid w:val="007265FE"/>
    <w:rsid w:val="007269A3"/>
    <w:rsid w:val="00726BFA"/>
    <w:rsid w:val="00726CF2"/>
    <w:rsid w:val="00726E51"/>
    <w:rsid w:val="00727FCE"/>
    <w:rsid w:val="00730488"/>
    <w:rsid w:val="00730655"/>
    <w:rsid w:val="00730779"/>
    <w:rsid w:val="00730A7C"/>
    <w:rsid w:val="00730C31"/>
    <w:rsid w:val="00730C93"/>
    <w:rsid w:val="00730F51"/>
    <w:rsid w:val="007310CA"/>
    <w:rsid w:val="0073118F"/>
    <w:rsid w:val="00731D77"/>
    <w:rsid w:val="00732360"/>
    <w:rsid w:val="007327D6"/>
    <w:rsid w:val="00733675"/>
    <w:rsid w:val="0073390A"/>
    <w:rsid w:val="00734693"/>
    <w:rsid w:val="007348F6"/>
    <w:rsid w:val="00734E64"/>
    <w:rsid w:val="00734E6B"/>
    <w:rsid w:val="0073518A"/>
    <w:rsid w:val="007359AB"/>
    <w:rsid w:val="00736B37"/>
    <w:rsid w:val="007370BF"/>
    <w:rsid w:val="00737E38"/>
    <w:rsid w:val="007403B9"/>
    <w:rsid w:val="0074049E"/>
    <w:rsid w:val="00740A35"/>
    <w:rsid w:val="00741845"/>
    <w:rsid w:val="00741D0C"/>
    <w:rsid w:val="00742411"/>
    <w:rsid w:val="00742BB3"/>
    <w:rsid w:val="00742D50"/>
    <w:rsid w:val="00742F1F"/>
    <w:rsid w:val="00743FBC"/>
    <w:rsid w:val="007445CA"/>
    <w:rsid w:val="00744B96"/>
    <w:rsid w:val="00744F9E"/>
    <w:rsid w:val="00745570"/>
    <w:rsid w:val="00745A55"/>
    <w:rsid w:val="00745C9B"/>
    <w:rsid w:val="00746722"/>
    <w:rsid w:val="007467AE"/>
    <w:rsid w:val="00746A37"/>
    <w:rsid w:val="00747175"/>
    <w:rsid w:val="00747374"/>
    <w:rsid w:val="007473A5"/>
    <w:rsid w:val="0074787B"/>
    <w:rsid w:val="00750532"/>
    <w:rsid w:val="007515A8"/>
    <w:rsid w:val="00751A2E"/>
    <w:rsid w:val="00751CA7"/>
    <w:rsid w:val="007520B4"/>
    <w:rsid w:val="007520CA"/>
    <w:rsid w:val="00752DAF"/>
    <w:rsid w:val="00754049"/>
    <w:rsid w:val="00754164"/>
    <w:rsid w:val="00755282"/>
    <w:rsid w:val="007555F3"/>
    <w:rsid w:val="007566F1"/>
    <w:rsid w:val="0075675A"/>
    <w:rsid w:val="007569A4"/>
    <w:rsid w:val="00756EB8"/>
    <w:rsid w:val="007577E3"/>
    <w:rsid w:val="00760557"/>
    <w:rsid w:val="007614A6"/>
    <w:rsid w:val="00761615"/>
    <w:rsid w:val="0076290B"/>
    <w:rsid w:val="00762CB2"/>
    <w:rsid w:val="00763417"/>
    <w:rsid w:val="007648B9"/>
    <w:rsid w:val="007655D5"/>
    <w:rsid w:val="00765827"/>
    <w:rsid w:val="00765C0B"/>
    <w:rsid w:val="007663B9"/>
    <w:rsid w:val="00766531"/>
    <w:rsid w:val="00766A38"/>
    <w:rsid w:val="0076736D"/>
    <w:rsid w:val="00767C35"/>
    <w:rsid w:val="00767FBB"/>
    <w:rsid w:val="00770136"/>
    <w:rsid w:val="00770933"/>
    <w:rsid w:val="00771626"/>
    <w:rsid w:val="00771ECD"/>
    <w:rsid w:val="0077218B"/>
    <w:rsid w:val="00772EF8"/>
    <w:rsid w:val="007737F6"/>
    <w:rsid w:val="0077428C"/>
    <w:rsid w:val="007748B7"/>
    <w:rsid w:val="00774A95"/>
    <w:rsid w:val="00774B60"/>
    <w:rsid w:val="007751A8"/>
    <w:rsid w:val="007753B4"/>
    <w:rsid w:val="0077587E"/>
    <w:rsid w:val="007761ED"/>
    <w:rsid w:val="007763C1"/>
    <w:rsid w:val="00776804"/>
    <w:rsid w:val="00776E1F"/>
    <w:rsid w:val="00777E82"/>
    <w:rsid w:val="00777EFE"/>
    <w:rsid w:val="007810BF"/>
    <w:rsid w:val="00781359"/>
    <w:rsid w:val="0078154D"/>
    <w:rsid w:val="00781BB2"/>
    <w:rsid w:val="00781F0A"/>
    <w:rsid w:val="00782308"/>
    <w:rsid w:val="007826C5"/>
    <w:rsid w:val="007831BB"/>
    <w:rsid w:val="00783628"/>
    <w:rsid w:val="00783BF5"/>
    <w:rsid w:val="00783D7A"/>
    <w:rsid w:val="007846FE"/>
    <w:rsid w:val="00784ADD"/>
    <w:rsid w:val="00786032"/>
    <w:rsid w:val="00786921"/>
    <w:rsid w:val="00786E0E"/>
    <w:rsid w:val="007870A2"/>
    <w:rsid w:val="00787523"/>
    <w:rsid w:val="00787CDE"/>
    <w:rsid w:val="0079078C"/>
    <w:rsid w:val="00790A26"/>
    <w:rsid w:val="00790BCD"/>
    <w:rsid w:val="00790E8E"/>
    <w:rsid w:val="007915F1"/>
    <w:rsid w:val="00791FBA"/>
    <w:rsid w:val="007926C6"/>
    <w:rsid w:val="00792AB9"/>
    <w:rsid w:val="00792D5C"/>
    <w:rsid w:val="0079357B"/>
    <w:rsid w:val="0079440A"/>
    <w:rsid w:val="007947A9"/>
    <w:rsid w:val="00794FC9"/>
    <w:rsid w:val="00794FFA"/>
    <w:rsid w:val="00795883"/>
    <w:rsid w:val="00795A02"/>
    <w:rsid w:val="007965B7"/>
    <w:rsid w:val="007967B8"/>
    <w:rsid w:val="00797176"/>
    <w:rsid w:val="007971A0"/>
    <w:rsid w:val="007A0172"/>
    <w:rsid w:val="007A09BB"/>
    <w:rsid w:val="007A1EAA"/>
    <w:rsid w:val="007A1EC5"/>
    <w:rsid w:val="007A2505"/>
    <w:rsid w:val="007A25EC"/>
    <w:rsid w:val="007A261A"/>
    <w:rsid w:val="007A3935"/>
    <w:rsid w:val="007A39F9"/>
    <w:rsid w:val="007A460D"/>
    <w:rsid w:val="007A4633"/>
    <w:rsid w:val="007A4A28"/>
    <w:rsid w:val="007A4A6D"/>
    <w:rsid w:val="007A577F"/>
    <w:rsid w:val="007A5A00"/>
    <w:rsid w:val="007A5C14"/>
    <w:rsid w:val="007A5CB2"/>
    <w:rsid w:val="007A65B9"/>
    <w:rsid w:val="007A68AE"/>
    <w:rsid w:val="007A69B8"/>
    <w:rsid w:val="007A7417"/>
    <w:rsid w:val="007A759F"/>
    <w:rsid w:val="007A79FD"/>
    <w:rsid w:val="007A7DB2"/>
    <w:rsid w:val="007B02DD"/>
    <w:rsid w:val="007B0503"/>
    <w:rsid w:val="007B0B79"/>
    <w:rsid w:val="007B0B8F"/>
    <w:rsid w:val="007B0B9D"/>
    <w:rsid w:val="007B0CC1"/>
    <w:rsid w:val="007B1104"/>
    <w:rsid w:val="007B1277"/>
    <w:rsid w:val="007B1505"/>
    <w:rsid w:val="007B16C5"/>
    <w:rsid w:val="007B1759"/>
    <w:rsid w:val="007B189E"/>
    <w:rsid w:val="007B23B0"/>
    <w:rsid w:val="007B26E3"/>
    <w:rsid w:val="007B2C8E"/>
    <w:rsid w:val="007B3684"/>
    <w:rsid w:val="007B36BC"/>
    <w:rsid w:val="007B4238"/>
    <w:rsid w:val="007B4256"/>
    <w:rsid w:val="007B4B61"/>
    <w:rsid w:val="007B5A43"/>
    <w:rsid w:val="007B612E"/>
    <w:rsid w:val="007B709B"/>
    <w:rsid w:val="007B7432"/>
    <w:rsid w:val="007B7A4C"/>
    <w:rsid w:val="007C0530"/>
    <w:rsid w:val="007C058A"/>
    <w:rsid w:val="007C0610"/>
    <w:rsid w:val="007C07EE"/>
    <w:rsid w:val="007C09BB"/>
    <w:rsid w:val="007C0B39"/>
    <w:rsid w:val="007C1343"/>
    <w:rsid w:val="007C1C9C"/>
    <w:rsid w:val="007C1CE1"/>
    <w:rsid w:val="007C2328"/>
    <w:rsid w:val="007C31C6"/>
    <w:rsid w:val="007C3B30"/>
    <w:rsid w:val="007C4490"/>
    <w:rsid w:val="007C4C0B"/>
    <w:rsid w:val="007C4D01"/>
    <w:rsid w:val="007C54F7"/>
    <w:rsid w:val="007C5A8C"/>
    <w:rsid w:val="007C5EF1"/>
    <w:rsid w:val="007C6C8F"/>
    <w:rsid w:val="007C73CC"/>
    <w:rsid w:val="007C7955"/>
    <w:rsid w:val="007C7983"/>
    <w:rsid w:val="007C7A37"/>
    <w:rsid w:val="007C7BF5"/>
    <w:rsid w:val="007C7F8C"/>
    <w:rsid w:val="007D029C"/>
    <w:rsid w:val="007D02CB"/>
    <w:rsid w:val="007D0404"/>
    <w:rsid w:val="007D19B7"/>
    <w:rsid w:val="007D1B23"/>
    <w:rsid w:val="007D2CB1"/>
    <w:rsid w:val="007D36B6"/>
    <w:rsid w:val="007D408B"/>
    <w:rsid w:val="007D4DAC"/>
    <w:rsid w:val="007D597E"/>
    <w:rsid w:val="007D6AE2"/>
    <w:rsid w:val="007D75E5"/>
    <w:rsid w:val="007D773E"/>
    <w:rsid w:val="007D7740"/>
    <w:rsid w:val="007D7969"/>
    <w:rsid w:val="007D7B17"/>
    <w:rsid w:val="007D7BC9"/>
    <w:rsid w:val="007E05AC"/>
    <w:rsid w:val="007E066E"/>
    <w:rsid w:val="007E070E"/>
    <w:rsid w:val="007E07DD"/>
    <w:rsid w:val="007E09EE"/>
    <w:rsid w:val="007E0D52"/>
    <w:rsid w:val="007E1356"/>
    <w:rsid w:val="007E19BE"/>
    <w:rsid w:val="007E20FC"/>
    <w:rsid w:val="007E374F"/>
    <w:rsid w:val="007E3BE1"/>
    <w:rsid w:val="007E4217"/>
    <w:rsid w:val="007E4429"/>
    <w:rsid w:val="007E4FDC"/>
    <w:rsid w:val="007E503B"/>
    <w:rsid w:val="007E57BF"/>
    <w:rsid w:val="007E5B70"/>
    <w:rsid w:val="007E647A"/>
    <w:rsid w:val="007E6B50"/>
    <w:rsid w:val="007E7062"/>
    <w:rsid w:val="007E7825"/>
    <w:rsid w:val="007E7DB4"/>
    <w:rsid w:val="007F05A5"/>
    <w:rsid w:val="007F0C3F"/>
    <w:rsid w:val="007F0E1E"/>
    <w:rsid w:val="007F0E82"/>
    <w:rsid w:val="007F148B"/>
    <w:rsid w:val="007F17BA"/>
    <w:rsid w:val="007F1999"/>
    <w:rsid w:val="007F1B17"/>
    <w:rsid w:val="007F1CC4"/>
    <w:rsid w:val="007F29A7"/>
    <w:rsid w:val="007F3349"/>
    <w:rsid w:val="007F4BD1"/>
    <w:rsid w:val="007F4F6E"/>
    <w:rsid w:val="007F51C2"/>
    <w:rsid w:val="007F594B"/>
    <w:rsid w:val="007F5A3E"/>
    <w:rsid w:val="007F5CE9"/>
    <w:rsid w:val="007F634B"/>
    <w:rsid w:val="007F670C"/>
    <w:rsid w:val="007F6B29"/>
    <w:rsid w:val="007F7660"/>
    <w:rsid w:val="007F773E"/>
    <w:rsid w:val="007F7A88"/>
    <w:rsid w:val="008004B4"/>
    <w:rsid w:val="00800602"/>
    <w:rsid w:val="00800A51"/>
    <w:rsid w:val="008012A4"/>
    <w:rsid w:val="00801930"/>
    <w:rsid w:val="00804830"/>
    <w:rsid w:val="00804C51"/>
    <w:rsid w:val="008058CA"/>
    <w:rsid w:val="00805BE8"/>
    <w:rsid w:val="008062B3"/>
    <w:rsid w:val="00806F6D"/>
    <w:rsid w:val="00807551"/>
    <w:rsid w:val="00807BA9"/>
    <w:rsid w:val="0081015C"/>
    <w:rsid w:val="00811089"/>
    <w:rsid w:val="00811320"/>
    <w:rsid w:val="008114C3"/>
    <w:rsid w:val="008120DB"/>
    <w:rsid w:val="00813988"/>
    <w:rsid w:val="0081550C"/>
    <w:rsid w:val="00815E64"/>
    <w:rsid w:val="00816078"/>
    <w:rsid w:val="008165BC"/>
    <w:rsid w:val="00816F6E"/>
    <w:rsid w:val="008177E3"/>
    <w:rsid w:val="00817C22"/>
    <w:rsid w:val="008200EB"/>
    <w:rsid w:val="00820ACC"/>
    <w:rsid w:val="00820B6E"/>
    <w:rsid w:val="00820D99"/>
    <w:rsid w:val="00821B39"/>
    <w:rsid w:val="00822354"/>
    <w:rsid w:val="008223CB"/>
    <w:rsid w:val="008224C2"/>
    <w:rsid w:val="00823AA9"/>
    <w:rsid w:val="00824E48"/>
    <w:rsid w:val="00824FB1"/>
    <w:rsid w:val="008255B9"/>
    <w:rsid w:val="0082563A"/>
    <w:rsid w:val="00825751"/>
    <w:rsid w:val="0082593E"/>
    <w:rsid w:val="00825A52"/>
    <w:rsid w:val="00825CD8"/>
    <w:rsid w:val="00825E17"/>
    <w:rsid w:val="00825FDC"/>
    <w:rsid w:val="00827324"/>
    <w:rsid w:val="0082742E"/>
    <w:rsid w:val="0082767E"/>
    <w:rsid w:val="0082799C"/>
    <w:rsid w:val="00831715"/>
    <w:rsid w:val="00831A88"/>
    <w:rsid w:val="00831D11"/>
    <w:rsid w:val="00831DC8"/>
    <w:rsid w:val="0083211D"/>
    <w:rsid w:val="00832469"/>
    <w:rsid w:val="00832564"/>
    <w:rsid w:val="00833787"/>
    <w:rsid w:val="00833A46"/>
    <w:rsid w:val="008347BF"/>
    <w:rsid w:val="0083506D"/>
    <w:rsid w:val="008354B4"/>
    <w:rsid w:val="008355EA"/>
    <w:rsid w:val="00835A36"/>
    <w:rsid w:val="00836620"/>
    <w:rsid w:val="00836AEA"/>
    <w:rsid w:val="00837389"/>
    <w:rsid w:val="00837458"/>
    <w:rsid w:val="00837AAE"/>
    <w:rsid w:val="008408A5"/>
    <w:rsid w:val="008408D8"/>
    <w:rsid w:val="00840FF4"/>
    <w:rsid w:val="00841426"/>
    <w:rsid w:val="00841B7E"/>
    <w:rsid w:val="008422A3"/>
    <w:rsid w:val="0084277B"/>
    <w:rsid w:val="008429AD"/>
    <w:rsid w:val="008429DB"/>
    <w:rsid w:val="00844170"/>
    <w:rsid w:val="00844717"/>
    <w:rsid w:val="00845035"/>
    <w:rsid w:val="00845B8A"/>
    <w:rsid w:val="00845D52"/>
    <w:rsid w:val="0084695E"/>
    <w:rsid w:val="00847924"/>
    <w:rsid w:val="00847F58"/>
    <w:rsid w:val="00850365"/>
    <w:rsid w:val="00850653"/>
    <w:rsid w:val="00850C75"/>
    <w:rsid w:val="00850CB1"/>
    <w:rsid w:val="00850E39"/>
    <w:rsid w:val="00851164"/>
    <w:rsid w:val="00851441"/>
    <w:rsid w:val="008515F0"/>
    <w:rsid w:val="00851F56"/>
    <w:rsid w:val="00852FAD"/>
    <w:rsid w:val="0085334E"/>
    <w:rsid w:val="00854113"/>
    <w:rsid w:val="0085458A"/>
    <w:rsid w:val="0085477A"/>
    <w:rsid w:val="0085502D"/>
    <w:rsid w:val="00855107"/>
    <w:rsid w:val="00855159"/>
    <w:rsid w:val="00855173"/>
    <w:rsid w:val="00855456"/>
    <w:rsid w:val="008555B6"/>
    <w:rsid w:val="008557D9"/>
    <w:rsid w:val="0085590F"/>
    <w:rsid w:val="00855BF7"/>
    <w:rsid w:val="00856214"/>
    <w:rsid w:val="0085680A"/>
    <w:rsid w:val="00856DD6"/>
    <w:rsid w:val="00856FB6"/>
    <w:rsid w:val="008572DC"/>
    <w:rsid w:val="00857697"/>
    <w:rsid w:val="008605CB"/>
    <w:rsid w:val="008607AF"/>
    <w:rsid w:val="00860BAB"/>
    <w:rsid w:val="00861217"/>
    <w:rsid w:val="00862089"/>
    <w:rsid w:val="00863B61"/>
    <w:rsid w:val="00863D99"/>
    <w:rsid w:val="00864F79"/>
    <w:rsid w:val="008660CC"/>
    <w:rsid w:val="00866D5B"/>
    <w:rsid w:val="00866FF5"/>
    <w:rsid w:val="0086715F"/>
    <w:rsid w:val="008674AB"/>
    <w:rsid w:val="008679A2"/>
    <w:rsid w:val="008705B7"/>
    <w:rsid w:val="00870658"/>
    <w:rsid w:val="008709B9"/>
    <w:rsid w:val="00870A36"/>
    <w:rsid w:val="008712C8"/>
    <w:rsid w:val="0087174C"/>
    <w:rsid w:val="0087332D"/>
    <w:rsid w:val="008733B0"/>
    <w:rsid w:val="00873C7C"/>
    <w:rsid w:val="00873E1F"/>
    <w:rsid w:val="0087414C"/>
    <w:rsid w:val="008747D0"/>
    <w:rsid w:val="00874B7B"/>
    <w:rsid w:val="00874C16"/>
    <w:rsid w:val="00874CF2"/>
    <w:rsid w:val="00874CFA"/>
    <w:rsid w:val="00875C40"/>
    <w:rsid w:val="0087621D"/>
    <w:rsid w:val="0087783A"/>
    <w:rsid w:val="00877C52"/>
    <w:rsid w:val="00880496"/>
    <w:rsid w:val="008805FF"/>
    <w:rsid w:val="00881204"/>
    <w:rsid w:val="00881BBA"/>
    <w:rsid w:val="00882024"/>
    <w:rsid w:val="008825E1"/>
    <w:rsid w:val="008829DF"/>
    <w:rsid w:val="00882AAA"/>
    <w:rsid w:val="00882D38"/>
    <w:rsid w:val="00882D8C"/>
    <w:rsid w:val="00882F36"/>
    <w:rsid w:val="008834BB"/>
    <w:rsid w:val="00883A29"/>
    <w:rsid w:val="00884A31"/>
    <w:rsid w:val="00885521"/>
    <w:rsid w:val="00885C45"/>
    <w:rsid w:val="0088637B"/>
    <w:rsid w:val="0088660A"/>
    <w:rsid w:val="0088665D"/>
    <w:rsid w:val="00886D1F"/>
    <w:rsid w:val="008870B3"/>
    <w:rsid w:val="00887BED"/>
    <w:rsid w:val="008914CE"/>
    <w:rsid w:val="008915AA"/>
    <w:rsid w:val="00891622"/>
    <w:rsid w:val="008917E2"/>
    <w:rsid w:val="00891A8C"/>
    <w:rsid w:val="00891EE1"/>
    <w:rsid w:val="00892E52"/>
    <w:rsid w:val="00892FCB"/>
    <w:rsid w:val="0089304A"/>
    <w:rsid w:val="0089317E"/>
    <w:rsid w:val="0089361D"/>
    <w:rsid w:val="00893987"/>
    <w:rsid w:val="00893ABF"/>
    <w:rsid w:val="00893D00"/>
    <w:rsid w:val="00894521"/>
    <w:rsid w:val="00894F53"/>
    <w:rsid w:val="008958C4"/>
    <w:rsid w:val="00895F1E"/>
    <w:rsid w:val="008963EF"/>
    <w:rsid w:val="0089688E"/>
    <w:rsid w:val="00896B6D"/>
    <w:rsid w:val="008974FD"/>
    <w:rsid w:val="00897CA7"/>
    <w:rsid w:val="008A01FF"/>
    <w:rsid w:val="008A03E9"/>
    <w:rsid w:val="008A0429"/>
    <w:rsid w:val="008A0C2C"/>
    <w:rsid w:val="008A19DB"/>
    <w:rsid w:val="008A1E8D"/>
    <w:rsid w:val="008A1FBE"/>
    <w:rsid w:val="008A3073"/>
    <w:rsid w:val="008A31CE"/>
    <w:rsid w:val="008A40A5"/>
    <w:rsid w:val="008A47CA"/>
    <w:rsid w:val="008A4A13"/>
    <w:rsid w:val="008A505D"/>
    <w:rsid w:val="008A5270"/>
    <w:rsid w:val="008A5DB1"/>
    <w:rsid w:val="008A5F3F"/>
    <w:rsid w:val="008A62B9"/>
    <w:rsid w:val="008A6363"/>
    <w:rsid w:val="008A667F"/>
    <w:rsid w:val="008A6A78"/>
    <w:rsid w:val="008A7023"/>
    <w:rsid w:val="008A727B"/>
    <w:rsid w:val="008A74AF"/>
    <w:rsid w:val="008A7875"/>
    <w:rsid w:val="008A793B"/>
    <w:rsid w:val="008A7BED"/>
    <w:rsid w:val="008B01A9"/>
    <w:rsid w:val="008B0F21"/>
    <w:rsid w:val="008B13DE"/>
    <w:rsid w:val="008B1AB7"/>
    <w:rsid w:val="008B2C1A"/>
    <w:rsid w:val="008B2D8B"/>
    <w:rsid w:val="008B3194"/>
    <w:rsid w:val="008B3879"/>
    <w:rsid w:val="008B4906"/>
    <w:rsid w:val="008B543A"/>
    <w:rsid w:val="008B5965"/>
    <w:rsid w:val="008B5AE7"/>
    <w:rsid w:val="008B5D6B"/>
    <w:rsid w:val="008B63E7"/>
    <w:rsid w:val="008B69DF"/>
    <w:rsid w:val="008B761F"/>
    <w:rsid w:val="008C070F"/>
    <w:rsid w:val="008C08DE"/>
    <w:rsid w:val="008C0D09"/>
    <w:rsid w:val="008C11D5"/>
    <w:rsid w:val="008C1553"/>
    <w:rsid w:val="008C296E"/>
    <w:rsid w:val="008C2F38"/>
    <w:rsid w:val="008C3434"/>
    <w:rsid w:val="008C3529"/>
    <w:rsid w:val="008C357A"/>
    <w:rsid w:val="008C3A72"/>
    <w:rsid w:val="008C3F34"/>
    <w:rsid w:val="008C42D7"/>
    <w:rsid w:val="008C5FAA"/>
    <w:rsid w:val="008C60E9"/>
    <w:rsid w:val="008C6AFE"/>
    <w:rsid w:val="008C6D99"/>
    <w:rsid w:val="008C7012"/>
    <w:rsid w:val="008C7144"/>
    <w:rsid w:val="008C7604"/>
    <w:rsid w:val="008C7A21"/>
    <w:rsid w:val="008C7B25"/>
    <w:rsid w:val="008C7B2C"/>
    <w:rsid w:val="008C7BCF"/>
    <w:rsid w:val="008D0747"/>
    <w:rsid w:val="008D0A84"/>
    <w:rsid w:val="008D1072"/>
    <w:rsid w:val="008D1B7C"/>
    <w:rsid w:val="008D1D03"/>
    <w:rsid w:val="008D207E"/>
    <w:rsid w:val="008D26CB"/>
    <w:rsid w:val="008D2D19"/>
    <w:rsid w:val="008D3D3E"/>
    <w:rsid w:val="008D3E10"/>
    <w:rsid w:val="008D4119"/>
    <w:rsid w:val="008D4AAB"/>
    <w:rsid w:val="008D5667"/>
    <w:rsid w:val="008D56A6"/>
    <w:rsid w:val="008D5AE0"/>
    <w:rsid w:val="008D6657"/>
    <w:rsid w:val="008D7A3E"/>
    <w:rsid w:val="008D7A60"/>
    <w:rsid w:val="008E08BF"/>
    <w:rsid w:val="008E0EAB"/>
    <w:rsid w:val="008E1062"/>
    <w:rsid w:val="008E12A7"/>
    <w:rsid w:val="008E1F60"/>
    <w:rsid w:val="008E20CD"/>
    <w:rsid w:val="008E234D"/>
    <w:rsid w:val="008E2673"/>
    <w:rsid w:val="008E307E"/>
    <w:rsid w:val="008E3608"/>
    <w:rsid w:val="008E373B"/>
    <w:rsid w:val="008E4454"/>
    <w:rsid w:val="008E499F"/>
    <w:rsid w:val="008E5995"/>
    <w:rsid w:val="008E5BE5"/>
    <w:rsid w:val="008E660A"/>
    <w:rsid w:val="008E72AC"/>
    <w:rsid w:val="008E77ED"/>
    <w:rsid w:val="008F042B"/>
    <w:rsid w:val="008F06DD"/>
    <w:rsid w:val="008F0C5B"/>
    <w:rsid w:val="008F190F"/>
    <w:rsid w:val="008F342E"/>
    <w:rsid w:val="008F3711"/>
    <w:rsid w:val="008F3A99"/>
    <w:rsid w:val="008F40E2"/>
    <w:rsid w:val="008F4BF5"/>
    <w:rsid w:val="008F4DD1"/>
    <w:rsid w:val="008F5CF1"/>
    <w:rsid w:val="008F6056"/>
    <w:rsid w:val="008F6315"/>
    <w:rsid w:val="008F689B"/>
    <w:rsid w:val="008F68A6"/>
    <w:rsid w:val="008F7048"/>
    <w:rsid w:val="008F7FA4"/>
    <w:rsid w:val="009000D5"/>
    <w:rsid w:val="00900225"/>
    <w:rsid w:val="009006E6"/>
    <w:rsid w:val="00901C12"/>
    <w:rsid w:val="00902C07"/>
    <w:rsid w:val="009034FD"/>
    <w:rsid w:val="00903521"/>
    <w:rsid w:val="009044DE"/>
    <w:rsid w:val="00904865"/>
    <w:rsid w:val="00904DF1"/>
    <w:rsid w:val="009052AC"/>
    <w:rsid w:val="00905804"/>
    <w:rsid w:val="009059D4"/>
    <w:rsid w:val="00905CAB"/>
    <w:rsid w:val="00906842"/>
    <w:rsid w:val="0090766E"/>
    <w:rsid w:val="00907ADE"/>
    <w:rsid w:val="009101E2"/>
    <w:rsid w:val="009109E7"/>
    <w:rsid w:val="00910CDF"/>
    <w:rsid w:val="00910D7E"/>
    <w:rsid w:val="00911A4B"/>
    <w:rsid w:val="00911CC0"/>
    <w:rsid w:val="0091244A"/>
    <w:rsid w:val="00912584"/>
    <w:rsid w:val="009125C3"/>
    <w:rsid w:val="00912671"/>
    <w:rsid w:val="00912D33"/>
    <w:rsid w:val="00913183"/>
    <w:rsid w:val="0091348D"/>
    <w:rsid w:val="009136B5"/>
    <w:rsid w:val="009136BC"/>
    <w:rsid w:val="009136CC"/>
    <w:rsid w:val="00913ABB"/>
    <w:rsid w:val="00914842"/>
    <w:rsid w:val="00914DD8"/>
    <w:rsid w:val="009154C7"/>
    <w:rsid w:val="00915D73"/>
    <w:rsid w:val="00916077"/>
    <w:rsid w:val="009163E0"/>
    <w:rsid w:val="00916AA3"/>
    <w:rsid w:val="009170A2"/>
    <w:rsid w:val="00917B0C"/>
    <w:rsid w:val="00917F22"/>
    <w:rsid w:val="00917FDB"/>
    <w:rsid w:val="009208A6"/>
    <w:rsid w:val="00920CA3"/>
    <w:rsid w:val="00921804"/>
    <w:rsid w:val="009218C9"/>
    <w:rsid w:val="00921C83"/>
    <w:rsid w:val="00921F33"/>
    <w:rsid w:val="009221BD"/>
    <w:rsid w:val="00924514"/>
    <w:rsid w:val="0092465B"/>
    <w:rsid w:val="00924C72"/>
    <w:rsid w:val="00924E77"/>
    <w:rsid w:val="0092540B"/>
    <w:rsid w:val="00925D41"/>
    <w:rsid w:val="00925FA2"/>
    <w:rsid w:val="00927316"/>
    <w:rsid w:val="0092783A"/>
    <w:rsid w:val="009305B4"/>
    <w:rsid w:val="009305CF"/>
    <w:rsid w:val="00930721"/>
    <w:rsid w:val="0093133D"/>
    <w:rsid w:val="009319E0"/>
    <w:rsid w:val="00931DA9"/>
    <w:rsid w:val="0093276D"/>
    <w:rsid w:val="00932B25"/>
    <w:rsid w:val="00933D12"/>
    <w:rsid w:val="00934347"/>
    <w:rsid w:val="009343AB"/>
    <w:rsid w:val="00934B7C"/>
    <w:rsid w:val="0093530D"/>
    <w:rsid w:val="009364A0"/>
    <w:rsid w:val="00936532"/>
    <w:rsid w:val="0093659B"/>
    <w:rsid w:val="00936736"/>
    <w:rsid w:val="00936986"/>
    <w:rsid w:val="00936A5B"/>
    <w:rsid w:val="00937065"/>
    <w:rsid w:val="009373D0"/>
    <w:rsid w:val="00937622"/>
    <w:rsid w:val="00937CBE"/>
    <w:rsid w:val="00937EF2"/>
    <w:rsid w:val="00937F52"/>
    <w:rsid w:val="00940285"/>
    <w:rsid w:val="00940F6E"/>
    <w:rsid w:val="009415B0"/>
    <w:rsid w:val="00941829"/>
    <w:rsid w:val="00941909"/>
    <w:rsid w:val="00941C59"/>
    <w:rsid w:val="00941C7E"/>
    <w:rsid w:val="009426C8"/>
    <w:rsid w:val="009429C3"/>
    <w:rsid w:val="00942D30"/>
    <w:rsid w:val="00942E59"/>
    <w:rsid w:val="00943434"/>
    <w:rsid w:val="00944A47"/>
    <w:rsid w:val="00944F86"/>
    <w:rsid w:val="009466A2"/>
    <w:rsid w:val="00946E95"/>
    <w:rsid w:val="009470DB"/>
    <w:rsid w:val="009474BB"/>
    <w:rsid w:val="00947676"/>
    <w:rsid w:val="00947A05"/>
    <w:rsid w:val="00947C5D"/>
    <w:rsid w:val="00947E7E"/>
    <w:rsid w:val="0095040F"/>
    <w:rsid w:val="00950646"/>
    <w:rsid w:val="00950836"/>
    <w:rsid w:val="0095095E"/>
    <w:rsid w:val="0095139A"/>
    <w:rsid w:val="00952504"/>
    <w:rsid w:val="00952685"/>
    <w:rsid w:val="00952943"/>
    <w:rsid w:val="00953AA7"/>
    <w:rsid w:val="00953E16"/>
    <w:rsid w:val="009542AC"/>
    <w:rsid w:val="009544F8"/>
    <w:rsid w:val="009562EE"/>
    <w:rsid w:val="00956ECE"/>
    <w:rsid w:val="009575CC"/>
    <w:rsid w:val="0095765F"/>
    <w:rsid w:val="0095798A"/>
    <w:rsid w:val="00957DAC"/>
    <w:rsid w:val="0096011F"/>
    <w:rsid w:val="0096054B"/>
    <w:rsid w:val="00960B61"/>
    <w:rsid w:val="00961BB2"/>
    <w:rsid w:val="00962108"/>
    <w:rsid w:val="00962CED"/>
    <w:rsid w:val="00963317"/>
    <w:rsid w:val="009637C0"/>
    <w:rsid w:val="009637D3"/>
    <w:rsid w:val="009638D6"/>
    <w:rsid w:val="00963A45"/>
    <w:rsid w:val="00963FFC"/>
    <w:rsid w:val="00964ED0"/>
    <w:rsid w:val="009650CA"/>
    <w:rsid w:val="00965604"/>
    <w:rsid w:val="0096611A"/>
    <w:rsid w:val="00966485"/>
    <w:rsid w:val="009666ED"/>
    <w:rsid w:val="009668F0"/>
    <w:rsid w:val="00970041"/>
    <w:rsid w:val="00970053"/>
    <w:rsid w:val="00970365"/>
    <w:rsid w:val="00970F64"/>
    <w:rsid w:val="00971061"/>
    <w:rsid w:val="0097110D"/>
    <w:rsid w:val="00973748"/>
    <w:rsid w:val="00973822"/>
    <w:rsid w:val="0097408E"/>
    <w:rsid w:val="009744AC"/>
    <w:rsid w:val="0097477A"/>
    <w:rsid w:val="00974BB2"/>
    <w:rsid w:val="00974FA7"/>
    <w:rsid w:val="009756E5"/>
    <w:rsid w:val="0097630E"/>
    <w:rsid w:val="00976790"/>
    <w:rsid w:val="00976910"/>
    <w:rsid w:val="0097709B"/>
    <w:rsid w:val="009774D3"/>
    <w:rsid w:val="0097781A"/>
    <w:rsid w:val="00977A8C"/>
    <w:rsid w:val="0098011E"/>
    <w:rsid w:val="00980D1A"/>
    <w:rsid w:val="00980FEA"/>
    <w:rsid w:val="009817E2"/>
    <w:rsid w:val="00981B60"/>
    <w:rsid w:val="00981E06"/>
    <w:rsid w:val="00982945"/>
    <w:rsid w:val="00983499"/>
    <w:rsid w:val="00983910"/>
    <w:rsid w:val="00983966"/>
    <w:rsid w:val="00983F15"/>
    <w:rsid w:val="00983F2D"/>
    <w:rsid w:val="00985587"/>
    <w:rsid w:val="009858DE"/>
    <w:rsid w:val="0098593E"/>
    <w:rsid w:val="00985C68"/>
    <w:rsid w:val="009860DD"/>
    <w:rsid w:val="00986852"/>
    <w:rsid w:val="009871A3"/>
    <w:rsid w:val="0098748A"/>
    <w:rsid w:val="00987BE2"/>
    <w:rsid w:val="00987FF1"/>
    <w:rsid w:val="009918E2"/>
    <w:rsid w:val="0099232D"/>
    <w:rsid w:val="00992509"/>
    <w:rsid w:val="009932AC"/>
    <w:rsid w:val="009934D4"/>
    <w:rsid w:val="0099359A"/>
    <w:rsid w:val="009937C8"/>
    <w:rsid w:val="0099399A"/>
    <w:rsid w:val="00993B64"/>
    <w:rsid w:val="00994351"/>
    <w:rsid w:val="009958D9"/>
    <w:rsid w:val="00995B71"/>
    <w:rsid w:val="00996A8F"/>
    <w:rsid w:val="00996B41"/>
    <w:rsid w:val="009970FC"/>
    <w:rsid w:val="00997817"/>
    <w:rsid w:val="009A046E"/>
    <w:rsid w:val="009A07B9"/>
    <w:rsid w:val="009A0E50"/>
    <w:rsid w:val="009A16DF"/>
    <w:rsid w:val="009A19BC"/>
    <w:rsid w:val="009A19E3"/>
    <w:rsid w:val="009A1DBF"/>
    <w:rsid w:val="009A241A"/>
    <w:rsid w:val="009A25D1"/>
    <w:rsid w:val="009A27C9"/>
    <w:rsid w:val="009A3A48"/>
    <w:rsid w:val="009A3D16"/>
    <w:rsid w:val="009A3DA4"/>
    <w:rsid w:val="009A480D"/>
    <w:rsid w:val="009A4DE9"/>
    <w:rsid w:val="009A4EE8"/>
    <w:rsid w:val="009A4FCF"/>
    <w:rsid w:val="009A54E7"/>
    <w:rsid w:val="009A6284"/>
    <w:rsid w:val="009A68E6"/>
    <w:rsid w:val="009A7598"/>
    <w:rsid w:val="009A773F"/>
    <w:rsid w:val="009A7E44"/>
    <w:rsid w:val="009B0567"/>
    <w:rsid w:val="009B0599"/>
    <w:rsid w:val="009B0C84"/>
    <w:rsid w:val="009B0CF4"/>
    <w:rsid w:val="009B1006"/>
    <w:rsid w:val="009B117B"/>
    <w:rsid w:val="009B15CD"/>
    <w:rsid w:val="009B1DF8"/>
    <w:rsid w:val="009B1F0B"/>
    <w:rsid w:val="009B2A48"/>
    <w:rsid w:val="009B2A97"/>
    <w:rsid w:val="009B2AAD"/>
    <w:rsid w:val="009B3763"/>
    <w:rsid w:val="009B388A"/>
    <w:rsid w:val="009B3D20"/>
    <w:rsid w:val="009B4703"/>
    <w:rsid w:val="009B5183"/>
    <w:rsid w:val="009B5404"/>
    <w:rsid w:val="009B5418"/>
    <w:rsid w:val="009B586D"/>
    <w:rsid w:val="009B5FCF"/>
    <w:rsid w:val="009B61B4"/>
    <w:rsid w:val="009B62EF"/>
    <w:rsid w:val="009B727E"/>
    <w:rsid w:val="009B7706"/>
    <w:rsid w:val="009B7742"/>
    <w:rsid w:val="009C0727"/>
    <w:rsid w:val="009C12C6"/>
    <w:rsid w:val="009C1427"/>
    <w:rsid w:val="009C164A"/>
    <w:rsid w:val="009C1A00"/>
    <w:rsid w:val="009C1B61"/>
    <w:rsid w:val="009C3480"/>
    <w:rsid w:val="009C3A69"/>
    <w:rsid w:val="009C3C80"/>
    <w:rsid w:val="009C3DB8"/>
    <w:rsid w:val="009C45B2"/>
    <w:rsid w:val="009C492F"/>
    <w:rsid w:val="009C5C04"/>
    <w:rsid w:val="009C60A5"/>
    <w:rsid w:val="009C6FBB"/>
    <w:rsid w:val="009C76EE"/>
    <w:rsid w:val="009C7BEF"/>
    <w:rsid w:val="009C7EB6"/>
    <w:rsid w:val="009C7F05"/>
    <w:rsid w:val="009D0F4F"/>
    <w:rsid w:val="009D13C7"/>
    <w:rsid w:val="009D1E91"/>
    <w:rsid w:val="009D1FA0"/>
    <w:rsid w:val="009D2BFC"/>
    <w:rsid w:val="009D2FF2"/>
    <w:rsid w:val="009D3226"/>
    <w:rsid w:val="009D3385"/>
    <w:rsid w:val="009D3BDE"/>
    <w:rsid w:val="009D4024"/>
    <w:rsid w:val="009D4291"/>
    <w:rsid w:val="009D44B3"/>
    <w:rsid w:val="009D4A50"/>
    <w:rsid w:val="009D4BEA"/>
    <w:rsid w:val="009D4C5C"/>
    <w:rsid w:val="009D5758"/>
    <w:rsid w:val="009D793C"/>
    <w:rsid w:val="009D7CE5"/>
    <w:rsid w:val="009E0019"/>
    <w:rsid w:val="009E0DBA"/>
    <w:rsid w:val="009E16A9"/>
    <w:rsid w:val="009E296B"/>
    <w:rsid w:val="009E3466"/>
    <w:rsid w:val="009E36A1"/>
    <w:rsid w:val="009E375F"/>
    <w:rsid w:val="009E38AF"/>
    <w:rsid w:val="009E39D4"/>
    <w:rsid w:val="009E3A0A"/>
    <w:rsid w:val="009E433B"/>
    <w:rsid w:val="009E435C"/>
    <w:rsid w:val="009E5112"/>
    <w:rsid w:val="009E5401"/>
    <w:rsid w:val="009E5822"/>
    <w:rsid w:val="009E601C"/>
    <w:rsid w:val="009E654E"/>
    <w:rsid w:val="009E6820"/>
    <w:rsid w:val="009E7C29"/>
    <w:rsid w:val="009F1F2F"/>
    <w:rsid w:val="009F1F3F"/>
    <w:rsid w:val="009F231A"/>
    <w:rsid w:val="009F233B"/>
    <w:rsid w:val="009F2D84"/>
    <w:rsid w:val="009F31F5"/>
    <w:rsid w:val="009F36AB"/>
    <w:rsid w:val="009F4360"/>
    <w:rsid w:val="009F4522"/>
    <w:rsid w:val="009F4ACA"/>
    <w:rsid w:val="009F5B47"/>
    <w:rsid w:val="009F625F"/>
    <w:rsid w:val="009F64C6"/>
    <w:rsid w:val="00A005B3"/>
    <w:rsid w:val="00A016F8"/>
    <w:rsid w:val="00A0181F"/>
    <w:rsid w:val="00A01F4E"/>
    <w:rsid w:val="00A02638"/>
    <w:rsid w:val="00A0266E"/>
    <w:rsid w:val="00A037FF"/>
    <w:rsid w:val="00A046C3"/>
    <w:rsid w:val="00A04DFF"/>
    <w:rsid w:val="00A056C0"/>
    <w:rsid w:val="00A06078"/>
    <w:rsid w:val="00A062B7"/>
    <w:rsid w:val="00A0697E"/>
    <w:rsid w:val="00A072B6"/>
    <w:rsid w:val="00A0758F"/>
    <w:rsid w:val="00A10B78"/>
    <w:rsid w:val="00A10DD3"/>
    <w:rsid w:val="00A113A9"/>
    <w:rsid w:val="00A114C6"/>
    <w:rsid w:val="00A11989"/>
    <w:rsid w:val="00A11F1E"/>
    <w:rsid w:val="00A120B5"/>
    <w:rsid w:val="00A121AF"/>
    <w:rsid w:val="00A122CE"/>
    <w:rsid w:val="00A138CC"/>
    <w:rsid w:val="00A14362"/>
    <w:rsid w:val="00A143B8"/>
    <w:rsid w:val="00A1480D"/>
    <w:rsid w:val="00A14DD6"/>
    <w:rsid w:val="00A14FB3"/>
    <w:rsid w:val="00A15144"/>
    <w:rsid w:val="00A156DB"/>
    <w:rsid w:val="00A1570A"/>
    <w:rsid w:val="00A16575"/>
    <w:rsid w:val="00A1736B"/>
    <w:rsid w:val="00A17866"/>
    <w:rsid w:val="00A17902"/>
    <w:rsid w:val="00A21096"/>
    <w:rsid w:val="00A211B4"/>
    <w:rsid w:val="00A216DB"/>
    <w:rsid w:val="00A221AE"/>
    <w:rsid w:val="00A223CF"/>
    <w:rsid w:val="00A2298C"/>
    <w:rsid w:val="00A23339"/>
    <w:rsid w:val="00A23827"/>
    <w:rsid w:val="00A23E46"/>
    <w:rsid w:val="00A24CBB"/>
    <w:rsid w:val="00A24FBE"/>
    <w:rsid w:val="00A2610A"/>
    <w:rsid w:val="00A2679A"/>
    <w:rsid w:val="00A26A3A"/>
    <w:rsid w:val="00A27291"/>
    <w:rsid w:val="00A275E2"/>
    <w:rsid w:val="00A27880"/>
    <w:rsid w:val="00A27C62"/>
    <w:rsid w:val="00A30A6F"/>
    <w:rsid w:val="00A30B17"/>
    <w:rsid w:val="00A3113F"/>
    <w:rsid w:val="00A31920"/>
    <w:rsid w:val="00A32898"/>
    <w:rsid w:val="00A32911"/>
    <w:rsid w:val="00A32D53"/>
    <w:rsid w:val="00A33634"/>
    <w:rsid w:val="00A33B0A"/>
    <w:rsid w:val="00A33DDF"/>
    <w:rsid w:val="00A34547"/>
    <w:rsid w:val="00A35EB0"/>
    <w:rsid w:val="00A3629B"/>
    <w:rsid w:val="00A36975"/>
    <w:rsid w:val="00A36C7C"/>
    <w:rsid w:val="00A372DF"/>
    <w:rsid w:val="00A376B7"/>
    <w:rsid w:val="00A4032D"/>
    <w:rsid w:val="00A4046B"/>
    <w:rsid w:val="00A40CDC"/>
    <w:rsid w:val="00A40D26"/>
    <w:rsid w:val="00A4110C"/>
    <w:rsid w:val="00A41BF5"/>
    <w:rsid w:val="00A42062"/>
    <w:rsid w:val="00A421D4"/>
    <w:rsid w:val="00A422F3"/>
    <w:rsid w:val="00A42A57"/>
    <w:rsid w:val="00A44041"/>
    <w:rsid w:val="00A445EE"/>
    <w:rsid w:val="00A44778"/>
    <w:rsid w:val="00A44FBA"/>
    <w:rsid w:val="00A454FB"/>
    <w:rsid w:val="00A46078"/>
    <w:rsid w:val="00A461ED"/>
    <w:rsid w:val="00A46415"/>
    <w:rsid w:val="00A46996"/>
    <w:rsid w:val="00A469E7"/>
    <w:rsid w:val="00A472C7"/>
    <w:rsid w:val="00A50356"/>
    <w:rsid w:val="00A505AE"/>
    <w:rsid w:val="00A5060B"/>
    <w:rsid w:val="00A50C57"/>
    <w:rsid w:val="00A51231"/>
    <w:rsid w:val="00A513E8"/>
    <w:rsid w:val="00A519ED"/>
    <w:rsid w:val="00A51CD6"/>
    <w:rsid w:val="00A51EA0"/>
    <w:rsid w:val="00A51FF6"/>
    <w:rsid w:val="00A52423"/>
    <w:rsid w:val="00A52902"/>
    <w:rsid w:val="00A535B8"/>
    <w:rsid w:val="00A54CC5"/>
    <w:rsid w:val="00A5575C"/>
    <w:rsid w:val="00A55E76"/>
    <w:rsid w:val="00A56016"/>
    <w:rsid w:val="00A562B9"/>
    <w:rsid w:val="00A564D9"/>
    <w:rsid w:val="00A56681"/>
    <w:rsid w:val="00A568FC"/>
    <w:rsid w:val="00A57005"/>
    <w:rsid w:val="00A572B5"/>
    <w:rsid w:val="00A57EE8"/>
    <w:rsid w:val="00A6028D"/>
    <w:rsid w:val="00A604A4"/>
    <w:rsid w:val="00A607FC"/>
    <w:rsid w:val="00A61530"/>
    <w:rsid w:val="00A61B7D"/>
    <w:rsid w:val="00A61CC8"/>
    <w:rsid w:val="00A63692"/>
    <w:rsid w:val="00A63751"/>
    <w:rsid w:val="00A6422E"/>
    <w:rsid w:val="00A643F0"/>
    <w:rsid w:val="00A651E6"/>
    <w:rsid w:val="00A65331"/>
    <w:rsid w:val="00A65BB4"/>
    <w:rsid w:val="00A6605B"/>
    <w:rsid w:val="00A66ADC"/>
    <w:rsid w:val="00A66F94"/>
    <w:rsid w:val="00A70050"/>
    <w:rsid w:val="00A7009C"/>
    <w:rsid w:val="00A70E7B"/>
    <w:rsid w:val="00A7147D"/>
    <w:rsid w:val="00A71758"/>
    <w:rsid w:val="00A71EF2"/>
    <w:rsid w:val="00A72126"/>
    <w:rsid w:val="00A7244B"/>
    <w:rsid w:val="00A725CE"/>
    <w:rsid w:val="00A72703"/>
    <w:rsid w:val="00A728B5"/>
    <w:rsid w:val="00A729CF"/>
    <w:rsid w:val="00A74E73"/>
    <w:rsid w:val="00A74EE3"/>
    <w:rsid w:val="00A757AF"/>
    <w:rsid w:val="00A75AD7"/>
    <w:rsid w:val="00A75B18"/>
    <w:rsid w:val="00A76EC7"/>
    <w:rsid w:val="00A77539"/>
    <w:rsid w:val="00A8018B"/>
    <w:rsid w:val="00A80257"/>
    <w:rsid w:val="00A80A9D"/>
    <w:rsid w:val="00A814EA"/>
    <w:rsid w:val="00A81A38"/>
    <w:rsid w:val="00A81B15"/>
    <w:rsid w:val="00A81BB8"/>
    <w:rsid w:val="00A82BBD"/>
    <w:rsid w:val="00A82C21"/>
    <w:rsid w:val="00A83590"/>
    <w:rsid w:val="00A837FF"/>
    <w:rsid w:val="00A84052"/>
    <w:rsid w:val="00A84306"/>
    <w:rsid w:val="00A84DC8"/>
    <w:rsid w:val="00A853C6"/>
    <w:rsid w:val="00A858BC"/>
    <w:rsid w:val="00A85DBC"/>
    <w:rsid w:val="00A85F7A"/>
    <w:rsid w:val="00A8692B"/>
    <w:rsid w:val="00A86C2E"/>
    <w:rsid w:val="00A86CE3"/>
    <w:rsid w:val="00A87011"/>
    <w:rsid w:val="00A87C5E"/>
    <w:rsid w:val="00A87FEB"/>
    <w:rsid w:val="00A90014"/>
    <w:rsid w:val="00A90641"/>
    <w:rsid w:val="00A90B67"/>
    <w:rsid w:val="00A90D58"/>
    <w:rsid w:val="00A91205"/>
    <w:rsid w:val="00A915FD"/>
    <w:rsid w:val="00A92031"/>
    <w:rsid w:val="00A925B6"/>
    <w:rsid w:val="00A927D4"/>
    <w:rsid w:val="00A92885"/>
    <w:rsid w:val="00A929E1"/>
    <w:rsid w:val="00A92B09"/>
    <w:rsid w:val="00A9328B"/>
    <w:rsid w:val="00A93496"/>
    <w:rsid w:val="00A93B7E"/>
    <w:rsid w:val="00A93F9F"/>
    <w:rsid w:val="00A9420E"/>
    <w:rsid w:val="00A949CD"/>
    <w:rsid w:val="00A95681"/>
    <w:rsid w:val="00A95C36"/>
    <w:rsid w:val="00A96329"/>
    <w:rsid w:val="00A96425"/>
    <w:rsid w:val="00A97176"/>
    <w:rsid w:val="00A97648"/>
    <w:rsid w:val="00A97893"/>
    <w:rsid w:val="00A978C0"/>
    <w:rsid w:val="00AA0787"/>
    <w:rsid w:val="00AA07F6"/>
    <w:rsid w:val="00AA08C1"/>
    <w:rsid w:val="00AA0CA1"/>
    <w:rsid w:val="00AA12C6"/>
    <w:rsid w:val="00AA14E5"/>
    <w:rsid w:val="00AA14FA"/>
    <w:rsid w:val="00AA1AF2"/>
    <w:rsid w:val="00AA1CFD"/>
    <w:rsid w:val="00AA2239"/>
    <w:rsid w:val="00AA30CA"/>
    <w:rsid w:val="00AA33D2"/>
    <w:rsid w:val="00AA3E55"/>
    <w:rsid w:val="00AA404C"/>
    <w:rsid w:val="00AA47C4"/>
    <w:rsid w:val="00AA4807"/>
    <w:rsid w:val="00AA4FC0"/>
    <w:rsid w:val="00AA5415"/>
    <w:rsid w:val="00AA6774"/>
    <w:rsid w:val="00AA6F83"/>
    <w:rsid w:val="00AA77E8"/>
    <w:rsid w:val="00AA7EAB"/>
    <w:rsid w:val="00AB0C57"/>
    <w:rsid w:val="00AB1195"/>
    <w:rsid w:val="00AB13F2"/>
    <w:rsid w:val="00AB16B7"/>
    <w:rsid w:val="00AB1B92"/>
    <w:rsid w:val="00AB20B1"/>
    <w:rsid w:val="00AB2BBE"/>
    <w:rsid w:val="00AB3A4A"/>
    <w:rsid w:val="00AB4182"/>
    <w:rsid w:val="00AB4F39"/>
    <w:rsid w:val="00AB50C3"/>
    <w:rsid w:val="00AB5F9E"/>
    <w:rsid w:val="00AB6F8F"/>
    <w:rsid w:val="00AB7D92"/>
    <w:rsid w:val="00AB7EAE"/>
    <w:rsid w:val="00AC0686"/>
    <w:rsid w:val="00AC06F7"/>
    <w:rsid w:val="00AC0880"/>
    <w:rsid w:val="00AC0E6B"/>
    <w:rsid w:val="00AC1318"/>
    <w:rsid w:val="00AC1734"/>
    <w:rsid w:val="00AC1AA3"/>
    <w:rsid w:val="00AC2526"/>
    <w:rsid w:val="00AC27DB"/>
    <w:rsid w:val="00AC3C73"/>
    <w:rsid w:val="00AC3D2C"/>
    <w:rsid w:val="00AC3DE4"/>
    <w:rsid w:val="00AC3F1E"/>
    <w:rsid w:val="00AC426B"/>
    <w:rsid w:val="00AC4286"/>
    <w:rsid w:val="00AC4CAB"/>
    <w:rsid w:val="00AC4CBE"/>
    <w:rsid w:val="00AC4EB6"/>
    <w:rsid w:val="00AC554D"/>
    <w:rsid w:val="00AC55EB"/>
    <w:rsid w:val="00AC5847"/>
    <w:rsid w:val="00AC5DE8"/>
    <w:rsid w:val="00AC62AB"/>
    <w:rsid w:val="00AC63A9"/>
    <w:rsid w:val="00AC68C0"/>
    <w:rsid w:val="00AC6A1E"/>
    <w:rsid w:val="00AC6D6B"/>
    <w:rsid w:val="00AC78C3"/>
    <w:rsid w:val="00AD03DE"/>
    <w:rsid w:val="00AD068D"/>
    <w:rsid w:val="00AD098A"/>
    <w:rsid w:val="00AD0F51"/>
    <w:rsid w:val="00AD1323"/>
    <w:rsid w:val="00AD1756"/>
    <w:rsid w:val="00AD1ACB"/>
    <w:rsid w:val="00AD1BCC"/>
    <w:rsid w:val="00AD1D32"/>
    <w:rsid w:val="00AD1DBB"/>
    <w:rsid w:val="00AD22C1"/>
    <w:rsid w:val="00AD2A1B"/>
    <w:rsid w:val="00AD2C2F"/>
    <w:rsid w:val="00AD33DA"/>
    <w:rsid w:val="00AD3915"/>
    <w:rsid w:val="00AD430A"/>
    <w:rsid w:val="00AD47B1"/>
    <w:rsid w:val="00AD4F10"/>
    <w:rsid w:val="00AD5905"/>
    <w:rsid w:val="00AD5A2C"/>
    <w:rsid w:val="00AD7146"/>
    <w:rsid w:val="00AD7251"/>
    <w:rsid w:val="00AD7736"/>
    <w:rsid w:val="00AD7D97"/>
    <w:rsid w:val="00AE023F"/>
    <w:rsid w:val="00AE0764"/>
    <w:rsid w:val="00AE10CE"/>
    <w:rsid w:val="00AE11A8"/>
    <w:rsid w:val="00AE16F1"/>
    <w:rsid w:val="00AE27A7"/>
    <w:rsid w:val="00AE2BA0"/>
    <w:rsid w:val="00AE2D80"/>
    <w:rsid w:val="00AE3EAD"/>
    <w:rsid w:val="00AE4778"/>
    <w:rsid w:val="00AE4A45"/>
    <w:rsid w:val="00AE4C4A"/>
    <w:rsid w:val="00AE5D4F"/>
    <w:rsid w:val="00AE70D4"/>
    <w:rsid w:val="00AE7201"/>
    <w:rsid w:val="00AE7868"/>
    <w:rsid w:val="00AE787B"/>
    <w:rsid w:val="00AE7EAA"/>
    <w:rsid w:val="00AF0407"/>
    <w:rsid w:val="00AF040C"/>
    <w:rsid w:val="00AF049B"/>
    <w:rsid w:val="00AF0BDE"/>
    <w:rsid w:val="00AF0E55"/>
    <w:rsid w:val="00AF15DC"/>
    <w:rsid w:val="00AF16C0"/>
    <w:rsid w:val="00AF1ECE"/>
    <w:rsid w:val="00AF2C68"/>
    <w:rsid w:val="00AF2DB9"/>
    <w:rsid w:val="00AF3709"/>
    <w:rsid w:val="00AF3966"/>
    <w:rsid w:val="00AF3A02"/>
    <w:rsid w:val="00AF4A1B"/>
    <w:rsid w:val="00AF4B2F"/>
    <w:rsid w:val="00AF4BAE"/>
    <w:rsid w:val="00AF4D8B"/>
    <w:rsid w:val="00AF4F6E"/>
    <w:rsid w:val="00AF593D"/>
    <w:rsid w:val="00AF5C1B"/>
    <w:rsid w:val="00AF6168"/>
    <w:rsid w:val="00AF622B"/>
    <w:rsid w:val="00AF701E"/>
    <w:rsid w:val="00AF7177"/>
    <w:rsid w:val="00AF7B3B"/>
    <w:rsid w:val="00B00C8F"/>
    <w:rsid w:val="00B0103F"/>
    <w:rsid w:val="00B012A3"/>
    <w:rsid w:val="00B01385"/>
    <w:rsid w:val="00B01A97"/>
    <w:rsid w:val="00B01B1B"/>
    <w:rsid w:val="00B02024"/>
    <w:rsid w:val="00B0376C"/>
    <w:rsid w:val="00B048C9"/>
    <w:rsid w:val="00B04B1C"/>
    <w:rsid w:val="00B04B3E"/>
    <w:rsid w:val="00B04F0F"/>
    <w:rsid w:val="00B067CA"/>
    <w:rsid w:val="00B07104"/>
    <w:rsid w:val="00B07796"/>
    <w:rsid w:val="00B07880"/>
    <w:rsid w:val="00B1010B"/>
    <w:rsid w:val="00B103A5"/>
    <w:rsid w:val="00B103E2"/>
    <w:rsid w:val="00B1092E"/>
    <w:rsid w:val="00B11639"/>
    <w:rsid w:val="00B117D1"/>
    <w:rsid w:val="00B11B95"/>
    <w:rsid w:val="00B11E70"/>
    <w:rsid w:val="00B121A6"/>
    <w:rsid w:val="00B12B26"/>
    <w:rsid w:val="00B1354C"/>
    <w:rsid w:val="00B13C5E"/>
    <w:rsid w:val="00B13C95"/>
    <w:rsid w:val="00B14223"/>
    <w:rsid w:val="00B14238"/>
    <w:rsid w:val="00B14CEF"/>
    <w:rsid w:val="00B1520B"/>
    <w:rsid w:val="00B155E4"/>
    <w:rsid w:val="00B159E2"/>
    <w:rsid w:val="00B15A66"/>
    <w:rsid w:val="00B163F8"/>
    <w:rsid w:val="00B16F42"/>
    <w:rsid w:val="00B17396"/>
    <w:rsid w:val="00B173CB"/>
    <w:rsid w:val="00B2002E"/>
    <w:rsid w:val="00B202BD"/>
    <w:rsid w:val="00B20875"/>
    <w:rsid w:val="00B20EB2"/>
    <w:rsid w:val="00B22AD6"/>
    <w:rsid w:val="00B22FB3"/>
    <w:rsid w:val="00B238F2"/>
    <w:rsid w:val="00B23F58"/>
    <w:rsid w:val="00B242EC"/>
    <w:rsid w:val="00B2472D"/>
    <w:rsid w:val="00B24B8E"/>
    <w:rsid w:val="00B24CA0"/>
    <w:rsid w:val="00B250D2"/>
    <w:rsid w:val="00B25468"/>
    <w:rsid w:val="00B2549F"/>
    <w:rsid w:val="00B258F1"/>
    <w:rsid w:val="00B25E6D"/>
    <w:rsid w:val="00B26058"/>
    <w:rsid w:val="00B264D2"/>
    <w:rsid w:val="00B26524"/>
    <w:rsid w:val="00B26761"/>
    <w:rsid w:val="00B2691F"/>
    <w:rsid w:val="00B2699F"/>
    <w:rsid w:val="00B26D39"/>
    <w:rsid w:val="00B26EA1"/>
    <w:rsid w:val="00B2708A"/>
    <w:rsid w:val="00B279C1"/>
    <w:rsid w:val="00B27AF3"/>
    <w:rsid w:val="00B27DD3"/>
    <w:rsid w:val="00B27F3C"/>
    <w:rsid w:val="00B3082F"/>
    <w:rsid w:val="00B30DCD"/>
    <w:rsid w:val="00B314E1"/>
    <w:rsid w:val="00B32BA1"/>
    <w:rsid w:val="00B33BEA"/>
    <w:rsid w:val="00B33E15"/>
    <w:rsid w:val="00B33EB9"/>
    <w:rsid w:val="00B33F98"/>
    <w:rsid w:val="00B3519A"/>
    <w:rsid w:val="00B352FC"/>
    <w:rsid w:val="00B35533"/>
    <w:rsid w:val="00B35881"/>
    <w:rsid w:val="00B35F2D"/>
    <w:rsid w:val="00B36692"/>
    <w:rsid w:val="00B36FCE"/>
    <w:rsid w:val="00B37F4B"/>
    <w:rsid w:val="00B40176"/>
    <w:rsid w:val="00B4024F"/>
    <w:rsid w:val="00B4065B"/>
    <w:rsid w:val="00B4108D"/>
    <w:rsid w:val="00B4117B"/>
    <w:rsid w:val="00B412DB"/>
    <w:rsid w:val="00B41382"/>
    <w:rsid w:val="00B41FE9"/>
    <w:rsid w:val="00B423DC"/>
    <w:rsid w:val="00B429DA"/>
    <w:rsid w:val="00B42C56"/>
    <w:rsid w:val="00B43A02"/>
    <w:rsid w:val="00B43F2B"/>
    <w:rsid w:val="00B44338"/>
    <w:rsid w:val="00B454EF"/>
    <w:rsid w:val="00B45731"/>
    <w:rsid w:val="00B46276"/>
    <w:rsid w:val="00B47732"/>
    <w:rsid w:val="00B47911"/>
    <w:rsid w:val="00B479F4"/>
    <w:rsid w:val="00B50B40"/>
    <w:rsid w:val="00B51600"/>
    <w:rsid w:val="00B5176C"/>
    <w:rsid w:val="00B51DE5"/>
    <w:rsid w:val="00B52134"/>
    <w:rsid w:val="00B52AE4"/>
    <w:rsid w:val="00B530CD"/>
    <w:rsid w:val="00B534BF"/>
    <w:rsid w:val="00B5408E"/>
    <w:rsid w:val="00B54461"/>
    <w:rsid w:val="00B5459A"/>
    <w:rsid w:val="00B546FD"/>
    <w:rsid w:val="00B54C19"/>
    <w:rsid w:val="00B55951"/>
    <w:rsid w:val="00B56218"/>
    <w:rsid w:val="00B56649"/>
    <w:rsid w:val="00B56EA9"/>
    <w:rsid w:val="00B57213"/>
    <w:rsid w:val="00B57265"/>
    <w:rsid w:val="00B6072C"/>
    <w:rsid w:val="00B60B6B"/>
    <w:rsid w:val="00B60B87"/>
    <w:rsid w:val="00B60DB2"/>
    <w:rsid w:val="00B615C3"/>
    <w:rsid w:val="00B61789"/>
    <w:rsid w:val="00B61A21"/>
    <w:rsid w:val="00B61B00"/>
    <w:rsid w:val="00B62220"/>
    <w:rsid w:val="00B633AE"/>
    <w:rsid w:val="00B639DD"/>
    <w:rsid w:val="00B643FA"/>
    <w:rsid w:val="00B6482E"/>
    <w:rsid w:val="00B66068"/>
    <w:rsid w:val="00B66276"/>
    <w:rsid w:val="00B662EC"/>
    <w:rsid w:val="00B665D2"/>
    <w:rsid w:val="00B66BF6"/>
    <w:rsid w:val="00B66E45"/>
    <w:rsid w:val="00B67152"/>
    <w:rsid w:val="00B6737C"/>
    <w:rsid w:val="00B7017A"/>
    <w:rsid w:val="00B70256"/>
    <w:rsid w:val="00B70578"/>
    <w:rsid w:val="00B713D3"/>
    <w:rsid w:val="00B7142D"/>
    <w:rsid w:val="00B71E74"/>
    <w:rsid w:val="00B71F0A"/>
    <w:rsid w:val="00B7214D"/>
    <w:rsid w:val="00B724F9"/>
    <w:rsid w:val="00B72B38"/>
    <w:rsid w:val="00B7311E"/>
    <w:rsid w:val="00B731D2"/>
    <w:rsid w:val="00B734DD"/>
    <w:rsid w:val="00B7404E"/>
    <w:rsid w:val="00B74372"/>
    <w:rsid w:val="00B74847"/>
    <w:rsid w:val="00B74D95"/>
    <w:rsid w:val="00B74E27"/>
    <w:rsid w:val="00B74FE0"/>
    <w:rsid w:val="00B750EE"/>
    <w:rsid w:val="00B75370"/>
    <w:rsid w:val="00B75525"/>
    <w:rsid w:val="00B762B3"/>
    <w:rsid w:val="00B80283"/>
    <w:rsid w:val="00B80559"/>
    <w:rsid w:val="00B8095F"/>
    <w:rsid w:val="00B80B0C"/>
    <w:rsid w:val="00B80B11"/>
    <w:rsid w:val="00B80C3A"/>
    <w:rsid w:val="00B811F7"/>
    <w:rsid w:val="00B8289D"/>
    <w:rsid w:val="00B82A5A"/>
    <w:rsid w:val="00B82C49"/>
    <w:rsid w:val="00B82F64"/>
    <w:rsid w:val="00B831AE"/>
    <w:rsid w:val="00B839EF"/>
    <w:rsid w:val="00B83E3E"/>
    <w:rsid w:val="00B8446C"/>
    <w:rsid w:val="00B84B00"/>
    <w:rsid w:val="00B84BF5"/>
    <w:rsid w:val="00B85961"/>
    <w:rsid w:val="00B85F7F"/>
    <w:rsid w:val="00B86114"/>
    <w:rsid w:val="00B86800"/>
    <w:rsid w:val="00B868AE"/>
    <w:rsid w:val="00B87725"/>
    <w:rsid w:val="00B87AC3"/>
    <w:rsid w:val="00B90041"/>
    <w:rsid w:val="00B90302"/>
    <w:rsid w:val="00B90A49"/>
    <w:rsid w:val="00B90C5D"/>
    <w:rsid w:val="00B90C8D"/>
    <w:rsid w:val="00B91132"/>
    <w:rsid w:val="00B9223E"/>
    <w:rsid w:val="00B9234D"/>
    <w:rsid w:val="00B92A6D"/>
    <w:rsid w:val="00B9345E"/>
    <w:rsid w:val="00B93575"/>
    <w:rsid w:val="00B936C5"/>
    <w:rsid w:val="00B936FA"/>
    <w:rsid w:val="00B93B4B"/>
    <w:rsid w:val="00B93EA4"/>
    <w:rsid w:val="00B94CE9"/>
    <w:rsid w:val="00B9551B"/>
    <w:rsid w:val="00B956D9"/>
    <w:rsid w:val="00B96C8B"/>
    <w:rsid w:val="00B97234"/>
    <w:rsid w:val="00B975CE"/>
    <w:rsid w:val="00B978D5"/>
    <w:rsid w:val="00B97D7A"/>
    <w:rsid w:val="00B97DE3"/>
    <w:rsid w:val="00B97EC6"/>
    <w:rsid w:val="00BA0049"/>
    <w:rsid w:val="00BA0751"/>
    <w:rsid w:val="00BA0F1F"/>
    <w:rsid w:val="00BA1097"/>
    <w:rsid w:val="00BA1C46"/>
    <w:rsid w:val="00BA22BC"/>
    <w:rsid w:val="00BA259A"/>
    <w:rsid w:val="00BA259C"/>
    <w:rsid w:val="00BA27DD"/>
    <w:rsid w:val="00BA29D3"/>
    <w:rsid w:val="00BA2F20"/>
    <w:rsid w:val="00BA3062"/>
    <w:rsid w:val="00BA307F"/>
    <w:rsid w:val="00BA3696"/>
    <w:rsid w:val="00BA44A4"/>
    <w:rsid w:val="00BA459E"/>
    <w:rsid w:val="00BA46A8"/>
    <w:rsid w:val="00BA4C98"/>
    <w:rsid w:val="00BA5280"/>
    <w:rsid w:val="00BA6650"/>
    <w:rsid w:val="00BA7AA2"/>
    <w:rsid w:val="00BB1328"/>
    <w:rsid w:val="00BB13C6"/>
    <w:rsid w:val="00BB14F1"/>
    <w:rsid w:val="00BB1991"/>
    <w:rsid w:val="00BB213B"/>
    <w:rsid w:val="00BB2466"/>
    <w:rsid w:val="00BB265D"/>
    <w:rsid w:val="00BB3095"/>
    <w:rsid w:val="00BB3933"/>
    <w:rsid w:val="00BB3EC4"/>
    <w:rsid w:val="00BB4BB1"/>
    <w:rsid w:val="00BB4CEF"/>
    <w:rsid w:val="00BB5351"/>
    <w:rsid w:val="00BB572E"/>
    <w:rsid w:val="00BB6385"/>
    <w:rsid w:val="00BB63E7"/>
    <w:rsid w:val="00BB71E1"/>
    <w:rsid w:val="00BB74FD"/>
    <w:rsid w:val="00BB7A79"/>
    <w:rsid w:val="00BB7C77"/>
    <w:rsid w:val="00BC05AB"/>
    <w:rsid w:val="00BC069C"/>
    <w:rsid w:val="00BC1117"/>
    <w:rsid w:val="00BC1171"/>
    <w:rsid w:val="00BC13F5"/>
    <w:rsid w:val="00BC1485"/>
    <w:rsid w:val="00BC15D0"/>
    <w:rsid w:val="00BC200D"/>
    <w:rsid w:val="00BC2CBC"/>
    <w:rsid w:val="00BC31CB"/>
    <w:rsid w:val="00BC341C"/>
    <w:rsid w:val="00BC386C"/>
    <w:rsid w:val="00BC3913"/>
    <w:rsid w:val="00BC4CFE"/>
    <w:rsid w:val="00BC5982"/>
    <w:rsid w:val="00BC5CD7"/>
    <w:rsid w:val="00BC60BF"/>
    <w:rsid w:val="00BC6625"/>
    <w:rsid w:val="00BC6E54"/>
    <w:rsid w:val="00BC7692"/>
    <w:rsid w:val="00BC79B5"/>
    <w:rsid w:val="00BD2164"/>
    <w:rsid w:val="00BD28BF"/>
    <w:rsid w:val="00BD2D12"/>
    <w:rsid w:val="00BD2E84"/>
    <w:rsid w:val="00BD42BC"/>
    <w:rsid w:val="00BD444F"/>
    <w:rsid w:val="00BD45CC"/>
    <w:rsid w:val="00BD6404"/>
    <w:rsid w:val="00BD6974"/>
    <w:rsid w:val="00BD6D9F"/>
    <w:rsid w:val="00BD73CF"/>
    <w:rsid w:val="00BD7753"/>
    <w:rsid w:val="00BE016F"/>
    <w:rsid w:val="00BE090B"/>
    <w:rsid w:val="00BE11BB"/>
    <w:rsid w:val="00BE154E"/>
    <w:rsid w:val="00BE22C0"/>
    <w:rsid w:val="00BE2A60"/>
    <w:rsid w:val="00BE2EA8"/>
    <w:rsid w:val="00BE33AE"/>
    <w:rsid w:val="00BE36B1"/>
    <w:rsid w:val="00BE3A4B"/>
    <w:rsid w:val="00BE3BCB"/>
    <w:rsid w:val="00BE41A2"/>
    <w:rsid w:val="00BE4783"/>
    <w:rsid w:val="00BE4A58"/>
    <w:rsid w:val="00BE51E4"/>
    <w:rsid w:val="00BE6082"/>
    <w:rsid w:val="00BE6A67"/>
    <w:rsid w:val="00BE6D62"/>
    <w:rsid w:val="00BF031A"/>
    <w:rsid w:val="00BF046F"/>
    <w:rsid w:val="00BF1046"/>
    <w:rsid w:val="00BF25B9"/>
    <w:rsid w:val="00BF327F"/>
    <w:rsid w:val="00BF44C8"/>
    <w:rsid w:val="00BF4A56"/>
    <w:rsid w:val="00BF4FB8"/>
    <w:rsid w:val="00BF50C8"/>
    <w:rsid w:val="00BF53C7"/>
    <w:rsid w:val="00BF57D5"/>
    <w:rsid w:val="00BF5BAD"/>
    <w:rsid w:val="00BF6C80"/>
    <w:rsid w:val="00BF6D22"/>
    <w:rsid w:val="00BF707D"/>
    <w:rsid w:val="00BF7432"/>
    <w:rsid w:val="00BF7E10"/>
    <w:rsid w:val="00BF7E58"/>
    <w:rsid w:val="00C002A0"/>
    <w:rsid w:val="00C00EC5"/>
    <w:rsid w:val="00C01025"/>
    <w:rsid w:val="00C013D1"/>
    <w:rsid w:val="00C01D50"/>
    <w:rsid w:val="00C02A9F"/>
    <w:rsid w:val="00C02F09"/>
    <w:rsid w:val="00C04141"/>
    <w:rsid w:val="00C044D3"/>
    <w:rsid w:val="00C0535D"/>
    <w:rsid w:val="00C056DC"/>
    <w:rsid w:val="00C05DA3"/>
    <w:rsid w:val="00C05E7D"/>
    <w:rsid w:val="00C06359"/>
    <w:rsid w:val="00C06526"/>
    <w:rsid w:val="00C06B3B"/>
    <w:rsid w:val="00C06E32"/>
    <w:rsid w:val="00C072AB"/>
    <w:rsid w:val="00C072EF"/>
    <w:rsid w:val="00C073D6"/>
    <w:rsid w:val="00C075C7"/>
    <w:rsid w:val="00C075E7"/>
    <w:rsid w:val="00C07A61"/>
    <w:rsid w:val="00C07EE7"/>
    <w:rsid w:val="00C1000C"/>
    <w:rsid w:val="00C101E8"/>
    <w:rsid w:val="00C1072C"/>
    <w:rsid w:val="00C11728"/>
    <w:rsid w:val="00C124F8"/>
    <w:rsid w:val="00C1329B"/>
    <w:rsid w:val="00C1376F"/>
    <w:rsid w:val="00C13A43"/>
    <w:rsid w:val="00C13CF7"/>
    <w:rsid w:val="00C1462B"/>
    <w:rsid w:val="00C14696"/>
    <w:rsid w:val="00C1572F"/>
    <w:rsid w:val="00C15825"/>
    <w:rsid w:val="00C1591A"/>
    <w:rsid w:val="00C1594F"/>
    <w:rsid w:val="00C16883"/>
    <w:rsid w:val="00C16FAF"/>
    <w:rsid w:val="00C17336"/>
    <w:rsid w:val="00C17414"/>
    <w:rsid w:val="00C17CA6"/>
    <w:rsid w:val="00C17FB7"/>
    <w:rsid w:val="00C205D5"/>
    <w:rsid w:val="00C2106E"/>
    <w:rsid w:val="00C21D7B"/>
    <w:rsid w:val="00C225E7"/>
    <w:rsid w:val="00C2266B"/>
    <w:rsid w:val="00C22777"/>
    <w:rsid w:val="00C22785"/>
    <w:rsid w:val="00C22D6B"/>
    <w:rsid w:val="00C22FA0"/>
    <w:rsid w:val="00C2414E"/>
    <w:rsid w:val="00C2425C"/>
    <w:rsid w:val="00C24C05"/>
    <w:rsid w:val="00C24D2F"/>
    <w:rsid w:val="00C25027"/>
    <w:rsid w:val="00C25B23"/>
    <w:rsid w:val="00C26222"/>
    <w:rsid w:val="00C269BA"/>
    <w:rsid w:val="00C2717D"/>
    <w:rsid w:val="00C31283"/>
    <w:rsid w:val="00C31807"/>
    <w:rsid w:val="00C31981"/>
    <w:rsid w:val="00C33761"/>
    <w:rsid w:val="00C33C48"/>
    <w:rsid w:val="00C340E5"/>
    <w:rsid w:val="00C34961"/>
    <w:rsid w:val="00C34F4B"/>
    <w:rsid w:val="00C352A5"/>
    <w:rsid w:val="00C3530F"/>
    <w:rsid w:val="00C35337"/>
    <w:rsid w:val="00C356A5"/>
    <w:rsid w:val="00C35AA7"/>
    <w:rsid w:val="00C35DE2"/>
    <w:rsid w:val="00C36681"/>
    <w:rsid w:val="00C36935"/>
    <w:rsid w:val="00C36982"/>
    <w:rsid w:val="00C36EE6"/>
    <w:rsid w:val="00C37593"/>
    <w:rsid w:val="00C37744"/>
    <w:rsid w:val="00C37F77"/>
    <w:rsid w:val="00C400AB"/>
    <w:rsid w:val="00C404C3"/>
    <w:rsid w:val="00C40539"/>
    <w:rsid w:val="00C4170A"/>
    <w:rsid w:val="00C41F3F"/>
    <w:rsid w:val="00C421D7"/>
    <w:rsid w:val="00C4326A"/>
    <w:rsid w:val="00C43BA1"/>
    <w:rsid w:val="00C43D50"/>
    <w:rsid w:val="00C43DAB"/>
    <w:rsid w:val="00C44654"/>
    <w:rsid w:val="00C44A10"/>
    <w:rsid w:val="00C44B0F"/>
    <w:rsid w:val="00C44F64"/>
    <w:rsid w:val="00C45AF5"/>
    <w:rsid w:val="00C462D6"/>
    <w:rsid w:val="00C46EF3"/>
    <w:rsid w:val="00C46FE6"/>
    <w:rsid w:val="00C4711D"/>
    <w:rsid w:val="00C47D1D"/>
    <w:rsid w:val="00C47E49"/>
    <w:rsid w:val="00C47F08"/>
    <w:rsid w:val="00C50275"/>
    <w:rsid w:val="00C50852"/>
    <w:rsid w:val="00C51056"/>
    <w:rsid w:val="00C514A6"/>
    <w:rsid w:val="00C51D2F"/>
    <w:rsid w:val="00C51EBB"/>
    <w:rsid w:val="00C52169"/>
    <w:rsid w:val="00C521D9"/>
    <w:rsid w:val="00C526E5"/>
    <w:rsid w:val="00C534E6"/>
    <w:rsid w:val="00C53933"/>
    <w:rsid w:val="00C53DAA"/>
    <w:rsid w:val="00C545CF"/>
    <w:rsid w:val="00C545FF"/>
    <w:rsid w:val="00C55188"/>
    <w:rsid w:val="00C556F6"/>
    <w:rsid w:val="00C55A92"/>
    <w:rsid w:val="00C5724F"/>
    <w:rsid w:val="00C5739F"/>
    <w:rsid w:val="00C578AB"/>
    <w:rsid w:val="00C57A0C"/>
    <w:rsid w:val="00C57CF0"/>
    <w:rsid w:val="00C6047E"/>
    <w:rsid w:val="00C60A32"/>
    <w:rsid w:val="00C61829"/>
    <w:rsid w:val="00C61C44"/>
    <w:rsid w:val="00C63557"/>
    <w:rsid w:val="00C64912"/>
    <w:rsid w:val="00C6493E"/>
    <w:rsid w:val="00C649BD"/>
    <w:rsid w:val="00C6507C"/>
    <w:rsid w:val="00C652D1"/>
    <w:rsid w:val="00C654EF"/>
    <w:rsid w:val="00C6558E"/>
    <w:rsid w:val="00C65891"/>
    <w:rsid w:val="00C66A0F"/>
    <w:rsid w:val="00C66AC9"/>
    <w:rsid w:val="00C6701A"/>
    <w:rsid w:val="00C6746C"/>
    <w:rsid w:val="00C674CB"/>
    <w:rsid w:val="00C6762C"/>
    <w:rsid w:val="00C6799E"/>
    <w:rsid w:val="00C67A41"/>
    <w:rsid w:val="00C701EC"/>
    <w:rsid w:val="00C7083B"/>
    <w:rsid w:val="00C70E81"/>
    <w:rsid w:val="00C70F21"/>
    <w:rsid w:val="00C7138A"/>
    <w:rsid w:val="00C71B63"/>
    <w:rsid w:val="00C71DBE"/>
    <w:rsid w:val="00C721D9"/>
    <w:rsid w:val="00C724D3"/>
    <w:rsid w:val="00C72951"/>
    <w:rsid w:val="00C7322A"/>
    <w:rsid w:val="00C73662"/>
    <w:rsid w:val="00C7396E"/>
    <w:rsid w:val="00C73B5E"/>
    <w:rsid w:val="00C73F28"/>
    <w:rsid w:val="00C73F97"/>
    <w:rsid w:val="00C740B7"/>
    <w:rsid w:val="00C74ABC"/>
    <w:rsid w:val="00C74BD8"/>
    <w:rsid w:val="00C75CA0"/>
    <w:rsid w:val="00C75FCC"/>
    <w:rsid w:val="00C764F0"/>
    <w:rsid w:val="00C76B01"/>
    <w:rsid w:val="00C76C9A"/>
    <w:rsid w:val="00C77093"/>
    <w:rsid w:val="00C77DD9"/>
    <w:rsid w:val="00C80826"/>
    <w:rsid w:val="00C80D4B"/>
    <w:rsid w:val="00C8148F"/>
    <w:rsid w:val="00C8193F"/>
    <w:rsid w:val="00C8271F"/>
    <w:rsid w:val="00C83BE6"/>
    <w:rsid w:val="00C84269"/>
    <w:rsid w:val="00C845CB"/>
    <w:rsid w:val="00C84610"/>
    <w:rsid w:val="00C84805"/>
    <w:rsid w:val="00C84C18"/>
    <w:rsid w:val="00C85354"/>
    <w:rsid w:val="00C85FD7"/>
    <w:rsid w:val="00C86034"/>
    <w:rsid w:val="00C86723"/>
    <w:rsid w:val="00C86ABA"/>
    <w:rsid w:val="00C87B12"/>
    <w:rsid w:val="00C90716"/>
    <w:rsid w:val="00C90879"/>
    <w:rsid w:val="00C90D0B"/>
    <w:rsid w:val="00C90D28"/>
    <w:rsid w:val="00C91340"/>
    <w:rsid w:val="00C9205C"/>
    <w:rsid w:val="00C92824"/>
    <w:rsid w:val="00C932B3"/>
    <w:rsid w:val="00C935FE"/>
    <w:rsid w:val="00C93AE7"/>
    <w:rsid w:val="00C940DC"/>
    <w:rsid w:val="00C943F3"/>
    <w:rsid w:val="00C944CE"/>
    <w:rsid w:val="00C94A94"/>
    <w:rsid w:val="00C9786F"/>
    <w:rsid w:val="00C979A3"/>
    <w:rsid w:val="00CA08C6"/>
    <w:rsid w:val="00CA0A77"/>
    <w:rsid w:val="00CA0C91"/>
    <w:rsid w:val="00CA0D7F"/>
    <w:rsid w:val="00CA1D4C"/>
    <w:rsid w:val="00CA1E50"/>
    <w:rsid w:val="00CA210E"/>
    <w:rsid w:val="00CA2729"/>
    <w:rsid w:val="00CA3029"/>
    <w:rsid w:val="00CA302F"/>
    <w:rsid w:val="00CA3057"/>
    <w:rsid w:val="00CA3B64"/>
    <w:rsid w:val="00CA45F8"/>
    <w:rsid w:val="00CA4B60"/>
    <w:rsid w:val="00CA4CF7"/>
    <w:rsid w:val="00CA4FC6"/>
    <w:rsid w:val="00CA53A2"/>
    <w:rsid w:val="00CA5836"/>
    <w:rsid w:val="00CA6417"/>
    <w:rsid w:val="00CA6AE7"/>
    <w:rsid w:val="00CA7160"/>
    <w:rsid w:val="00CB0305"/>
    <w:rsid w:val="00CB0843"/>
    <w:rsid w:val="00CB1528"/>
    <w:rsid w:val="00CB1CC2"/>
    <w:rsid w:val="00CB2381"/>
    <w:rsid w:val="00CB33C7"/>
    <w:rsid w:val="00CB35B0"/>
    <w:rsid w:val="00CB3F6F"/>
    <w:rsid w:val="00CB4166"/>
    <w:rsid w:val="00CB521E"/>
    <w:rsid w:val="00CB5AFF"/>
    <w:rsid w:val="00CB6A60"/>
    <w:rsid w:val="00CB6DA7"/>
    <w:rsid w:val="00CB790F"/>
    <w:rsid w:val="00CB7A02"/>
    <w:rsid w:val="00CB7A18"/>
    <w:rsid w:val="00CB7E4C"/>
    <w:rsid w:val="00CC0DDB"/>
    <w:rsid w:val="00CC0E21"/>
    <w:rsid w:val="00CC13D4"/>
    <w:rsid w:val="00CC159D"/>
    <w:rsid w:val="00CC18B2"/>
    <w:rsid w:val="00CC1D44"/>
    <w:rsid w:val="00CC25B4"/>
    <w:rsid w:val="00CC2718"/>
    <w:rsid w:val="00CC27C5"/>
    <w:rsid w:val="00CC3120"/>
    <w:rsid w:val="00CC3BB8"/>
    <w:rsid w:val="00CC3D8F"/>
    <w:rsid w:val="00CC439C"/>
    <w:rsid w:val="00CC55E9"/>
    <w:rsid w:val="00CC5D99"/>
    <w:rsid w:val="00CC5F88"/>
    <w:rsid w:val="00CC6039"/>
    <w:rsid w:val="00CC627D"/>
    <w:rsid w:val="00CC64FE"/>
    <w:rsid w:val="00CC65D7"/>
    <w:rsid w:val="00CC69C8"/>
    <w:rsid w:val="00CC73B8"/>
    <w:rsid w:val="00CC77A2"/>
    <w:rsid w:val="00CC78DF"/>
    <w:rsid w:val="00CD1096"/>
    <w:rsid w:val="00CD1288"/>
    <w:rsid w:val="00CD1A4E"/>
    <w:rsid w:val="00CD2397"/>
    <w:rsid w:val="00CD2B4F"/>
    <w:rsid w:val="00CD307E"/>
    <w:rsid w:val="00CD3288"/>
    <w:rsid w:val="00CD43D9"/>
    <w:rsid w:val="00CD4562"/>
    <w:rsid w:val="00CD501C"/>
    <w:rsid w:val="00CD5D86"/>
    <w:rsid w:val="00CD60CC"/>
    <w:rsid w:val="00CD629F"/>
    <w:rsid w:val="00CD683F"/>
    <w:rsid w:val="00CD6A03"/>
    <w:rsid w:val="00CD6A1B"/>
    <w:rsid w:val="00CD7B58"/>
    <w:rsid w:val="00CD7BFA"/>
    <w:rsid w:val="00CE022C"/>
    <w:rsid w:val="00CE0A7F"/>
    <w:rsid w:val="00CE0BB7"/>
    <w:rsid w:val="00CE12A3"/>
    <w:rsid w:val="00CE13FB"/>
    <w:rsid w:val="00CE1718"/>
    <w:rsid w:val="00CE17DD"/>
    <w:rsid w:val="00CE2356"/>
    <w:rsid w:val="00CE2DDD"/>
    <w:rsid w:val="00CE345C"/>
    <w:rsid w:val="00CE346B"/>
    <w:rsid w:val="00CE3B75"/>
    <w:rsid w:val="00CE3EF2"/>
    <w:rsid w:val="00CE4299"/>
    <w:rsid w:val="00CE432C"/>
    <w:rsid w:val="00CE468A"/>
    <w:rsid w:val="00CE4F91"/>
    <w:rsid w:val="00CE52D0"/>
    <w:rsid w:val="00CE569E"/>
    <w:rsid w:val="00CE588C"/>
    <w:rsid w:val="00CE60B6"/>
    <w:rsid w:val="00CE770C"/>
    <w:rsid w:val="00CF0203"/>
    <w:rsid w:val="00CF0985"/>
    <w:rsid w:val="00CF1FAB"/>
    <w:rsid w:val="00CF2359"/>
    <w:rsid w:val="00CF26B4"/>
    <w:rsid w:val="00CF2BEC"/>
    <w:rsid w:val="00CF2F56"/>
    <w:rsid w:val="00CF3202"/>
    <w:rsid w:val="00CF341D"/>
    <w:rsid w:val="00CF36EE"/>
    <w:rsid w:val="00CF3BD9"/>
    <w:rsid w:val="00CF4156"/>
    <w:rsid w:val="00CF4183"/>
    <w:rsid w:val="00CF449B"/>
    <w:rsid w:val="00CF454B"/>
    <w:rsid w:val="00CF4EB6"/>
    <w:rsid w:val="00CF5020"/>
    <w:rsid w:val="00CF6054"/>
    <w:rsid w:val="00CF6A3B"/>
    <w:rsid w:val="00CF74DD"/>
    <w:rsid w:val="00D0036C"/>
    <w:rsid w:val="00D025D1"/>
    <w:rsid w:val="00D02DE8"/>
    <w:rsid w:val="00D02E22"/>
    <w:rsid w:val="00D03D00"/>
    <w:rsid w:val="00D0431D"/>
    <w:rsid w:val="00D0477A"/>
    <w:rsid w:val="00D0487C"/>
    <w:rsid w:val="00D051D5"/>
    <w:rsid w:val="00D05985"/>
    <w:rsid w:val="00D05C30"/>
    <w:rsid w:val="00D07785"/>
    <w:rsid w:val="00D07A9B"/>
    <w:rsid w:val="00D10052"/>
    <w:rsid w:val="00D10089"/>
    <w:rsid w:val="00D10107"/>
    <w:rsid w:val="00D103D9"/>
    <w:rsid w:val="00D10E6F"/>
    <w:rsid w:val="00D10EC8"/>
    <w:rsid w:val="00D10F81"/>
    <w:rsid w:val="00D1101C"/>
    <w:rsid w:val="00D1116F"/>
    <w:rsid w:val="00D11359"/>
    <w:rsid w:val="00D11FEC"/>
    <w:rsid w:val="00D13073"/>
    <w:rsid w:val="00D13588"/>
    <w:rsid w:val="00D13B1D"/>
    <w:rsid w:val="00D1477E"/>
    <w:rsid w:val="00D149DB"/>
    <w:rsid w:val="00D14F84"/>
    <w:rsid w:val="00D155A3"/>
    <w:rsid w:val="00D15EFB"/>
    <w:rsid w:val="00D16AB6"/>
    <w:rsid w:val="00D16CDF"/>
    <w:rsid w:val="00D17034"/>
    <w:rsid w:val="00D17648"/>
    <w:rsid w:val="00D20F7A"/>
    <w:rsid w:val="00D2135B"/>
    <w:rsid w:val="00D21A64"/>
    <w:rsid w:val="00D21A6A"/>
    <w:rsid w:val="00D22176"/>
    <w:rsid w:val="00D221DD"/>
    <w:rsid w:val="00D223AC"/>
    <w:rsid w:val="00D224F8"/>
    <w:rsid w:val="00D22663"/>
    <w:rsid w:val="00D229E1"/>
    <w:rsid w:val="00D233AB"/>
    <w:rsid w:val="00D23B83"/>
    <w:rsid w:val="00D23EE0"/>
    <w:rsid w:val="00D2478E"/>
    <w:rsid w:val="00D248C2"/>
    <w:rsid w:val="00D24C00"/>
    <w:rsid w:val="00D2546C"/>
    <w:rsid w:val="00D25A5C"/>
    <w:rsid w:val="00D25AE0"/>
    <w:rsid w:val="00D26242"/>
    <w:rsid w:val="00D269A4"/>
    <w:rsid w:val="00D26ACD"/>
    <w:rsid w:val="00D26CFE"/>
    <w:rsid w:val="00D274CA"/>
    <w:rsid w:val="00D276D4"/>
    <w:rsid w:val="00D27EC4"/>
    <w:rsid w:val="00D304C3"/>
    <w:rsid w:val="00D30FC9"/>
    <w:rsid w:val="00D314D2"/>
    <w:rsid w:val="00D3188C"/>
    <w:rsid w:val="00D31DCA"/>
    <w:rsid w:val="00D322A3"/>
    <w:rsid w:val="00D329DC"/>
    <w:rsid w:val="00D332B0"/>
    <w:rsid w:val="00D33DC8"/>
    <w:rsid w:val="00D3446C"/>
    <w:rsid w:val="00D34AFE"/>
    <w:rsid w:val="00D34DE7"/>
    <w:rsid w:val="00D34E62"/>
    <w:rsid w:val="00D34F0C"/>
    <w:rsid w:val="00D34F17"/>
    <w:rsid w:val="00D35E66"/>
    <w:rsid w:val="00D35F9B"/>
    <w:rsid w:val="00D35FDE"/>
    <w:rsid w:val="00D363B5"/>
    <w:rsid w:val="00D363EE"/>
    <w:rsid w:val="00D3659D"/>
    <w:rsid w:val="00D36B69"/>
    <w:rsid w:val="00D373E9"/>
    <w:rsid w:val="00D403C8"/>
    <w:rsid w:val="00D40432"/>
    <w:rsid w:val="00D40681"/>
    <w:rsid w:val="00D408DD"/>
    <w:rsid w:val="00D41664"/>
    <w:rsid w:val="00D4277C"/>
    <w:rsid w:val="00D431C8"/>
    <w:rsid w:val="00D45D0B"/>
    <w:rsid w:val="00D45D72"/>
    <w:rsid w:val="00D4668B"/>
    <w:rsid w:val="00D46BBA"/>
    <w:rsid w:val="00D47463"/>
    <w:rsid w:val="00D508AD"/>
    <w:rsid w:val="00D5122C"/>
    <w:rsid w:val="00D513F0"/>
    <w:rsid w:val="00D518AD"/>
    <w:rsid w:val="00D51C25"/>
    <w:rsid w:val="00D520BD"/>
    <w:rsid w:val="00D520E4"/>
    <w:rsid w:val="00D52230"/>
    <w:rsid w:val="00D524FE"/>
    <w:rsid w:val="00D52613"/>
    <w:rsid w:val="00D527B4"/>
    <w:rsid w:val="00D53A38"/>
    <w:rsid w:val="00D53B9C"/>
    <w:rsid w:val="00D54555"/>
    <w:rsid w:val="00D546B5"/>
    <w:rsid w:val="00D54B8A"/>
    <w:rsid w:val="00D54C9F"/>
    <w:rsid w:val="00D54E7C"/>
    <w:rsid w:val="00D55F44"/>
    <w:rsid w:val="00D56045"/>
    <w:rsid w:val="00D56624"/>
    <w:rsid w:val="00D566FE"/>
    <w:rsid w:val="00D56929"/>
    <w:rsid w:val="00D56A66"/>
    <w:rsid w:val="00D56B43"/>
    <w:rsid w:val="00D56E33"/>
    <w:rsid w:val="00D57203"/>
    <w:rsid w:val="00D575DD"/>
    <w:rsid w:val="00D577CB"/>
    <w:rsid w:val="00D57DFA"/>
    <w:rsid w:val="00D60C82"/>
    <w:rsid w:val="00D612F8"/>
    <w:rsid w:val="00D61414"/>
    <w:rsid w:val="00D6243C"/>
    <w:rsid w:val="00D62B36"/>
    <w:rsid w:val="00D62D02"/>
    <w:rsid w:val="00D6369A"/>
    <w:rsid w:val="00D63740"/>
    <w:rsid w:val="00D63987"/>
    <w:rsid w:val="00D63A52"/>
    <w:rsid w:val="00D64EEC"/>
    <w:rsid w:val="00D65FAC"/>
    <w:rsid w:val="00D664D4"/>
    <w:rsid w:val="00D664D5"/>
    <w:rsid w:val="00D6728B"/>
    <w:rsid w:val="00D67B0D"/>
    <w:rsid w:val="00D67E11"/>
    <w:rsid w:val="00D67FA5"/>
    <w:rsid w:val="00D67FCF"/>
    <w:rsid w:val="00D700A3"/>
    <w:rsid w:val="00D70312"/>
    <w:rsid w:val="00D7051A"/>
    <w:rsid w:val="00D705AF"/>
    <w:rsid w:val="00D709CE"/>
    <w:rsid w:val="00D70EB7"/>
    <w:rsid w:val="00D716D5"/>
    <w:rsid w:val="00D71F73"/>
    <w:rsid w:val="00D74D70"/>
    <w:rsid w:val="00D75273"/>
    <w:rsid w:val="00D75B54"/>
    <w:rsid w:val="00D75CA5"/>
    <w:rsid w:val="00D7650A"/>
    <w:rsid w:val="00D7663B"/>
    <w:rsid w:val="00D77693"/>
    <w:rsid w:val="00D80030"/>
    <w:rsid w:val="00D8016D"/>
    <w:rsid w:val="00D8051E"/>
    <w:rsid w:val="00D80786"/>
    <w:rsid w:val="00D80BC6"/>
    <w:rsid w:val="00D81B23"/>
    <w:rsid w:val="00D81CAB"/>
    <w:rsid w:val="00D81DA9"/>
    <w:rsid w:val="00D8201A"/>
    <w:rsid w:val="00D82AB7"/>
    <w:rsid w:val="00D82D27"/>
    <w:rsid w:val="00D82E86"/>
    <w:rsid w:val="00D82EEA"/>
    <w:rsid w:val="00D83141"/>
    <w:rsid w:val="00D8576F"/>
    <w:rsid w:val="00D859CE"/>
    <w:rsid w:val="00D8677F"/>
    <w:rsid w:val="00D87431"/>
    <w:rsid w:val="00D877CC"/>
    <w:rsid w:val="00D87910"/>
    <w:rsid w:val="00D8791D"/>
    <w:rsid w:val="00D904D8"/>
    <w:rsid w:val="00D90DA6"/>
    <w:rsid w:val="00D90F9D"/>
    <w:rsid w:val="00D913FF"/>
    <w:rsid w:val="00D92B7E"/>
    <w:rsid w:val="00D92CD5"/>
    <w:rsid w:val="00D93C04"/>
    <w:rsid w:val="00D9454D"/>
    <w:rsid w:val="00D94654"/>
    <w:rsid w:val="00D947E1"/>
    <w:rsid w:val="00D9592B"/>
    <w:rsid w:val="00D97466"/>
    <w:rsid w:val="00D97F0C"/>
    <w:rsid w:val="00DA08EC"/>
    <w:rsid w:val="00DA0A3A"/>
    <w:rsid w:val="00DA0E69"/>
    <w:rsid w:val="00DA18B7"/>
    <w:rsid w:val="00DA1AA1"/>
    <w:rsid w:val="00DA2266"/>
    <w:rsid w:val="00DA2CA7"/>
    <w:rsid w:val="00DA34C3"/>
    <w:rsid w:val="00DA3A86"/>
    <w:rsid w:val="00DA3B58"/>
    <w:rsid w:val="00DA3D71"/>
    <w:rsid w:val="00DA4BBD"/>
    <w:rsid w:val="00DA4C32"/>
    <w:rsid w:val="00DA5503"/>
    <w:rsid w:val="00DA587D"/>
    <w:rsid w:val="00DA663D"/>
    <w:rsid w:val="00DA6A22"/>
    <w:rsid w:val="00DA6C5F"/>
    <w:rsid w:val="00DA747D"/>
    <w:rsid w:val="00DA752D"/>
    <w:rsid w:val="00DA75CA"/>
    <w:rsid w:val="00DB0058"/>
    <w:rsid w:val="00DB0195"/>
    <w:rsid w:val="00DB01B5"/>
    <w:rsid w:val="00DB06C7"/>
    <w:rsid w:val="00DB0E90"/>
    <w:rsid w:val="00DB16D7"/>
    <w:rsid w:val="00DB1897"/>
    <w:rsid w:val="00DB2721"/>
    <w:rsid w:val="00DB3746"/>
    <w:rsid w:val="00DB3765"/>
    <w:rsid w:val="00DB38CD"/>
    <w:rsid w:val="00DB399F"/>
    <w:rsid w:val="00DB3B5A"/>
    <w:rsid w:val="00DB3F49"/>
    <w:rsid w:val="00DB4920"/>
    <w:rsid w:val="00DB4EA2"/>
    <w:rsid w:val="00DB5574"/>
    <w:rsid w:val="00DB5EA4"/>
    <w:rsid w:val="00DB6146"/>
    <w:rsid w:val="00DB7637"/>
    <w:rsid w:val="00DB77BE"/>
    <w:rsid w:val="00DB78D6"/>
    <w:rsid w:val="00DB7C2D"/>
    <w:rsid w:val="00DC0ACF"/>
    <w:rsid w:val="00DC1484"/>
    <w:rsid w:val="00DC1B7B"/>
    <w:rsid w:val="00DC1BE7"/>
    <w:rsid w:val="00DC2500"/>
    <w:rsid w:val="00DC4B08"/>
    <w:rsid w:val="00DC4C72"/>
    <w:rsid w:val="00DC4F72"/>
    <w:rsid w:val="00DC576F"/>
    <w:rsid w:val="00DC5E14"/>
    <w:rsid w:val="00DC5E5A"/>
    <w:rsid w:val="00DC6772"/>
    <w:rsid w:val="00DC6808"/>
    <w:rsid w:val="00DC77DC"/>
    <w:rsid w:val="00DC7A4C"/>
    <w:rsid w:val="00DD0188"/>
    <w:rsid w:val="00DD01D1"/>
    <w:rsid w:val="00DD0453"/>
    <w:rsid w:val="00DD0C2C"/>
    <w:rsid w:val="00DD0D85"/>
    <w:rsid w:val="00DD1202"/>
    <w:rsid w:val="00DD1514"/>
    <w:rsid w:val="00DD19DE"/>
    <w:rsid w:val="00DD1CB1"/>
    <w:rsid w:val="00DD1D0F"/>
    <w:rsid w:val="00DD1FD4"/>
    <w:rsid w:val="00DD2209"/>
    <w:rsid w:val="00DD26F8"/>
    <w:rsid w:val="00DD28BC"/>
    <w:rsid w:val="00DD354A"/>
    <w:rsid w:val="00DD3B2B"/>
    <w:rsid w:val="00DD400A"/>
    <w:rsid w:val="00DD4220"/>
    <w:rsid w:val="00DD5BEA"/>
    <w:rsid w:val="00DD616B"/>
    <w:rsid w:val="00DD6485"/>
    <w:rsid w:val="00DD6EA9"/>
    <w:rsid w:val="00DD77AA"/>
    <w:rsid w:val="00DE01D3"/>
    <w:rsid w:val="00DE190A"/>
    <w:rsid w:val="00DE1BE3"/>
    <w:rsid w:val="00DE2045"/>
    <w:rsid w:val="00DE2AAF"/>
    <w:rsid w:val="00DE31F0"/>
    <w:rsid w:val="00DE37FC"/>
    <w:rsid w:val="00DE3D1C"/>
    <w:rsid w:val="00DE4533"/>
    <w:rsid w:val="00DE50F2"/>
    <w:rsid w:val="00DE5229"/>
    <w:rsid w:val="00DE5C70"/>
    <w:rsid w:val="00DE76FD"/>
    <w:rsid w:val="00DE7E2C"/>
    <w:rsid w:val="00DF0C9A"/>
    <w:rsid w:val="00DF0CAF"/>
    <w:rsid w:val="00DF0E8B"/>
    <w:rsid w:val="00DF0F9D"/>
    <w:rsid w:val="00DF107D"/>
    <w:rsid w:val="00DF16E3"/>
    <w:rsid w:val="00DF1738"/>
    <w:rsid w:val="00DF1A5B"/>
    <w:rsid w:val="00DF1C5A"/>
    <w:rsid w:val="00DF1EF0"/>
    <w:rsid w:val="00DF2313"/>
    <w:rsid w:val="00DF299F"/>
    <w:rsid w:val="00DF2B97"/>
    <w:rsid w:val="00DF2B9A"/>
    <w:rsid w:val="00DF2C47"/>
    <w:rsid w:val="00DF2D1B"/>
    <w:rsid w:val="00DF3316"/>
    <w:rsid w:val="00DF381E"/>
    <w:rsid w:val="00DF4A3E"/>
    <w:rsid w:val="00DF4E7F"/>
    <w:rsid w:val="00DF507C"/>
    <w:rsid w:val="00DF517D"/>
    <w:rsid w:val="00DF52D8"/>
    <w:rsid w:val="00DF540E"/>
    <w:rsid w:val="00DF7751"/>
    <w:rsid w:val="00DF7A46"/>
    <w:rsid w:val="00DF7CC2"/>
    <w:rsid w:val="00E00DF0"/>
    <w:rsid w:val="00E00ED5"/>
    <w:rsid w:val="00E01C41"/>
    <w:rsid w:val="00E02056"/>
    <w:rsid w:val="00E0227D"/>
    <w:rsid w:val="00E03048"/>
    <w:rsid w:val="00E0334F"/>
    <w:rsid w:val="00E03407"/>
    <w:rsid w:val="00E037E4"/>
    <w:rsid w:val="00E040EC"/>
    <w:rsid w:val="00E04711"/>
    <w:rsid w:val="00E04ABF"/>
    <w:rsid w:val="00E04B84"/>
    <w:rsid w:val="00E059CD"/>
    <w:rsid w:val="00E06466"/>
    <w:rsid w:val="00E06835"/>
    <w:rsid w:val="00E06915"/>
    <w:rsid w:val="00E06D47"/>
    <w:rsid w:val="00E06FDA"/>
    <w:rsid w:val="00E0793B"/>
    <w:rsid w:val="00E10E0F"/>
    <w:rsid w:val="00E114FA"/>
    <w:rsid w:val="00E11662"/>
    <w:rsid w:val="00E12092"/>
    <w:rsid w:val="00E12B74"/>
    <w:rsid w:val="00E1354F"/>
    <w:rsid w:val="00E13E08"/>
    <w:rsid w:val="00E14E4C"/>
    <w:rsid w:val="00E15389"/>
    <w:rsid w:val="00E15644"/>
    <w:rsid w:val="00E157D3"/>
    <w:rsid w:val="00E15B3E"/>
    <w:rsid w:val="00E160A5"/>
    <w:rsid w:val="00E1625A"/>
    <w:rsid w:val="00E164FA"/>
    <w:rsid w:val="00E1686D"/>
    <w:rsid w:val="00E16B99"/>
    <w:rsid w:val="00E16D9A"/>
    <w:rsid w:val="00E1713D"/>
    <w:rsid w:val="00E173BC"/>
    <w:rsid w:val="00E179F0"/>
    <w:rsid w:val="00E17E1F"/>
    <w:rsid w:val="00E20A43"/>
    <w:rsid w:val="00E212FE"/>
    <w:rsid w:val="00E2211C"/>
    <w:rsid w:val="00E22E75"/>
    <w:rsid w:val="00E23272"/>
    <w:rsid w:val="00E23566"/>
    <w:rsid w:val="00E23743"/>
    <w:rsid w:val="00E23898"/>
    <w:rsid w:val="00E240FD"/>
    <w:rsid w:val="00E2478F"/>
    <w:rsid w:val="00E25204"/>
    <w:rsid w:val="00E255BF"/>
    <w:rsid w:val="00E25B50"/>
    <w:rsid w:val="00E27D33"/>
    <w:rsid w:val="00E30163"/>
    <w:rsid w:val="00E30E27"/>
    <w:rsid w:val="00E30F5D"/>
    <w:rsid w:val="00E311D8"/>
    <w:rsid w:val="00E315A9"/>
    <w:rsid w:val="00E319F1"/>
    <w:rsid w:val="00E320BC"/>
    <w:rsid w:val="00E322D4"/>
    <w:rsid w:val="00E32A40"/>
    <w:rsid w:val="00E32BDF"/>
    <w:rsid w:val="00E32D86"/>
    <w:rsid w:val="00E33001"/>
    <w:rsid w:val="00E331C8"/>
    <w:rsid w:val="00E33349"/>
    <w:rsid w:val="00E3344C"/>
    <w:rsid w:val="00E334DF"/>
    <w:rsid w:val="00E3386B"/>
    <w:rsid w:val="00E33CD2"/>
    <w:rsid w:val="00E33E09"/>
    <w:rsid w:val="00E33FDE"/>
    <w:rsid w:val="00E34429"/>
    <w:rsid w:val="00E345DC"/>
    <w:rsid w:val="00E34711"/>
    <w:rsid w:val="00E34944"/>
    <w:rsid w:val="00E34D36"/>
    <w:rsid w:val="00E34D52"/>
    <w:rsid w:val="00E35633"/>
    <w:rsid w:val="00E35CDE"/>
    <w:rsid w:val="00E37181"/>
    <w:rsid w:val="00E40664"/>
    <w:rsid w:val="00E409CF"/>
    <w:rsid w:val="00E40A47"/>
    <w:rsid w:val="00E40E90"/>
    <w:rsid w:val="00E412E9"/>
    <w:rsid w:val="00E41558"/>
    <w:rsid w:val="00E41972"/>
    <w:rsid w:val="00E41A9E"/>
    <w:rsid w:val="00E41EE8"/>
    <w:rsid w:val="00E41EFA"/>
    <w:rsid w:val="00E41FFD"/>
    <w:rsid w:val="00E420BF"/>
    <w:rsid w:val="00E4284A"/>
    <w:rsid w:val="00E42D33"/>
    <w:rsid w:val="00E42DA7"/>
    <w:rsid w:val="00E431EE"/>
    <w:rsid w:val="00E436FE"/>
    <w:rsid w:val="00E43D4B"/>
    <w:rsid w:val="00E44516"/>
    <w:rsid w:val="00E4481E"/>
    <w:rsid w:val="00E44ED8"/>
    <w:rsid w:val="00E45214"/>
    <w:rsid w:val="00E4540D"/>
    <w:rsid w:val="00E456DA"/>
    <w:rsid w:val="00E45AAE"/>
    <w:rsid w:val="00E45C7E"/>
    <w:rsid w:val="00E46108"/>
    <w:rsid w:val="00E463CE"/>
    <w:rsid w:val="00E46437"/>
    <w:rsid w:val="00E46B05"/>
    <w:rsid w:val="00E46B9F"/>
    <w:rsid w:val="00E4717D"/>
    <w:rsid w:val="00E50319"/>
    <w:rsid w:val="00E505A2"/>
    <w:rsid w:val="00E50643"/>
    <w:rsid w:val="00E50680"/>
    <w:rsid w:val="00E508ED"/>
    <w:rsid w:val="00E50EA5"/>
    <w:rsid w:val="00E50F95"/>
    <w:rsid w:val="00E510C6"/>
    <w:rsid w:val="00E516D1"/>
    <w:rsid w:val="00E5266A"/>
    <w:rsid w:val="00E529A1"/>
    <w:rsid w:val="00E52D02"/>
    <w:rsid w:val="00E531EB"/>
    <w:rsid w:val="00E54495"/>
    <w:rsid w:val="00E54874"/>
    <w:rsid w:val="00E54B6F"/>
    <w:rsid w:val="00E5502B"/>
    <w:rsid w:val="00E55ACA"/>
    <w:rsid w:val="00E5643A"/>
    <w:rsid w:val="00E5731D"/>
    <w:rsid w:val="00E5767D"/>
    <w:rsid w:val="00E57B74"/>
    <w:rsid w:val="00E602D8"/>
    <w:rsid w:val="00E606EB"/>
    <w:rsid w:val="00E60D0A"/>
    <w:rsid w:val="00E60F2E"/>
    <w:rsid w:val="00E619B4"/>
    <w:rsid w:val="00E62FCE"/>
    <w:rsid w:val="00E63053"/>
    <w:rsid w:val="00E641A0"/>
    <w:rsid w:val="00E64A84"/>
    <w:rsid w:val="00E652DC"/>
    <w:rsid w:val="00E65647"/>
    <w:rsid w:val="00E65BC6"/>
    <w:rsid w:val="00E660EB"/>
    <w:rsid w:val="00E661FF"/>
    <w:rsid w:val="00E67162"/>
    <w:rsid w:val="00E6771F"/>
    <w:rsid w:val="00E67E3B"/>
    <w:rsid w:val="00E705BD"/>
    <w:rsid w:val="00E70FC1"/>
    <w:rsid w:val="00E713AB"/>
    <w:rsid w:val="00E714FC"/>
    <w:rsid w:val="00E72238"/>
    <w:rsid w:val="00E72353"/>
    <w:rsid w:val="00E726EB"/>
    <w:rsid w:val="00E729D8"/>
    <w:rsid w:val="00E72CF1"/>
    <w:rsid w:val="00E73408"/>
    <w:rsid w:val="00E73A51"/>
    <w:rsid w:val="00E73B13"/>
    <w:rsid w:val="00E74165"/>
    <w:rsid w:val="00E7429A"/>
    <w:rsid w:val="00E7494C"/>
    <w:rsid w:val="00E750E2"/>
    <w:rsid w:val="00E751CC"/>
    <w:rsid w:val="00E752B0"/>
    <w:rsid w:val="00E75300"/>
    <w:rsid w:val="00E7548C"/>
    <w:rsid w:val="00E7570F"/>
    <w:rsid w:val="00E75750"/>
    <w:rsid w:val="00E7587F"/>
    <w:rsid w:val="00E76599"/>
    <w:rsid w:val="00E7737B"/>
    <w:rsid w:val="00E7754D"/>
    <w:rsid w:val="00E775E3"/>
    <w:rsid w:val="00E77630"/>
    <w:rsid w:val="00E77768"/>
    <w:rsid w:val="00E77E00"/>
    <w:rsid w:val="00E8090E"/>
    <w:rsid w:val="00E80B52"/>
    <w:rsid w:val="00E8178E"/>
    <w:rsid w:val="00E81ACA"/>
    <w:rsid w:val="00E8220A"/>
    <w:rsid w:val="00E82330"/>
    <w:rsid w:val="00E824C3"/>
    <w:rsid w:val="00E82B3D"/>
    <w:rsid w:val="00E82E22"/>
    <w:rsid w:val="00E83364"/>
    <w:rsid w:val="00E836A8"/>
    <w:rsid w:val="00E840B3"/>
    <w:rsid w:val="00E84149"/>
    <w:rsid w:val="00E84A75"/>
    <w:rsid w:val="00E84B5B"/>
    <w:rsid w:val="00E84D10"/>
    <w:rsid w:val="00E84DE5"/>
    <w:rsid w:val="00E85202"/>
    <w:rsid w:val="00E8622E"/>
    <w:rsid w:val="00E8629F"/>
    <w:rsid w:val="00E8672A"/>
    <w:rsid w:val="00E86B29"/>
    <w:rsid w:val="00E870EA"/>
    <w:rsid w:val="00E90CBF"/>
    <w:rsid w:val="00E90E57"/>
    <w:rsid w:val="00E91008"/>
    <w:rsid w:val="00E925B5"/>
    <w:rsid w:val="00E9274D"/>
    <w:rsid w:val="00E92DC8"/>
    <w:rsid w:val="00E92DE7"/>
    <w:rsid w:val="00E92E42"/>
    <w:rsid w:val="00E9374E"/>
    <w:rsid w:val="00E9381A"/>
    <w:rsid w:val="00E943D1"/>
    <w:rsid w:val="00E949D1"/>
    <w:rsid w:val="00E94F54"/>
    <w:rsid w:val="00E94FD0"/>
    <w:rsid w:val="00E958EC"/>
    <w:rsid w:val="00E96D0E"/>
    <w:rsid w:val="00E97186"/>
    <w:rsid w:val="00E97909"/>
    <w:rsid w:val="00E97965"/>
    <w:rsid w:val="00E97AD5"/>
    <w:rsid w:val="00E97D22"/>
    <w:rsid w:val="00EA0468"/>
    <w:rsid w:val="00EA0DAF"/>
    <w:rsid w:val="00EA1111"/>
    <w:rsid w:val="00EA180E"/>
    <w:rsid w:val="00EA24DE"/>
    <w:rsid w:val="00EA25AE"/>
    <w:rsid w:val="00EA2869"/>
    <w:rsid w:val="00EA2896"/>
    <w:rsid w:val="00EA35A5"/>
    <w:rsid w:val="00EA37C3"/>
    <w:rsid w:val="00EA3B4F"/>
    <w:rsid w:val="00EA3C24"/>
    <w:rsid w:val="00EA3E61"/>
    <w:rsid w:val="00EA3F46"/>
    <w:rsid w:val="00EA460D"/>
    <w:rsid w:val="00EA4FC9"/>
    <w:rsid w:val="00EA55CF"/>
    <w:rsid w:val="00EA5B16"/>
    <w:rsid w:val="00EA5C7C"/>
    <w:rsid w:val="00EA5E1A"/>
    <w:rsid w:val="00EA62B0"/>
    <w:rsid w:val="00EA73DF"/>
    <w:rsid w:val="00EA7407"/>
    <w:rsid w:val="00EA7AED"/>
    <w:rsid w:val="00EB0067"/>
    <w:rsid w:val="00EB0AEA"/>
    <w:rsid w:val="00EB1F36"/>
    <w:rsid w:val="00EB295F"/>
    <w:rsid w:val="00EB2F54"/>
    <w:rsid w:val="00EB35D3"/>
    <w:rsid w:val="00EB3803"/>
    <w:rsid w:val="00EB3A7D"/>
    <w:rsid w:val="00EB3AA8"/>
    <w:rsid w:val="00EB3AE0"/>
    <w:rsid w:val="00EB3F59"/>
    <w:rsid w:val="00EB435D"/>
    <w:rsid w:val="00EB50FD"/>
    <w:rsid w:val="00EB5173"/>
    <w:rsid w:val="00EB5363"/>
    <w:rsid w:val="00EB5533"/>
    <w:rsid w:val="00EB575F"/>
    <w:rsid w:val="00EB5E20"/>
    <w:rsid w:val="00EB61AE"/>
    <w:rsid w:val="00EB69AC"/>
    <w:rsid w:val="00EB6AB4"/>
    <w:rsid w:val="00EB6D1E"/>
    <w:rsid w:val="00EB6E4C"/>
    <w:rsid w:val="00EB73BE"/>
    <w:rsid w:val="00EB7CC0"/>
    <w:rsid w:val="00EC00E3"/>
    <w:rsid w:val="00EC1194"/>
    <w:rsid w:val="00EC2F7C"/>
    <w:rsid w:val="00EC322D"/>
    <w:rsid w:val="00EC41A3"/>
    <w:rsid w:val="00EC43E3"/>
    <w:rsid w:val="00EC451D"/>
    <w:rsid w:val="00EC4905"/>
    <w:rsid w:val="00EC4A3D"/>
    <w:rsid w:val="00EC584E"/>
    <w:rsid w:val="00EC649C"/>
    <w:rsid w:val="00EC67A6"/>
    <w:rsid w:val="00EC7237"/>
    <w:rsid w:val="00EC7343"/>
    <w:rsid w:val="00EC781B"/>
    <w:rsid w:val="00ED0AF7"/>
    <w:rsid w:val="00ED1787"/>
    <w:rsid w:val="00ED1D1A"/>
    <w:rsid w:val="00ED1FD0"/>
    <w:rsid w:val="00ED383A"/>
    <w:rsid w:val="00ED47E8"/>
    <w:rsid w:val="00ED4925"/>
    <w:rsid w:val="00ED5B37"/>
    <w:rsid w:val="00ED5CE7"/>
    <w:rsid w:val="00ED5ED0"/>
    <w:rsid w:val="00ED6A40"/>
    <w:rsid w:val="00ED6CD2"/>
    <w:rsid w:val="00ED6E1C"/>
    <w:rsid w:val="00EE1080"/>
    <w:rsid w:val="00EE15FA"/>
    <w:rsid w:val="00EE166A"/>
    <w:rsid w:val="00EE19E7"/>
    <w:rsid w:val="00EE1BD2"/>
    <w:rsid w:val="00EE2A7B"/>
    <w:rsid w:val="00EE2B1F"/>
    <w:rsid w:val="00EE2D74"/>
    <w:rsid w:val="00EE3789"/>
    <w:rsid w:val="00EE452A"/>
    <w:rsid w:val="00EE455B"/>
    <w:rsid w:val="00EE46A9"/>
    <w:rsid w:val="00EE486E"/>
    <w:rsid w:val="00EE49F5"/>
    <w:rsid w:val="00EE50A1"/>
    <w:rsid w:val="00EE54BE"/>
    <w:rsid w:val="00EE5C67"/>
    <w:rsid w:val="00EE6705"/>
    <w:rsid w:val="00EE675E"/>
    <w:rsid w:val="00EE7628"/>
    <w:rsid w:val="00EE77C3"/>
    <w:rsid w:val="00EE7B2F"/>
    <w:rsid w:val="00EE7BA3"/>
    <w:rsid w:val="00EF0575"/>
    <w:rsid w:val="00EF066F"/>
    <w:rsid w:val="00EF0A19"/>
    <w:rsid w:val="00EF0B3B"/>
    <w:rsid w:val="00EF0BA8"/>
    <w:rsid w:val="00EF1177"/>
    <w:rsid w:val="00EF1B5D"/>
    <w:rsid w:val="00EF1EC5"/>
    <w:rsid w:val="00EF2322"/>
    <w:rsid w:val="00EF232D"/>
    <w:rsid w:val="00EF26BC"/>
    <w:rsid w:val="00EF31E8"/>
    <w:rsid w:val="00EF37DD"/>
    <w:rsid w:val="00EF37DE"/>
    <w:rsid w:val="00EF47AB"/>
    <w:rsid w:val="00EF48E6"/>
    <w:rsid w:val="00EF4952"/>
    <w:rsid w:val="00EF4A6F"/>
    <w:rsid w:val="00EF4C88"/>
    <w:rsid w:val="00EF4D81"/>
    <w:rsid w:val="00EF4EC3"/>
    <w:rsid w:val="00EF532F"/>
    <w:rsid w:val="00EF55EB"/>
    <w:rsid w:val="00EF5920"/>
    <w:rsid w:val="00EF5E5F"/>
    <w:rsid w:val="00EF5E61"/>
    <w:rsid w:val="00EF638C"/>
    <w:rsid w:val="00EF77AD"/>
    <w:rsid w:val="00EF7F11"/>
    <w:rsid w:val="00F00DCC"/>
    <w:rsid w:val="00F0156F"/>
    <w:rsid w:val="00F01C20"/>
    <w:rsid w:val="00F0278C"/>
    <w:rsid w:val="00F029E3"/>
    <w:rsid w:val="00F04B22"/>
    <w:rsid w:val="00F054C3"/>
    <w:rsid w:val="00F0598A"/>
    <w:rsid w:val="00F05AC8"/>
    <w:rsid w:val="00F05CF8"/>
    <w:rsid w:val="00F060E8"/>
    <w:rsid w:val="00F066F7"/>
    <w:rsid w:val="00F067ED"/>
    <w:rsid w:val="00F06F9F"/>
    <w:rsid w:val="00F0709A"/>
    <w:rsid w:val="00F07167"/>
    <w:rsid w:val="00F072D8"/>
    <w:rsid w:val="00F07CE0"/>
    <w:rsid w:val="00F10457"/>
    <w:rsid w:val="00F115F5"/>
    <w:rsid w:val="00F11602"/>
    <w:rsid w:val="00F116DD"/>
    <w:rsid w:val="00F11766"/>
    <w:rsid w:val="00F1213E"/>
    <w:rsid w:val="00F12212"/>
    <w:rsid w:val="00F12656"/>
    <w:rsid w:val="00F1281B"/>
    <w:rsid w:val="00F12C31"/>
    <w:rsid w:val="00F13AAA"/>
    <w:rsid w:val="00F13D05"/>
    <w:rsid w:val="00F1401E"/>
    <w:rsid w:val="00F14EC7"/>
    <w:rsid w:val="00F151F2"/>
    <w:rsid w:val="00F15E04"/>
    <w:rsid w:val="00F1679D"/>
    <w:rsid w:val="00F1682C"/>
    <w:rsid w:val="00F17C5C"/>
    <w:rsid w:val="00F20657"/>
    <w:rsid w:val="00F20B1E"/>
    <w:rsid w:val="00F20B91"/>
    <w:rsid w:val="00F21139"/>
    <w:rsid w:val="00F211D7"/>
    <w:rsid w:val="00F216B7"/>
    <w:rsid w:val="00F216E1"/>
    <w:rsid w:val="00F217DD"/>
    <w:rsid w:val="00F229CC"/>
    <w:rsid w:val="00F234AA"/>
    <w:rsid w:val="00F23516"/>
    <w:rsid w:val="00F23766"/>
    <w:rsid w:val="00F23CCF"/>
    <w:rsid w:val="00F248EC"/>
    <w:rsid w:val="00F24B8B"/>
    <w:rsid w:val="00F24CE8"/>
    <w:rsid w:val="00F24EFB"/>
    <w:rsid w:val="00F25214"/>
    <w:rsid w:val="00F25264"/>
    <w:rsid w:val="00F25C4A"/>
    <w:rsid w:val="00F263D4"/>
    <w:rsid w:val="00F2776B"/>
    <w:rsid w:val="00F27846"/>
    <w:rsid w:val="00F27C0A"/>
    <w:rsid w:val="00F27EC5"/>
    <w:rsid w:val="00F30AA9"/>
    <w:rsid w:val="00F30D2E"/>
    <w:rsid w:val="00F31115"/>
    <w:rsid w:val="00F31220"/>
    <w:rsid w:val="00F31B2D"/>
    <w:rsid w:val="00F31F9B"/>
    <w:rsid w:val="00F32D99"/>
    <w:rsid w:val="00F3350A"/>
    <w:rsid w:val="00F336DF"/>
    <w:rsid w:val="00F33930"/>
    <w:rsid w:val="00F33FA0"/>
    <w:rsid w:val="00F3498B"/>
    <w:rsid w:val="00F34F75"/>
    <w:rsid w:val="00F35387"/>
    <w:rsid w:val="00F35516"/>
    <w:rsid w:val="00F35790"/>
    <w:rsid w:val="00F35D96"/>
    <w:rsid w:val="00F35DF6"/>
    <w:rsid w:val="00F36977"/>
    <w:rsid w:val="00F37603"/>
    <w:rsid w:val="00F40B70"/>
    <w:rsid w:val="00F40C01"/>
    <w:rsid w:val="00F40C94"/>
    <w:rsid w:val="00F40DB6"/>
    <w:rsid w:val="00F40F78"/>
    <w:rsid w:val="00F4136D"/>
    <w:rsid w:val="00F41693"/>
    <w:rsid w:val="00F419BD"/>
    <w:rsid w:val="00F41B02"/>
    <w:rsid w:val="00F41B7C"/>
    <w:rsid w:val="00F4212E"/>
    <w:rsid w:val="00F42A0F"/>
    <w:rsid w:val="00F42C20"/>
    <w:rsid w:val="00F42D3A"/>
    <w:rsid w:val="00F43897"/>
    <w:rsid w:val="00F43E34"/>
    <w:rsid w:val="00F44050"/>
    <w:rsid w:val="00F4431C"/>
    <w:rsid w:val="00F44ADF"/>
    <w:rsid w:val="00F45D82"/>
    <w:rsid w:val="00F45E72"/>
    <w:rsid w:val="00F46F06"/>
    <w:rsid w:val="00F46F25"/>
    <w:rsid w:val="00F475ED"/>
    <w:rsid w:val="00F505D9"/>
    <w:rsid w:val="00F50890"/>
    <w:rsid w:val="00F50A96"/>
    <w:rsid w:val="00F51359"/>
    <w:rsid w:val="00F529A4"/>
    <w:rsid w:val="00F52B09"/>
    <w:rsid w:val="00F53053"/>
    <w:rsid w:val="00F53242"/>
    <w:rsid w:val="00F535A2"/>
    <w:rsid w:val="00F53A40"/>
    <w:rsid w:val="00F53B51"/>
    <w:rsid w:val="00F53EDC"/>
    <w:rsid w:val="00F53FE2"/>
    <w:rsid w:val="00F54CBE"/>
    <w:rsid w:val="00F555B6"/>
    <w:rsid w:val="00F56764"/>
    <w:rsid w:val="00F56888"/>
    <w:rsid w:val="00F56ECB"/>
    <w:rsid w:val="00F56EEE"/>
    <w:rsid w:val="00F574BE"/>
    <w:rsid w:val="00F575FF"/>
    <w:rsid w:val="00F57D69"/>
    <w:rsid w:val="00F6100A"/>
    <w:rsid w:val="00F61744"/>
    <w:rsid w:val="00F618EF"/>
    <w:rsid w:val="00F61A67"/>
    <w:rsid w:val="00F62A02"/>
    <w:rsid w:val="00F62BF7"/>
    <w:rsid w:val="00F6330A"/>
    <w:rsid w:val="00F63566"/>
    <w:rsid w:val="00F63B3F"/>
    <w:rsid w:val="00F63F91"/>
    <w:rsid w:val="00F648DB"/>
    <w:rsid w:val="00F64B31"/>
    <w:rsid w:val="00F64C9B"/>
    <w:rsid w:val="00F64E57"/>
    <w:rsid w:val="00F6538A"/>
    <w:rsid w:val="00F654CC"/>
    <w:rsid w:val="00F65582"/>
    <w:rsid w:val="00F65606"/>
    <w:rsid w:val="00F65B01"/>
    <w:rsid w:val="00F66192"/>
    <w:rsid w:val="00F66E75"/>
    <w:rsid w:val="00F67D05"/>
    <w:rsid w:val="00F70A65"/>
    <w:rsid w:val="00F70C16"/>
    <w:rsid w:val="00F718A5"/>
    <w:rsid w:val="00F72101"/>
    <w:rsid w:val="00F72A5A"/>
    <w:rsid w:val="00F72DAB"/>
    <w:rsid w:val="00F72E98"/>
    <w:rsid w:val="00F7373F"/>
    <w:rsid w:val="00F73966"/>
    <w:rsid w:val="00F74A0B"/>
    <w:rsid w:val="00F74C0A"/>
    <w:rsid w:val="00F75E2B"/>
    <w:rsid w:val="00F766B7"/>
    <w:rsid w:val="00F76928"/>
    <w:rsid w:val="00F775A7"/>
    <w:rsid w:val="00F779FE"/>
    <w:rsid w:val="00F77C16"/>
    <w:rsid w:val="00F77EB0"/>
    <w:rsid w:val="00F77FA4"/>
    <w:rsid w:val="00F80498"/>
    <w:rsid w:val="00F81A56"/>
    <w:rsid w:val="00F81ADC"/>
    <w:rsid w:val="00F82454"/>
    <w:rsid w:val="00F82495"/>
    <w:rsid w:val="00F832FD"/>
    <w:rsid w:val="00F83AF4"/>
    <w:rsid w:val="00F83DF5"/>
    <w:rsid w:val="00F84979"/>
    <w:rsid w:val="00F84F9D"/>
    <w:rsid w:val="00F87CDD"/>
    <w:rsid w:val="00F90385"/>
    <w:rsid w:val="00F916C0"/>
    <w:rsid w:val="00F918A3"/>
    <w:rsid w:val="00F91A74"/>
    <w:rsid w:val="00F92794"/>
    <w:rsid w:val="00F928FD"/>
    <w:rsid w:val="00F92A37"/>
    <w:rsid w:val="00F933F0"/>
    <w:rsid w:val="00F937A3"/>
    <w:rsid w:val="00F93838"/>
    <w:rsid w:val="00F93A88"/>
    <w:rsid w:val="00F941FB"/>
    <w:rsid w:val="00F94636"/>
    <w:rsid w:val="00F94712"/>
    <w:rsid w:val="00F94715"/>
    <w:rsid w:val="00F964FF"/>
    <w:rsid w:val="00F96567"/>
    <w:rsid w:val="00F96805"/>
    <w:rsid w:val="00F968E3"/>
    <w:rsid w:val="00F96A3D"/>
    <w:rsid w:val="00F97131"/>
    <w:rsid w:val="00F97EF8"/>
    <w:rsid w:val="00FA11F1"/>
    <w:rsid w:val="00FA1E7F"/>
    <w:rsid w:val="00FA2282"/>
    <w:rsid w:val="00FA240D"/>
    <w:rsid w:val="00FA31AF"/>
    <w:rsid w:val="00FA3702"/>
    <w:rsid w:val="00FA3B2F"/>
    <w:rsid w:val="00FA3E23"/>
    <w:rsid w:val="00FA3F7A"/>
    <w:rsid w:val="00FA4718"/>
    <w:rsid w:val="00FA5157"/>
    <w:rsid w:val="00FA5748"/>
    <w:rsid w:val="00FA5848"/>
    <w:rsid w:val="00FA5F8F"/>
    <w:rsid w:val="00FA5FA9"/>
    <w:rsid w:val="00FA60C3"/>
    <w:rsid w:val="00FA6899"/>
    <w:rsid w:val="00FA7C19"/>
    <w:rsid w:val="00FA7EF0"/>
    <w:rsid w:val="00FA7F3D"/>
    <w:rsid w:val="00FB056B"/>
    <w:rsid w:val="00FB1422"/>
    <w:rsid w:val="00FB289D"/>
    <w:rsid w:val="00FB2A6F"/>
    <w:rsid w:val="00FB2CD9"/>
    <w:rsid w:val="00FB2DE1"/>
    <w:rsid w:val="00FB2E7A"/>
    <w:rsid w:val="00FB38D8"/>
    <w:rsid w:val="00FB4290"/>
    <w:rsid w:val="00FB498C"/>
    <w:rsid w:val="00FB4D03"/>
    <w:rsid w:val="00FB5004"/>
    <w:rsid w:val="00FB591B"/>
    <w:rsid w:val="00FB5E46"/>
    <w:rsid w:val="00FB6272"/>
    <w:rsid w:val="00FB73AB"/>
    <w:rsid w:val="00FB7B73"/>
    <w:rsid w:val="00FB7B75"/>
    <w:rsid w:val="00FC024D"/>
    <w:rsid w:val="00FC037C"/>
    <w:rsid w:val="00FC051F"/>
    <w:rsid w:val="00FC0561"/>
    <w:rsid w:val="00FC06FF"/>
    <w:rsid w:val="00FC0EE2"/>
    <w:rsid w:val="00FC105E"/>
    <w:rsid w:val="00FC1155"/>
    <w:rsid w:val="00FC1B68"/>
    <w:rsid w:val="00FC1F0A"/>
    <w:rsid w:val="00FC27A6"/>
    <w:rsid w:val="00FC3037"/>
    <w:rsid w:val="00FC409A"/>
    <w:rsid w:val="00FC45F4"/>
    <w:rsid w:val="00FC47C9"/>
    <w:rsid w:val="00FC4A50"/>
    <w:rsid w:val="00FC4B9B"/>
    <w:rsid w:val="00FC4BBA"/>
    <w:rsid w:val="00FC580D"/>
    <w:rsid w:val="00FC59CC"/>
    <w:rsid w:val="00FC62D7"/>
    <w:rsid w:val="00FC66E4"/>
    <w:rsid w:val="00FC699B"/>
    <w:rsid w:val="00FC69B4"/>
    <w:rsid w:val="00FC6CE5"/>
    <w:rsid w:val="00FC77B3"/>
    <w:rsid w:val="00FC7B46"/>
    <w:rsid w:val="00FC7BC4"/>
    <w:rsid w:val="00FC7D7E"/>
    <w:rsid w:val="00FC7DA1"/>
    <w:rsid w:val="00FD03F3"/>
    <w:rsid w:val="00FD0694"/>
    <w:rsid w:val="00FD25BE"/>
    <w:rsid w:val="00FD2A14"/>
    <w:rsid w:val="00FD2E70"/>
    <w:rsid w:val="00FD3221"/>
    <w:rsid w:val="00FD326E"/>
    <w:rsid w:val="00FD3E5A"/>
    <w:rsid w:val="00FD421C"/>
    <w:rsid w:val="00FD43F4"/>
    <w:rsid w:val="00FD44F0"/>
    <w:rsid w:val="00FD7AA7"/>
    <w:rsid w:val="00FD7EE3"/>
    <w:rsid w:val="00FD7FAA"/>
    <w:rsid w:val="00FE023C"/>
    <w:rsid w:val="00FE040D"/>
    <w:rsid w:val="00FE0AFE"/>
    <w:rsid w:val="00FE1286"/>
    <w:rsid w:val="00FE1C3C"/>
    <w:rsid w:val="00FE1E89"/>
    <w:rsid w:val="00FE490F"/>
    <w:rsid w:val="00FE4B96"/>
    <w:rsid w:val="00FE59FF"/>
    <w:rsid w:val="00FE5F06"/>
    <w:rsid w:val="00FE6B9A"/>
    <w:rsid w:val="00FE6FB8"/>
    <w:rsid w:val="00FF0900"/>
    <w:rsid w:val="00FF0F0B"/>
    <w:rsid w:val="00FF1939"/>
    <w:rsid w:val="00FF1FCB"/>
    <w:rsid w:val="00FF3A57"/>
    <w:rsid w:val="00FF3FAE"/>
    <w:rsid w:val="00FF427E"/>
    <w:rsid w:val="00FF52D4"/>
    <w:rsid w:val="00FF56DD"/>
    <w:rsid w:val="00FF5702"/>
    <w:rsid w:val="00FF656D"/>
    <w:rsid w:val="00FF66C6"/>
    <w:rsid w:val="00FF672E"/>
    <w:rsid w:val="00FF6AA4"/>
    <w:rsid w:val="00FF6B09"/>
    <w:rsid w:val="00FF6F12"/>
    <w:rsid w:val="00FF7A14"/>
    <w:rsid w:val="05CC3398"/>
    <w:rsid w:val="12470FDD"/>
    <w:rsid w:val="38474F06"/>
    <w:rsid w:val="3BB51EF7"/>
    <w:rsid w:val="554F0A8B"/>
    <w:rsid w:val="5D210E9D"/>
    <w:rsid w:val="6CC2FFEC"/>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9A1C17BC-E3DD-43AB-91A2-CD027257B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6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7"/>
      </w:numPr>
      <w:spacing w:before="60" w:after="0"/>
    </w:pPr>
    <w:rPr>
      <w:rFonts w:ascii="Arial" w:eastAsia="MS Mincho" w:hAnsi="Arial"/>
      <w:b/>
      <w:szCs w:val="24"/>
      <w:lang w:eastAsia="en-GB"/>
    </w:rPr>
  </w:style>
  <w:style w:type="table" w:customStyle="1" w:styleId="TableGrid2">
    <w:name w:val="Table Grid2"/>
    <w:basedOn w:val="TableNormal"/>
    <w:qFormat/>
    <w:rsid w:val="00AC3C7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DD42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75404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54049"/>
    <w:pPr>
      <w:numPr>
        <w:numId w:val="6"/>
      </w:numPr>
    </w:pPr>
  </w:style>
  <w:style w:type="character" w:customStyle="1" w:styleId="RAN4observationChar0">
    <w:name w:val="RAN4 observation Char"/>
    <w:basedOn w:val="RAN4ObservationChar"/>
    <w:link w:val="RAN4observation0"/>
    <w:rsid w:val="00754049"/>
    <w:rPr>
      <w:rFonts w:eastAsia="Calibri"/>
      <w:lang w:val="en-GB" w:eastAsia="en-US"/>
    </w:rPr>
  </w:style>
  <w:style w:type="paragraph" w:customStyle="1" w:styleId="RAN4H2">
    <w:name w:val="RAN4 H2"/>
    <w:basedOn w:val="Heading2"/>
    <w:next w:val="Normal"/>
    <w:link w:val="RAN4H2Char"/>
    <w:qFormat/>
    <w:rsid w:val="00754049"/>
    <w:pPr>
      <w:numPr>
        <w:numId w:val="8"/>
      </w:numPr>
      <w:ind w:left="431" w:hanging="431"/>
    </w:pPr>
    <w:rPr>
      <w:rFonts w:eastAsia="Times New Roman"/>
      <w:sz w:val="32"/>
      <w:lang w:val="en-US" w:eastAsia="en-US"/>
    </w:rPr>
  </w:style>
  <w:style w:type="paragraph" w:customStyle="1" w:styleId="RAN4H1">
    <w:name w:val="RAN4 H1"/>
    <w:basedOn w:val="Normal"/>
    <w:next w:val="Normal"/>
    <w:qFormat/>
    <w:rsid w:val="0075404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754049"/>
    <w:rPr>
      <w:rFonts w:ascii="Arial" w:eastAsia="Times New Roman" w:hAnsi="Arial"/>
      <w:sz w:val="32"/>
      <w:szCs w:val="18"/>
      <w:lang w:val="en-US" w:eastAsia="en-US"/>
    </w:rPr>
  </w:style>
  <w:style w:type="paragraph" w:customStyle="1" w:styleId="RAN4H3">
    <w:name w:val="RAN4 H3"/>
    <w:basedOn w:val="Normal"/>
    <w:link w:val="RAN4H3Char"/>
    <w:qFormat/>
    <w:rsid w:val="00754049"/>
    <w:pPr>
      <w:numPr>
        <w:ilvl w:val="2"/>
        <w:numId w:val="8"/>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754049"/>
    <w:rPr>
      <w:rFonts w:ascii="Arial" w:eastAsia="DengXian" w:hAnsi="Arial" w:cs="Arial"/>
      <w:sz w:val="24"/>
      <w:szCs w:val="22"/>
      <w:lang w:val="en-US" w:eastAsia="en-US"/>
    </w:rPr>
  </w:style>
  <w:style w:type="character" w:customStyle="1" w:styleId="normaltextrun">
    <w:name w:val="normaltextrun"/>
    <w:basedOn w:val="DefaultParagraphFont"/>
    <w:rsid w:val="00754049"/>
  </w:style>
  <w:style w:type="character" w:customStyle="1" w:styleId="eop">
    <w:name w:val="eop"/>
    <w:basedOn w:val="DefaultParagraphFont"/>
    <w:rsid w:val="00754049"/>
  </w:style>
  <w:style w:type="character" w:customStyle="1" w:styleId="cf01">
    <w:name w:val="cf01"/>
    <w:basedOn w:val="DefaultParagraphFont"/>
    <w:rsid w:val="00754049"/>
    <w:rPr>
      <w:rFonts w:ascii="Segoe UI" w:hAnsi="Segoe UI" w:cs="Segoe UI" w:hint="default"/>
      <w:sz w:val="18"/>
      <w:szCs w:val="18"/>
    </w:rPr>
  </w:style>
  <w:style w:type="paragraph" w:styleId="ListNumber5">
    <w:name w:val="List Number 5"/>
    <w:basedOn w:val="Normal"/>
    <w:semiHidden/>
    <w:unhideWhenUsed/>
    <w:rsid w:val="00754049"/>
    <w:pPr>
      <w:numPr>
        <w:numId w:val="9"/>
      </w:numPr>
      <w:spacing w:line="259" w:lineRule="auto"/>
      <w:contextualSpacing/>
    </w:pPr>
  </w:style>
  <w:style w:type="character" w:customStyle="1" w:styleId="B1Char1">
    <w:name w:val="B1 Char1"/>
    <w:locked/>
    <w:rsid w:val="00754049"/>
    <w:rPr>
      <w:lang w:val="en-GB" w:eastAsia="ja-JP"/>
    </w:rPr>
  </w:style>
  <w:style w:type="table" w:customStyle="1" w:styleId="TableGrid61">
    <w:name w:val="Table Grid61"/>
    <w:basedOn w:val="TableNormal"/>
    <w:uiPriority w:val="39"/>
    <w:qFormat/>
    <w:rsid w:val="00706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3F5220"/>
    <w:pPr>
      <w:overflowPunct w:val="0"/>
      <w:autoSpaceDE w:val="0"/>
      <w:autoSpaceDN w:val="0"/>
      <w:adjustRightInd w:val="0"/>
      <w:spacing w:after="180" w:line="252" w:lineRule="auto"/>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C65D7"/>
    <w:rPr>
      <w:b/>
      <w:bCs/>
    </w:rPr>
  </w:style>
  <w:style w:type="character" w:customStyle="1" w:styleId="ui-provider">
    <w:name w:val="ui-provider"/>
    <w:basedOn w:val="DefaultParagraphFont"/>
    <w:rsid w:val="000A1504"/>
  </w:style>
  <w:style w:type="paragraph" w:customStyle="1" w:styleId="pf0">
    <w:name w:val="pf0"/>
    <w:basedOn w:val="Normal"/>
    <w:rsid w:val="00EF37DD"/>
    <w:pPr>
      <w:spacing w:before="100" w:beforeAutospacing="1" w:after="100" w:afterAutospacing="1"/>
    </w:pPr>
    <w:rPr>
      <w:rFonts w:eastAsia="Times New Roman"/>
      <w:sz w:val="24"/>
      <w:szCs w:val="24"/>
    </w:rPr>
  </w:style>
  <w:style w:type="character" w:customStyle="1" w:styleId="cf11">
    <w:name w:val="cf11"/>
    <w:basedOn w:val="DefaultParagraphFont"/>
    <w:rsid w:val="00EF37DD"/>
    <w:rPr>
      <w:rFonts w:ascii="Segoe UI" w:hAnsi="Segoe UI" w:cs="Segoe UI" w:hint="default"/>
      <w:i/>
      <w:iCs/>
      <w:sz w:val="18"/>
      <w:szCs w:val="18"/>
    </w:rPr>
  </w:style>
  <w:style w:type="character" w:customStyle="1" w:styleId="cf31">
    <w:name w:val="cf31"/>
    <w:basedOn w:val="DefaultParagraphFont"/>
    <w:rsid w:val="00EF37DD"/>
    <w:rPr>
      <w:rFonts w:ascii="Segoe UI" w:hAnsi="Segoe UI" w:cs="Segoe UI" w:hint="default"/>
      <w:sz w:val="18"/>
      <w:szCs w:val="18"/>
    </w:rPr>
  </w:style>
  <w:style w:type="paragraph" w:customStyle="1" w:styleId="ListParagraph1">
    <w:name w:val="List Paragraph1"/>
    <w:rsid w:val="00127B35"/>
    <w:pPr>
      <w:overflowPunct w:val="0"/>
      <w:autoSpaceDE w:val="0"/>
      <w:autoSpaceDN w:val="0"/>
      <w:adjustRightInd w:val="0"/>
      <w:ind w:firstLineChars="200" w:firstLine="420"/>
    </w:pPr>
    <w:rPr>
      <w:rFonts w:eastAsia="MS Mincho"/>
      <w:sz w:val="24"/>
      <w:szCs w:val="24"/>
      <w:lang w:eastAsia="zh-CN"/>
    </w:rPr>
  </w:style>
  <w:style w:type="character" w:customStyle="1" w:styleId="ListParagraphChar1">
    <w:name w:val="List Paragraph Char1"/>
    <w:uiPriority w:val="34"/>
    <w:qFormat/>
    <w:locked/>
    <w:rsid w:val="007A7DB2"/>
    <w:rPr>
      <w:rFonts w:eastAsia="MS Mincho"/>
      <w:lang w:val="en-GB" w:eastAsia="en-US"/>
    </w:rPr>
  </w:style>
  <w:style w:type="table" w:customStyle="1" w:styleId="TableGrid71">
    <w:name w:val="Table Grid71"/>
    <w:basedOn w:val="TableNormal"/>
    <w:uiPriority w:val="39"/>
    <w:qFormat/>
    <w:rsid w:val="009C1A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151992348">
      <w:bodyDiv w:val="1"/>
      <w:marLeft w:val="0"/>
      <w:marRight w:val="0"/>
      <w:marTop w:val="0"/>
      <w:marBottom w:val="0"/>
      <w:divBdr>
        <w:top w:val="none" w:sz="0" w:space="0" w:color="auto"/>
        <w:left w:val="none" w:sz="0" w:space="0" w:color="auto"/>
        <w:bottom w:val="none" w:sz="0" w:space="0" w:color="auto"/>
        <w:right w:val="none" w:sz="0" w:space="0" w:color="auto"/>
      </w:divBdr>
    </w:div>
    <w:div w:id="242419111">
      <w:bodyDiv w:val="1"/>
      <w:marLeft w:val="0"/>
      <w:marRight w:val="0"/>
      <w:marTop w:val="0"/>
      <w:marBottom w:val="0"/>
      <w:divBdr>
        <w:top w:val="none" w:sz="0" w:space="0" w:color="auto"/>
        <w:left w:val="none" w:sz="0" w:space="0" w:color="auto"/>
        <w:bottom w:val="none" w:sz="0" w:space="0" w:color="auto"/>
        <w:right w:val="none" w:sz="0" w:space="0" w:color="auto"/>
      </w:divBdr>
    </w:div>
    <w:div w:id="277610690">
      <w:bodyDiv w:val="1"/>
      <w:marLeft w:val="0"/>
      <w:marRight w:val="0"/>
      <w:marTop w:val="0"/>
      <w:marBottom w:val="0"/>
      <w:divBdr>
        <w:top w:val="none" w:sz="0" w:space="0" w:color="auto"/>
        <w:left w:val="none" w:sz="0" w:space="0" w:color="auto"/>
        <w:bottom w:val="none" w:sz="0" w:space="0" w:color="auto"/>
        <w:right w:val="none" w:sz="0" w:space="0" w:color="auto"/>
      </w:divBdr>
    </w:div>
    <w:div w:id="284510406">
      <w:bodyDiv w:val="1"/>
      <w:marLeft w:val="0"/>
      <w:marRight w:val="0"/>
      <w:marTop w:val="0"/>
      <w:marBottom w:val="0"/>
      <w:divBdr>
        <w:top w:val="none" w:sz="0" w:space="0" w:color="auto"/>
        <w:left w:val="none" w:sz="0" w:space="0" w:color="auto"/>
        <w:bottom w:val="none" w:sz="0" w:space="0" w:color="auto"/>
        <w:right w:val="none" w:sz="0" w:space="0" w:color="auto"/>
      </w:divBdr>
    </w:div>
    <w:div w:id="318849556">
      <w:bodyDiv w:val="1"/>
      <w:marLeft w:val="0"/>
      <w:marRight w:val="0"/>
      <w:marTop w:val="0"/>
      <w:marBottom w:val="0"/>
      <w:divBdr>
        <w:top w:val="none" w:sz="0" w:space="0" w:color="auto"/>
        <w:left w:val="none" w:sz="0" w:space="0" w:color="auto"/>
        <w:bottom w:val="none" w:sz="0" w:space="0" w:color="auto"/>
        <w:right w:val="none" w:sz="0" w:space="0" w:color="auto"/>
      </w:divBdr>
    </w:div>
    <w:div w:id="320352048">
      <w:bodyDiv w:val="1"/>
      <w:marLeft w:val="0"/>
      <w:marRight w:val="0"/>
      <w:marTop w:val="0"/>
      <w:marBottom w:val="0"/>
      <w:divBdr>
        <w:top w:val="none" w:sz="0" w:space="0" w:color="auto"/>
        <w:left w:val="none" w:sz="0" w:space="0" w:color="auto"/>
        <w:bottom w:val="none" w:sz="0" w:space="0" w:color="auto"/>
        <w:right w:val="none" w:sz="0" w:space="0" w:color="auto"/>
      </w:divBdr>
    </w:div>
    <w:div w:id="337847272">
      <w:bodyDiv w:val="1"/>
      <w:marLeft w:val="0"/>
      <w:marRight w:val="0"/>
      <w:marTop w:val="0"/>
      <w:marBottom w:val="0"/>
      <w:divBdr>
        <w:top w:val="none" w:sz="0" w:space="0" w:color="auto"/>
        <w:left w:val="none" w:sz="0" w:space="0" w:color="auto"/>
        <w:bottom w:val="none" w:sz="0" w:space="0" w:color="auto"/>
        <w:right w:val="none" w:sz="0" w:space="0" w:color="auto"/>
      </w:divBdr>
    </w:div>
    <w:div w:id="338502759">
      <w:bodyDiv w:val="1"/>
      <w:marLeft w:val="0"/>
      <w:marRight w:val="0"/>
      <w:marTop w:val="0"/>
      <w:marBottom w:val="0"/>
      <w:divBdr>
        <w:top w:val="none" w:sz="0" w:space="0" w:color="auto"/>
        <w:left w:val="none" w:sz="0" w:space="0" w:color="auto"/>
        <w:bottom w:val="none" w:sz="0" w:space="0" w:color="auto"/>
        <w:right w:val="none" w:sz="0" w:space="0" w:color="auto"/>
      </w:divBdr>
    </w:div>
    <w:div w:id="413822317">
      <w:bodyDiv w:val="1"/>
      <w:marLeft w:val="0"/>
      <w:marRight w:val="0"/>
      <w:marTop w:val="0"/>
      <w:marBottom w:val="0"/>
      <w:divBdr>
        <w:top w:val="none" w:sz="0" w:space="0" w:color="auto"/>
        <w:left w:val="none" w:sz="0" w:space="0" w:color="auto"/>
        <w:bottom w:val="none" w:sz="0" w:space="0" w:color="auto"/>
        <w:right w:val="none" w:sz="0" w:space="0" w:color="auto"/>
      </w:divBdr>
    </w:div>
    <w:div w:id="425271113">
      <w:bodyDiv w:val="1"/>
      <w:marLeft w:val="0"/>
      <w:marRight w:val="0"/>
      <w:marTop w:val="0"/>
      <w:marBottom w:val="0"/>
      <w:divBdr>
        <w:top w:val="none" w:sz="0" w:space="0" w:color="auto"/>
        <w:left w:val="none" w:sz="0" w:space="0" w:color="auto"/>
        <w:bottom w:val="none" w:sz="0" w:space="0" w:color="auto"/>
        <w:right w:val="none" w:sz="0" w:space="0" w:color="auto"/>
      </w:divBdr>
    </w:div>
    <w:div w:id="448625535">
      <w:bodyDiv w:val="1"/>
      <w:marLeft w:val="0"/>
      <w:marRight w:val="0"/>
      <w:marTop w:val="0"/>
      <w:marBottom w:val="0"/>
      <w:divBdr>
        <w:top w:val="none" w:sz="0" w:space="0" w:color="auto"/>
        <w:left w:val="none" w:sz="0" w:space="0" w:color="auto"/>
        <w:bottom w:val="none" w:sz="0" w:space="0" w:color="auto"/>
        <w:right w:val="none" w:sz="0" w:space="0" w:color="auto"/>
      </w:divBdr>
    </w:div>
    <w:div w:id="499740623">
      <w:bodyDiv w:val="1"/>
      <w:marLeft w:val="0"/>
      <w:marRight w:val="0"/>
      <w:marTop w:val="0"/>
      <w:marBottom w:val="0"/>
      <w:divBdr>
        <w:top w:val="none" w:sz="0" w:space="0" w:color="auto"/>
        <w:left w:val="none" w:sz="0" w:space="0" w:color="auto"/>
        <w:bottom w:val="none" w:sz="0" w:space="0" w:color="auto"/>
        <w:right w:val="none" w:sz="0" w:space="0" w:color="auto"/>
      </w:divBdr>
    </w:div>
    <w:div w:id="57281152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602953481">
      <w:bodyDiv w:val="1"/>
      <w:marLeft w:val="0"/>
      <w:marRight w:val="0"/>
      <w:marTop w:val="0"/>
      <w:marBottom w:val="0"/>
      <w:divBdr>
        <w:top w:val="none" w:sz="0" w:space="0" w:color="auto"/>
        <w:left w:val="none" w:sz="0" w:space="0" w:color="auto"/>
        <w:bottom w:val="none" w:sz="0" w:space="0" w:color="auto"/>
        <w:right w:val="none" w:sz="0" w:space="0" w:color="auto"/>
      </w:divBdr>
    </w:div>
    <w:div w:id="650603063">
      <w:bodyDiv w:val="1"/>
      <w:marLeft w:val="0"/>
      <w:marRight w:val="0"/>
      <w:marTop w:val="0"/>
      <w:marBottom w:val="0"/>
      <w:divBdr>
        <w:top w:val="none" w:sz="0" w:space="0" w:color="auto"/>
        <w:left w:val="none" w:sz="0" w:space="0" w:color="auto"/>
        <w:bottom w:val="none" w:sz="0" w:space="0" w:color="auto"/>
        <w:right w:val="none" w:sz="0" w:space="0" w:color="auto"/>
      </w:divBdr>
    </w:div>
    <w:div w:id="677318451">
      <w:bodyDiv w:val="1"/>
      <w:marLeft w:val="0"/>
      <w:marRight w:val="0"/>
      <w:marTop w:val="0"/>
      <w:marBottom w:val="0"/>
      <w:divBdr>
        <w:top w:val="none" w:sz="0" w:space="0" w:color="auto"/>
        <w:left w:val="none" w:sz="0" w:space="0" w:color="auto"/>
        <w:bottom w:val="none" w:sz="0" w:space="0" w:color="auto"/>
        <w:right w:val="none" w:sz="0" w:space="0" w:color="auto"/>
      </w:divBdr>
    </w:div>
    <w:div w:id="685332192">
      <w:bodyDiv w:val="1"/>
      <w:marLeft w:val="0"/>
      <w:marRight w:val="0"/>
      <w:marTop w:val="0"/>
      <w:marBottom w:val="0"/>
      <w:divBdr>
        <w:top w:val="none" w:sz="0" w:space="0" w:color="auto"/>
        <w:left w:val="none" w:sz="0" w:space="0" w:color="auto"/>
        <w:bottom w:val="none" w:sz="0" w:space="0" w:color="auto"/>
        <w:right w:val="none" w:sz="0" w:space="0" w:color="auto"/>
      </w:divBdr>
    </w:div>
    <w:div w:id="718093325">
      <w:bodyDiv w:val="1"/>
      <w:marLeft w:val="0"/>
      <w:marRight w:val="0"/>
      <w:marTop w:val="0"/>
      <w:marBottom w:val="0"/>
      <w:divBdr>
        <w:top w:val="none" w:sz="0" w:space="0" w:color="auto"/>
        <w:left w:val="none" w:sz="0" w:space="0" w:color="auto"/>
        <w:bottom w:val="none" w:sz="0" w:space="0" w:color="auto"/>
        <w:right w:val="none" w:sz="0" w:space="0" w:color="auto"/>
      </w:divBdr>
    </w:div>
    <w:div w:id="742485440">
      <w:bodyDiv w:val="1"/>
      <w:marLeft w:val="0"/>
      <w:marRight w:val="0"/>
      <w:marTop w:val="0"/>
      <w:marBottom w:val="0"/>
      <w:divBdr>
        <w:top w:val="none" w:sz="0" w:space="0" w:color="auto"/>
        <w:left w:val="none" w:sz="0" w:space="0" w:color="auto"/>
        <w:bottom w:val="none" w:sz="0" w:space="0" w:color="auto"/>
        <w:right w:val="none" w:sz="0" w:space="0" w:color="auto"/>
      </w:divBdr>
    </w:div>
    <w:div w:id="790248705">
      <w:bodyDiv w:val="1"/>
      <w:marLeft w:val="0"/>
      <w:marRight w:val="0"/>
      <w:marTop w:val="0"/>
      <w:marBottom w:val="0"/>
      <w:divBdr>
        <w:top w:val="none" w:sz="0" w:space="0" w:color="auto"/>
        <w:left w:val="none" w:sz="0" w:space="0" w:color="auto"/>
        <w:bottom w:val="none" w:sz="0" w:space="0" w:color="auto"/>
        <w:right w:val="none" w:sz="0" w:space="0" w:color="auto"/>
      </w:divBdr>
    </w:div>
    <w:div w:id="867257256">
      <w:bodyDiv w:val="1"/>
      <w:marLeft w:val="0"/>
      <w:marRight w:val="0"/>
      <w:marTop w:val="0"/>
      <w:marBottom w:val="0"/>
      <w:divBdr>
        <w:top w:val="none" w:sz="0" w:space="0" w:color="auto"/>
        <w:left w:val="none" w:sz="0" w:space="0" w:color="auto"/>
        <w:bottom w:val="none" w:sz="0" w:space="0" w:color="auto"/>
        <w:right w:val="none" w:sz="0" w:space="0" w:color="auto"/>
      </w:divBdr>
    </w:div>
    <w:div w:id="935749376">
      <w:bodyDiv w:val="1"/>
      <w:marLeft w:val="0"/>
      <w:marRight w:val="0"/>
      <w:marTop w:val="0"/>
      <w:marBottom w:val="0"/>
      <w:divBdr>
        <w:top w:val="none" w:sz="0" w:space="0" w:color="auto"/>
        <w:left w:val="none" w:sz="0" w:space="0" w:color="auto"/>
        <w:bottom w:val="none" w:sz="0" w:space="0" w:color="auto"/>
        <w:right w:val="none" w:sz="0" w:space="0" w:color="auto"/>
      </w:divBdr>
    </w:div>
    <w:div w:id="956136822">
      <w:bodyDiv w:val="1"/>
      <w:marLeft w:val="0"/>
      <w:marRight w:val="0"/>
      <w:marTop w:val="0"/>
      <w:marBottom w:val="0"/>
      <w:divBdr>
        <w:top w:val="none" w:sz="0" w:space="0" w:color="auto"/>
        <w:left w:val="none" w:sz="0" w:space="0" w:color="auto"/>
        <w:bottom w:val="none" w:sz="0" w:space="0" w:color="auto"/>
        <w:right w:val="none" w:sz="0" w:space="0" w:color="auto"/>
      </w:divBdr>
    </w:div>
    <w:div w:id="1053046472">
      <w:bodyDiv w:val="1"/>
      <w:marLeft w:val="0"/>
      <w:marRight w:val="0"/>
      <w:marTop w:val="0"/>
      <w:marBottom w:val="0"/>
      <w:divBdr>
        <w:top w:val="none" w:sz="0" w:space="0" w:color="auto"/>
        <w:left w:val="none" w:sz="0" w:space="0" w:color="auto"/>
        <w:bottom w:val="none" w:sz="0" w:space="0" w:color="auto"/>
        <w:right w:val="none" w:sz="0" w:space="0" w:color="auto"/>
      </w:divBdr>
    </w:div>
    <w:div w:id="1091927408">
      <w:bodyDiv w:val="1"/>
      <w:marLeft w:val="0"/>
      <w:marRight w:val="0"/>
      <w:marTop w:val="0"/>
      <w:marBottom w:val="0"/>
      <w:divBdr>
        <w:top w:val="none" w:sz="0" w:space="0" w:color="auto"/>
        <w:left w:val="none" w:sz="0" w:space="0" w:color="auto"/>
        <w:bottom w:val="none" w:sz="0" w:space="0" w:color="auto"/>
        <w:right w:val="none" w:sz="0" w:space="0" w:color="auto"/>
      </w:divBdr>
    </w:div>
    <w:div w:id="1128358447">
      <w:bodyDiv w:val="1"/>
      <w:marLeft w:val="0"/>
      <w:marRight w:val="0"/>
      <w:marTop w:val="0"/>
      <w:marBottom w:val="0"/>
      <w:divBdr>
        <w:top w:val="none" w:sz="0" w:space="0" w:color="auto"/>
        <w:left w:val="none" w:sz="0" w:space="0" w:color="auto"/>
        <w:bottom w:val="none" w:sz="0" w:space="0" w:color="auto"/>
        <w:right w:val="none" w:sz="0" w:space="0" w:color="auto"/>
      </w:divBdr>
    </w:div>
    <w:div w:id="1137836324">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326280711">
      <w:bodyDiv w:val="1"/>
      <w:marLeft w:val="0"/>
      <w:marRight w:val="0"/>
      <w:marTop w:val="0"/>
      <w:marBottom w:val="0"/>
      <w:divBdr>
        <w:top w:val="none" w:sz="0" w:space="0" w:color="auto"/>
        <w:left w:val="none" w:sz="0" w:space="0" w:color="auto"/>
        <w:bottom w:val="none" w:sz="0" w:space="0" w:color="auto"/>
        <w:right w:val="none" w:sz="0" w:space="0" w:color="auto"/>
      </w:divBdr>
    </w:div>
    <w:div w:id="1335457340">
      <w:bodyDiv w:val="1"/>
      <w:marLeft w:val="0"/>
      <w:marRight w:val="0"/>
      <w:marTop w:val="0"/>
      <w:marBottom w:val="0"/>
      <w:divBdr>
        <w:top w:val="none" w:sz="0" w:space="0" w:color="auto"/>
        <w:left w:val="none" w:sz="0" w:space="0" w:color="auto"/>
        <w:bottom w:val="none" w:sz="0" w:space="0" w:color="auto"/>
        <w:right w:val="none" w:sz="0" w:space="0" w:color="auto"/>
      </w:divBdr>
    </w:div>
    <w:div w:id="1372418630">
      <w:bodyDiv w:val="1"/>
      <w:marLeft w:val="0"/>
      <w:marRight w:val="0"/>
      <w:marTop w:val="0"/>
      <w:marBottom w:val="0"/>
      <w:divBdr>
        <w:top w:val="none" w:sz="0" w:space="0" w:color="auto"/>
        <w:left w:val="none" w:sz="0" w:space="0" w:color="auto"/>
        <w:bottom w:val="none" w:sz="0" w:space="0" w:color="auto"/>
        <w:right w:val="none" w:sz="0" w:space="0" w:color="auto"/>
      </w:divBdr>
    </w:div>
    <w:div w:id="1436710590">
      <w:bodyDiv w:val="1"/>
      <w:marLeft w:val="0"/>
      <w:marRight w:val="0"/>
      <w:marTop w:val="0"/>
      <w:marBottom w:val="0"/>
      <w:divBdr>
        <w:top w:val="none" w:sz="0" w:space="0" w:color="auto"/>
        <w:left w:val="none" w:sz="0" w:space="0" w:color="auto"/>
        <w:bottom w:val="none" w:sz="0" w:space="0" w:color="auto"/>
        <w:right w:val="none" w:sz="0" w:space="0" w:color="auto"/>
      </w:divBdr>
    </w:div>
    <w:div w:id="1440371957">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 w:id="1567452415">
      <w:bodyDiv w:val="1"/>
      <w:marLeft w:val="0"/>
      <w:marRight w:val="0"/>
      <w:marTop w:val="0"/>
      <w:marBottom w:val="0"/>
      <w:divBdr>
        <w:top w:val="none" w:sz="0" w:space="0" w:color="auto"/>
        <w:left w:val="none" w:sz="0" w:space="0" w:color="auto"/>
        <w:bottom w:val="none" w:sz="0" w:space="0" w:color="auto"/>
        <w:right w:val="none" w:sz="0" w:space="0" w:color="auto"/>
      </w:divBdr>
    </w:div>
    <w:div w:id="1590382578">
      <w:bodyDiv w:val="1"/>
      <w:marLeft w:val="0"/>
      <w:marRight w:val="0"/>
      <w:marTop w:val="0"/>
      <w:marBottom w:val="0"/>
      <w:divBdr>
        <w:top w:val="none" w:sz="0" w:space="0" w:color="auto"/>
        <w:left w:val="none" w:sz="0" w:space="0" w:color="auto"/>
        <w:bottom w:val="none" w:sz="0" w:space="0" w:color="auto"/>
        <w:right w:val="none" w:sz="0" w:space="0" w:color="auto"/>
      </w:divBdr>
    </w:div>
    <w:div w:id="1612473507">
      <w:bodyDiv w:val="1"/>
      <w:marLeft w:val="0"/>
      <w:marRight w:val="0"/>
      <w:marTop w:val="0"/>
      <w:marBottom w:val="0"/>
      <w:divBdr>
        <w:top w:val="none" w:sz="0" w:space="0" w:color="auto"/>
        <w:left w:val="none" w:sz="0" w:space="0" w:color="auto"/>
        <w:bottom w:val="none" w:sz="0" w:space="0" w:color="auto"/>
        <w:right w:val="none" w:sz="0" w:space="0" w:color="auto"/>
      </w:divBdr>
    </w:div>
    <w:div w:id="1771121523">
      <w:bodyDiv w:val="1"/>
      <w:marLeft w:val="0"/>
      <w:marRight w:val="0"/>
      <w:marTop w:val="0"/>
      <w:marBottom w:val="0"/>
      <w:divBdr>
        <w:top w:val="none" w:sz="0" w:space="0" w:color="auto"/>
        <w:left w:val="none" w:sz="0" w:space="0" w:color="auto"/>
        <w:bottom w:val="none" w:sz="0" w:space="0" w:color="auto"/>
        <w:right w:val="none" w:sz="0" w:space="0" w:color="auto"/>
      </w:divBdr>
    </w:div>
    <w:div w:id="1914506546">
      <w:bodyDiv w:val="1"/>
      <w:marLeft w:val="0"/>
      <w:marRight w:val="0"/>
      <w:marTop w:val="0"/>
      <w:marBottom w:val="0"/>
      <w:divBdr>
        <w:top w:val="none" w:sz="0" w:space="0" w:color="auto"/>
        <w:left w:val="none" w:sz="0" w:space="0" w:color="auto"/>
        <w:bottom w:val="none" w:sz="0" w:space="0" w:color="auto"/>
        <w:right w:val="none" w:sz="0" w:space="0" w:color="auto"/>
      </w:divBdr>
    </w:div>
    <w:div w:id="1939561505">
      <w:bodyDiv w:val="1"/>
      <w:marLeft w:val="0"/>
      <w:marRight w:val="0"/>
      <w:marTop w:val="0"/>
      <w:marBottom w:val="0"/>
      <w:divBdr>
        <w:top w:val="none" w:sz="0" w:space="0" w:color="auto"/>
        <w:left w:val="none" w:sz="0" w:space="0" w:color="auto"/>
        <w:bottom w:val="none" w:sz="0" w:space="0" w:color="auto"/>
        <w:right w:val="none" w:sz="0" w:space="0" w:color="auto"/>
      </w:divBdr>
    </w:div>
    <w:div w:id="1955821574">
      <w:bodyDiv w:val="1"/>
      <w:marLeft w:val="0"/>
      <w:marRight w:val="0"/>
      <w:marTop w:val="0"/>
      <w:marBottom w:val="0"/>
      <w:divBdr>
        <w:top w:val="none" w:sz="0" w:space="0" w:color="auto"/>
        <w:left w:val="none" w:sz="0" w:space="0" w:color="auto"/>
        <w:bottom w:val="none" w:sz="0" w:space="0" w:color="auto"/>
        <w:right w:val="none" w:sz="0" w:space="0" w:color="auto"/>
      </w:divBdr>
    </w:div>
    <w:div w:id="2010667704">
      <w:bodyDiv w:val="1"/>
      <w:marLeft w:val="0"/>
      <w:marRight w:val="0"/>
      <w:marTop w:val="0"/>
      <w:marBottom w:val="0"/>
      <w:divBdr>
        <w:top w:val="none" w:sz="0" w:space="0" w:color="auto"/>
        <w:left w:val="none" w:sz="0" w:space="0" w:color="auto"/>
        <w:bottom w:val="none" w:sz="0" w:space="0" w:color="auto"/>
        <w:right w:val="none" w:sz="0" w:space="0" w:color="auto"/>
      </w:divBdr>
    </w:div>
    <w:div w:id="2039162646">
      <w:bodyDiv w:val="1"/>
      <w:marLeft w:val="0"/>
      <w:marRight w:val="0"/>
      <w:marTop w:val="0"/>
      <w:marBottom w:val="0"/>
      <w:divBdr>
        <w:top w:val="none" w:sz="0" w:space="0" w:color="auto"/>
        <w:left w:val="none" w:sz="0" w:space="0" w:color="auto"/>
        <w:bottom w:val="none" w:sz="0" w:space="0" w:color="auto"/>
        <w:right w:val="none" w:sz="0" w:space="0" w:color="auto"/>
      </w:divBdr>
    </w:div>
    <w:div w:id="2085367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bis/Docs/R4-2415851.zip" TargetMode="External"/><Relationship Id="rId18" Type="http://schemas.openxmlformats.org/officeDocument/2006/relationships/hyperlink" Target="https://www.3gpp.org/ftp/TSG_RAN/WG4_Radio/TSGR4_112bis/Docs/R4-2415162.zip" TargetMode="External"/><Relationship Id="rId26" Type="http://schemas.openxmlformats.org/officeDocument/2006/relationships/hyperlink" Target="https://www.3gpp.org/ftp/TSG_RAN/WG4_Radio/TSGR4_112bis/Docs/R4-2416324.zip" TargetMode="External"/><Relationship Id="rId39" Type="http://schemas.openxmlformats.org/officeDocument/2006/relationships/hyperlink" Target="https://www.3gpp.org/ftp/TSG_RAN/WG4_Radio/TSGR4_112bis/Docs/R4-2416325.zip" TargetMode="External"/><Relationship Id="rId21" Type="http://schemas.openxmlformats.org/officeDocument/2006/relationships/hyperlink" Target="https://www.3gpp.org/ftp/TSG_RAN/WG4_Radio/TSGR4_112bis/Docs/R4-2415163.zip" TargetMode="External"/><Relationship Id="rId34" Type="http://schemas.openxmlformats.org/officeDocument/2006/relationships/hyperlink" Target="https://www.3gpp.org/ftp/TSG_RAN/WG4_Radio/TSGR4_112bis/Docs/R4-2415861.zip" TargetMode="Externa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4_Radio/TSGR4_112bis/Docs/R4-2415852.zip" TargetMode="External"/><Relationship Id="rId20" Type="http://schemas.openxmlformats.org/officeDocument/2006/relationships/hyperlink" Target="https://www.3gpp.org/ftp/TSG_RAN/WG4_Radio/TSGR4_112bis/Docs/R4-2416198.zip" TargetMode="External"/><Relationship Id="rId29" Type="http://schemas.openxmlformats.org/officeDocument/2006/relationships/hyperlink" Target="https://www.3gpp.org/ftp/TSG_RAN/WG4_Radio/TSGR4_112bis/Docs/R4-2415853.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12bis/Docs/R4-2416201.zip" TargetMode="External"/><Relationship Id="rId32" Type="http://schemas.openxmlformats.org/officeDocument/2006/relationships/hyperlink" Target="https://www.3gpp.org/ftp/TSG_RAN/WG4_Radio/TSGR4_112bis/Docs/R4-2416200.zip" TargetMode="External"/><Relationship Id="rId37" Type="http://schemas.openxmlformats.org/officeDocument/2006/relationships/hyperlink" Target="https://www.3gpp.org/ftp/TSG_RAN/WG4_Radio/TSGR4_112bis/Docs/R4-2415856.zip" TargetMode="External"/><Relationship Id="rId40" Type="http://schemas.openxmlformats.org/officeDocument/2006/relationships/hyperlink" Target="https://www.3gpp.org/ftp/TSG_RAN/WG4_Radio/TSGR4_112bis/Docs/R4-2416328.zip" TargetMode="External"/><Relationship Id="rId5" Type="http://schemas.openxmlformats.org/officeDocument/2006/relationships/customXml" Target="../customXml/item5.xml"/><Relationship Id="rId15" Type="http://schemas.openxmlformats.org/officeDocument/2006/relationships/hyperlink" Target="https://www.3gpp.org/ftp/TSG_RAN/WG4_Radio/TSGR4_112bis/Docs/R4-2415161.zip" TargetMode="External"/><Relationship Id="rId23" Type="http://schemas.openxmlformats.org/officeDocument/2006/relationships/hyperlink" Target="https://www.3gpp.org/ftp/TSG_RAN/WG4_Radio/TSGR4_112bis/Docs/R4-2416318.zip" TargetMode="External"/><Relationship Id="rId28" Type="http://schemas.openxmlformats.org/officeDocument/2006/relationships/hyperlink" Target="https://www.3gpp.org/ftp/TSG_RAN/WG4_Radio/TSGR4_112bis/Docs/R4-2416326.zip" TargetMode="External"/><Relationship Id="rId36" Type="http://schemas.openxmlformats.org/officeDocument/2006/relationships/hyperlink" Target="https://www.3gpp.org/ftp/TSG_RAN/WG4_Radio/TSGR4_112bis/Docs/R4-2416436.zip" TargetMode="External"/><Relationship Id="rId10" Type="http://schemas.openxmlformats.org/officeDocument/2006/relationships/footnotes" Target="footnotes.xml"/><Relationship Id="rId19" Type="http://schemas.openxmlformats.org/officeDocument/2006/relationships/hyperlink" Target="https://www.3gpp.org/ftp/TSG_RAN/WG4_Radio/TSGR4_112bis/Docs/R4-2415848.zip" TargetMode="External"/><Relationship Id="rId31" Type="http://schemas.openxmlformats.org/officeDocument/2006/relationships/hyperlink" Target="https://www.3gpp.org/ftp/TSG_RAN/WG4_Radio/TSGR4_112bis/Docs/R4-241585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12bis/Docs/R4-2416321.zip" TargetMode="External"/><Relationship Id="rId22" Type="http://schemas.openxmlformats.org/officeDocument/2006/relationships/hyperlink" Target="https://www.3gpp.org/ftp/TSG_RAN/WG4_Radio/TSGR4_112bis/Docs/R4-2415849.zip" TargetMode="External"/><Relationship Id="rId27" Type="http://schemas.openxmlformats.org/officeDocument/2006/relationships/hyperlink" Target="https://www.3gpp.org/ftp/TSG_RAN/WG4_Radio/TSGR4_112bis/Docs/R4-2415859.zip" TargetMode="External"/><Relationship Id="rId30" Type="http://schemas.openxmlformats.org/officeDocument/2006/relationships/hyperlink" Target="https://www.3gpp.org/ftp/TSG_RAN/WG4_Radio/TSGR4_112bis/Docs/R4-2415164.zip" TargetMode="External"/><Relationship Id="rId35" Type="http://schemas.openxmlformats.org/officeDocument/2006/relationships/hyperlink" Target="https://www.3gpp.org/ftp/TSG_RAN/WG4_Radio/TSGR4_112bis/Docs/R4-2416329.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4_Radio/TSGR4_112bis/Docs/R4-2415160.zip" TargetMode="External"/><Relationship Id="rId17" Type="http://schemas.openxmlformats.org/officeDocument/2006/relationships/hyperlink" Target="https://www.3gpp.org/ftp/TSG_RAN/WG4_Radio/TSGR4_112bis/Docs/R4-2416320.zip" TargetMode="External"/><Relationship Id="rId25" Type="http://schemas.openxmlformats.org/officeDocument/2006/relationships/hyperlink" Target="https://www.3gpp.org/ftp/TSG_RAN/WG4_Radio/TSGR4_112bis/Docs/R4-2415858.zip" TargetMode="External"/><Relationship Id="rId33" Type="http://schemas.openxmlformats.org/officeDocument/2006/relationships/hyperlink" Target="https://www.3gpp.org/ftp/TSG_RAN/WG4_Radio/TSGR4_112bis/Docs/R4-2415605.zip" TargetMode="External"/><Relationship Id="rId38" Type="http://schemas.openxmlformats.org/officeDocument/2006/relationships/hyperlink" Target="https://www.3gpp.org/ftp/TSG_RAN/WG4_Radio/TSGR4_112bis/Docs/R4-24163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activity xmlns="53c5fe93-85b3-4d57-bdea-d6309c75bb2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A60BF3A695078418D9668CF2FE80091" ma:contentTypeVersion="17" ma:contentTypeDescription="Create a new document." ma:contentTypeScope="" ma:versionID="ff036abbcc817ba913d025b273145f66">
  <xsd:schema xmlns:xsd="http://www.w3.org/2001/XMLSchema" xmlns:xs="http://www.w3.org/2001/XMLSchema" xmlns:p="http://schemas.microsoft.com/office/2006/metadata/properties" xmlns:ns3="53c5fe93-85b3-4d57-bdea-d6309c75bb29" xmlns:ns4="8c746897-3f98-445a-8f66-2cf30ec35b4b" targetNamespace="http://schemas.microsoft.com/office/2006/metadata/properties" ma:root="true" ma:fieldsID="f4089f02dcbe1673da1992dbfe85a01d" ns3:_="" ns4:_="">
    <xsd:import namespace="53c5fe93-85b3-4d57-bdea-d6309c75bb29"/>
    <xsd:import namespace="8c746897-3f98-445a-8f66-2cf30ec35b4b"/>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c5fe93-85b3-4d57-bdea-d6309c75bb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746897-3f98-445a-8f66-2cf30ec35b4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53c5fe93-85b3-4d57-bdea-d6309c75bb29"/>
  </ds:schemaRefs>
</ds:datastoreItem>
</file>

<file path=customXml/itemProps3.xml><?xml version="1.0" encoding="utf-8"?>
<ds:datastoreItem xmlns:ds="http://schemas.openxmlformats.org/officeDocument/2006/customXml" ds:itemID="{85B25169-C593-42FE-9457-D5235198B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c5fe93-85b3-4d57-bdea-d6309c75bb29"/>
    <ds:schemaRef ds:uri="8c746897-3f98-445a-8f66-2cf30ec35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5.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460</TotalTime>
  <Pages>9</Pages>
  <Words>4673</Words>
  <Characters>26638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31249</CharactersWithSpaces>
  <SharedDoc>false</SharedDoc>
  <HLinks>
    <vt:vector size="126" baseType="variant">
      <vt:variant>
        <vt:i4>2097227</vt:i4>
      </vt:variant>
      <vt:variant>
        <vt:i4>60</vt:i4>
      </vt:variant>
      <vt:variant>
        <vt:i4>0</vt:i4>
      </vt:variant>
      <vt:variant>
        <vt:i4>5</vt:i4>
      </vt:variant>
      <vt:variant>
        <vt:lpwstr>https://www.3gpp.org/ftp/tsg_ran/WG4_Radio/TSGR4_110bis/Docs/R4-2405512.zip</vt:lpwstr>
      </vt:variant>
      <vt:variant>
        <vt:lpwstr/>
      </vt:variant>
      <vt:variant>
        <vt:i4>2097227</vt:i4>
      </vt:variant>
      <vt:variant>
        <vt:i4>57</vt:i4>
      </vt:variant>
      <vt:variant>
        <vt:i4>0</vt:i4>
      </vt:variant>
      <vt:variant>
        <vt:i4>5</vt:i4>
      </vt:variant>
      <vt:variant>
        <vt:lpwstr>https://www.3gpp.org/ftp/tsg_ran/WG4_Radio/TSGR4_110bis/Docs/R4-2405512.zip</vt:lpwstr>
      </vt:variant>
      <vt:variant>
        <vt:lpwstr/>
      </vt:variant>
      <vt:variant>
        <vt:i4>2228297</vt:i4>
      </vt:variant>
      <vt:variant>
        <vt:i4>54</vt:i4>
      </vt:variant>
      <vt:variant>
        <vt:i4>0</vt:i4>
      </vt:variant>
      <vt:variant>
        <vt:i4>5</vt:i4>
      </vt:variant>
      <vt:variant>
        <vt:lpwstr>https://www.3gpp.org/ftp/tsg_ran/WG4_Radio/TSGR4_110bis/Docs/R4-2405530.zip</vt:lpwstr>
      </vt:variant>
      <vt:variant>
        <vt:lpwstr/>
      </vt:variant>
      <vt:variant>
        <vt:i4>2097226</vt:i4>
      </vt:variant>
      <vt:variant>
        <vt:i4>51</vt:i4>
      </vt:variant>
      <vt:variant>
        <vt:i4>0</vt:i4>
      </vt:variant>
      <vt:variant>
        <vt:i4>5</vt:i4>
      </vt:variant>
      <vt:variant>
        <vt:lpwstr>https://www.3gpp.org/ftp/tsg_ran/WG4_Radio/TSGR4_110bis/Docs/R4-2405513.zip</vt:lpwstr>
      </vt:variant>
      <vt:variant>
        <vt:lpwstr/>
      </vt:variant>
      <vt:variant>
        <vt:i4>2687051</vt:i4>
      </vt:variant>
      <vt:variant>
        <vt:i4>48</vt:i4>
      </vt:variant>
      <vt:variant>
        <vt:i4>0</vt:i4>
      </vt:variant>
      <vt:variant>
        <vt:i4>5</vt:i4>
      </vt:variant>
      <vt:variant>
        <vt:lpwstr>https://www.3gpp.org/ftp/TSG_RAN/WG4_Radio/TSGR4_110bis/Docs/R4-2405582.zip</vt:lpwstr>
      </vt:variant>
      <vt:variant>
        <vt:lpwstr/>
      </vt:variant>
      <vt:variant>
        <vt:i4>2097224</vt:i4>
      </vt:variant>
      <vt:variant>
        <vt:i4>45</vt:i4>
      </vt:variant>
      <vt:variant>
        <vt:i4>0</vt:i4>
      </vt:variant>
      <vt:variant>
        <vt:i4>5</vt:i4>
      </vt:variant>
      <vt:variant>
        <vt:lpwstr>https://www.3gpp.org/ftp/TSG_RAN/WG4_Radio/TSGR4_110bis/Docs/R4-2405511.zip</vt:lpwstr>
      </vt:variant>
      <vt:variant>
        <vt:lpwstr/>
      </vt:variant>
      <vt:variant>
        <vt:i4>2228299</vt:i4>
      </vt:variant>
      <vt:variant>
        <vt:i4>42</vt:i4>
      </vt:variant>
      <vt:variant>
        <vt:i4>0</vt:i4>
      </vt:variant>
      <vt:variant>
        <vt:i4>5</vt:i4>
      </vt:variant>
      <vt:variant>
        <vt:lpwstr>https://www.3gpp.org/ftp/TSG_RAN/WG4_Radio/TSGR4_110bis/Docs/R4-2404423.zip</vt:lpwstr>
      </vt:variant>
      <vt:variant>
        <vt:lpwstr/>
      </vt:variant>
      <vt:variant>
        <vt:i4>2097223</vt:i4>
      </vt:variant>
      <vt:variant>
        <vt:i4>39</vt:i4>
      </vt:variant>
      <vt:variant>
        <vt:i4>0</vt:i4>
      </vt:variant>
      <vt:variant>
        <vt:i4>5</vt:i4>
      </vt:variant>
      <vt:variant>
        <vt:lpwstr>https://www.3gpp.org/ftp/TSG_RAN/WG4_Radio/TSGR4_110bis/Docs/R4-2405813.zip</vt:lpwstr>
      </vt:variant>
      <vt:variant>
        <vt:lpwstr/>
      </vt:variant>
      <vt:variant>
        <vt:i4>2687048</vt:i4>
      </vt:variant>
      <vt:variant>
        <vt:i4>36</vt:i4>
      </vt:variant>
      <vt:variant>
        <vt:i4>0</vt:i4>
      </vt:variant>
      <vt:variant>
        <vt:i4>5</vt:i4>
      </vt:variant>
      <vt:variant>
        <vt:lpwstr>https://www.3gpp.org/ftp/TSG_RAN/WG4_Radio/TSGR4_110bis/Docs/R4-2405581.zip</vt:lpwstr>
      </vt:variant>
      <vt:variant>
        <vt:lpwstr/>
      </vt:variant>
      <vt:variant>
        <vt:i4>2097225</vt:i4>
      </vt:variant>
      <vt:variant>
        <vt:i4>33</vt:i4>
      </vt:variant>
      <vt:variant>
        <vt:i4>0</vt:i4>
      </vt:variant>
      <vt:variant>
        <vt:i4>5</vt:i4>
      </vt:variant>
      <vt:variant>
        <vt:lpwstr>https://www.3gpp.org/ftp/TSG_RAN/WG4_Radio/TSGR4_110bis/Docs/R4-2405510.zip</vt:lpwstr>
      </vt:variant>
      <vt:variant>
        <vt:lpwstr/>
      </vt:variant>
      <vt:variant>
        <vt:i4>2228298</vt:i4>
      </vt:variant>
      <vt:variant>
        <vt:i4>30</vt:i4>
      </vt:variant>
      <vt:variant>
        <vt:i4>0</vt:i4>
      </vt:variant>
      <vt:variant>
        <vt:i4>5</vt:i4>
      </vt:variant>
      <vt:variant>
        <vt:lpwstr>https://www.3gpp.org/ftp/TSG_RAN/WG4_Radio/TSGR4_110bis/Docs/R4-2404422.zip</vt:lpwstr>
      </vt:variant>
      <vt:variant>
        <vt:lpwstr/>
      </vt:variant>
      <vt:variant>
        <vt:i4>2490432</vt:i4>
      </vt:variant>
      <vt:variant>
        <vt:i4>27</vt:i4>
      </vt:variant>
      <vt:variant>
        <vt:i4>0</vt:i4>
      </vt:variant>
      <vt:variant>
        <vt:i4>5</vt:i4>
      </vt:variant>
      <vt:variant>
        <vt:lpwstr>https://www.3gpp.org/ftp/TSG_RAN/WG4_Radio/TSGR4_110bis/Docs/R4-2405579.zip</vt:lpwstr>
      </vt:variant>
      <vt:variant>
        <vt:lpwstr/>
      </vt:variant>
      <vt:variant>
        <vt:i4>2162753</vt:i4>
      </vt:variant>
      <vt:variant>
        <vt:i4>24</vt:i4>
      </vt:variant>
      <vt:variant>
        <vt:i4>0</vt:i4>
      </vt:variant>
      <vt:variant>
        <vt:i4>5</vt:i4>
      </vt:variant>
      <vt:variant>
        <vt:lpwstr>https://www.3gpp.org/ftp/TSG_RAN/WG4_Radio/TSGR4_110bis/Docs/R4-2405508.zip</vt:lpwstr>
      </vt:variant>
      <vt:variant>
        <vt:lpwstr/>
      </vt:variant>
      <vt:variant>
        <vt:i4>2097217</vt:i4>
      </vt:variant>
      <vt:variant>
        <vt:i4>21</vt:i4>
      </vt:variant>
      <vt:variant>
        <vt:i4>0</vt:i4>
      </vt:variant>
      <vt:variant>
        <vt:i4>5</vt:i4>
      </vt:variant>
      <vt:variant>
        <vt:lpwstr>https://www.3gpp.org/ftp/TSG_RAN/WG4_Radio/TSGR4_110bis/Docs/R4-2404904.zip</vt:lpwstr>
      </vt:variant>
      <vt:variant>
        <vt:lpwstr/>
      </vt:variant>
      <vt:variant>
        <vt:i4>2687040</vt:i4>
      </vt:variant>
      <vt:variant>
        <vt:i4>18</vt:i4>
      </vt:variant>
      <vt:variant>
        <vt:i4>0</vt:i4>
      </vt:variant>
      <vt:variant>
        <vt:i4>5</vt:i4>
      </vt:variant>
      <vt:variant>
        <vt:lpwstr>https://www.3gpp.org/ftp/tsg_ran/WG4_Radio/TSGR4_110bis/Docs/R4-2405884.zip</vt:lpwstr>
      </vt:variant>
      <vt:variant>
        <vt:lpwstr/>
      </vt:variant>
      <vt:variant>
        <vt:i4>2490433</vt:i4>
      </vt:variant>
      <vt:variant>
        <vt:i4>15</vt:i4>
      </vt:variant>
      <vt:variant>
        <vt:i4>0</vt:i4>
      </vt:variant>
      <vt:variant>
        <vt:i4>5</vt:i4>
      </vt:variant>
      <vt:variant>
        <vt:lpwstr>https://www.3gpp.org/ftp/tsg_ran/WG4_Radio/TSGR4_110bis/Docs/R4-2405578.zip</vt:lpwstr>
      </vt:variant>
      <vt:variant>
        <vt:lpwstr/>
      </vt:variant>
      <vt:variant>
        <vt:i4>2162767</vt:i4>
      </vt:variant>
      <vt:variant>
        <vt:i4>12</vt:i4>
      </vt:variant>
      <vt:variant>
        <vt:i4>0</vt:i4>
      </vt:variant>
      <vt:variant>
        <vt:i4>5</vt:i4>
      </vt:variant>
      <vt:variant>
        <vt:lpwstr>https://www.3gpp.org/ftp/tsg_ran/WG4_Radio/TSGR4_110bis/Docs/R4-2405506.zip</vt:lpwstr>
      </vt:variant>
      <vt:variant>
        <vt:lpwstr/>
      </vt:variant>
      <vt:variant>
        <vt:i4>2490446</vt:i4>
      </vt:variant>
      <vt:variant>
        <vt:i4>9</vt:i4>
      </vt:variant>
      <vt:variant>
        <vt:i4>0</vt:i4>
      </vt:variant>
      <vt:variant>
        <vt:i4>5</vt:i4>
      </vt:variant>
      <vt:variant>
        <vt:lpwstr>https://www.3gpp.org/ftp/tsg_ran/WG4_Radio/TSGR4_110bis/Docs/R4-2405577.zip</vt:lpwstr>
      </vt:variant>
      <vt:variant>
        <vt:lpwstr/>
      </vt:variant>
      <vt:variant>
        <vt:i4>2293825</vt:i4>
      </vt:variant>
      <vt:variant>
        <vt:i4>6</vt:i4>
      </vt:variant>
      <vt:variant>
        <vt:i4>0</vt:i4>
      </vt:variant>
      <vt:variant>
        <vt:i4>5</vt:i4>
      </vt:variant>
      <vt:variant>
        <vt:lpwstr>https://www.3gpp.org/ftp/tsg_ran/WG4_Radio/TSGR4_110bis/Docs/R4-2405528.zip</vt:lpwstr>
      </vt:variant>
      <vt:variant>
        <vt:lpwstr/>
      </vt:variant>
      <vt:variant>
        <vt:i4>2424901</vt:i4>
      </vt:variant>
      <vt:variant>
        <vt:i4>3</vt:i4>
      </vt:variant>
      <vt:variant>
        <vt:i4>0</vt:i4>
      </vt:variant>
      <vt:variant>
        <vt:i4>5</vt:i4>
      </vt:variant>
      <vt:variant>
        <vt:lpwstr>https://www.3gpp.org/ftp/tsg_ran/WG4_Radio/TSGR4_110bis/Docs/R4-2404950.zip</vt:lpwstr>
      </vt:variant>
      <vt:variant>
        <vt:lpwstr/>
      </vt:variant>
      <vt:variant>
        <vt:i4>2621515</vt:i4>
      </vt:variant>
      <vt:variant>
        <vt:i4>0</vt:i4>
      </vt:variant>
      <vt:variant>
        <vt:i4>0</vt:i4>
      </vt:variant>
      <vt:variant>
        <vt:i4>5</vt:i4>
      </vt:variant>
      <vt:variant>
        <vt:lpwstr>https://www.3gpp.org/ftp/TSG_RAN/WG4_Radio/TSGR4_110bis/Docs/R4-2405196.zip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Iana Siomina</cp:lastModifiedBy>
  <cp:revision>190</cp:revision>
  <cp:lastPrinted>2019-04-25T19:09:00Z</cp:lastPrinted>
  <dcterms:created xsi:type="dcterms:W3CDTF">2024-10-14T03:32:00Z</dcterms:created>
  <dcterms:modified xsi:type="dcterms:W3CDTF">2024-10-17T00:26:00Z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0x0101004A60BF3A695078418D9668CF2FE80091</vt:lpwstr>
  </property>
  <property fmtid="{D5CDD505-2E9C-101B-9397-08002B2CF9AE}" pid="17" name="MediaServiceImageTags">
    <vt:lpwstr/>
  </property>
  <property fmtid="{D5CDD505-2E9C-101B-9397-08002B2CF9AE}" pid="18" name="KSOProductBuildVer">
    <vt:lpwstr>2052-11.8.2.10393</vt:lpwstr>
  </property>
</Properties>
</file>